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6C1" w:rsidRPr="00AA7BFE" w:rsidRDefault="009E26C1" w:rsidP="009E26C1">
      <w:pPr>
        <w:jc w:val="center"/>
        <w:rPr>
          <w:szCs w:val="28"/>
        </w:rPr>
      </w:pPr>
      <w:r w:rsidRPr="00AA7BFE">
        <w:rPr>
          <w:szCs w:val="28"/>
        </w:rPr>
        <w:t xml:space="preserve">ТАЙМЫРСКИЙ ДОЛГАНО-НЕНЕЦКИЙ МУНИЦИПАЛЬНЫЙ ОКРУГ </w:t>
      </w:r>
    </w:p>
    <w:p w:rsidR="009E26C1" w:rsidRPr="00AA7BFE" w:rsidRDefault="009E26C1" w:rsidP="009E26C1">
      <w:pPr>
        <w:jc w:val="center"/>
        <w:rPr>
          <w:szCs w:val="28"/>
        </w:rPr>
      </w:pPr>
      <w:r w:rsidRPr="00AA7BFE">
        <w:rPr>
          <w:szCs w:val="28"/>
        </w:rPr>
        <w:t>КРАСНОЯРСКОГО КРАЯ</w:t>
      </w:r>
    </w:p>
    <w:p w:rsidR="009E26C1" w:rsidRPr="00AA7BFE" w:rsidRDefault="009E26C1" w:rsidP="009E26C1">
      <w:pPr>
        <w:jc w:val="center"/>
        <w:rPr>
          <w:szCs w:val="28"/>
        </w:rPr>
      </w:pPr>
    </w:p>
    <w:p w:rsidR="009E26C1" w:rsidRPr="00AA7BFE" w:rsidRDefault="009E26C1" w:rsidP="009E26C1">
      <w:pPr>
        <w:jc w:val="center"/>
        <w:rPr>
          <w:szCs w:val="28"/>
        </w:rPr>
      </w:pPr>
      <w:r w:rsidRPr="00AA7BFE">
        <w:rPr>
          <w:szCs w:val="28"/>
        </w:rPr>
        <w:t>ПРЕДСЕДАТЕЛЬ</w:t>
      </w:r>
    </w:p>
    <w:p w:rsidR="009E26C1" w:rsidRPr="00AA7BFE" w:rsidRDefault="009E26C1" w:rsidP="009E26C1">
      <w:pPr>
        <w:jc w:val="center"/>
        <w:rPr>
          <w:szCs w:val="28"/>
        </w:rPr>
      </w:pPr>
      <w:r w:rsidRPr="00AA7BFE">
        <w:rPr>
          <w:szCs w:val="28"/>
        </w:rPr>
        <w:t xml:space="preserve">ТАЙМЫРСКОГО ДОЛГАНО-НЕНЕЦКОГО ОКРУЖНОГО СОВЕТА ДЕПУТАТОВ </w:t>
      </w:r>
    </w:p>
    <w:p w:rsidR="009E26C1" w:rsidRPr="00AA7BFE" w:rsidRDefault="009E26C1" w:rsidP="009E26C1">
      <w:pPr>
        <w:jc w:val="center"/>
        <w:rPr>
          <w:b/>
          <w:szCs w:val="28"/>
        </w:rPr>
      </w:pPr>
    </w:p>
    <w:p w:rsidR="009E26C1" w:rsidRPr="00AA7BFE" w:rsidRDefault="009E26C1" w:rsidP="009E26C1">
      <w:pPr>
        <w:jc w:val="center"/>
        <w:rPr>
          <w:b/>
          <w:szCs w:val="28"/>
        </w:rPr>
      </w:pPr>
      <w:r w:rsidRPr="00AA7BFE">
        <w:rPr>
          <w:b/>
          <w:szCs w:val="28"/>
        </w:rPr>
        <w:t>ПОСТАНОВЛЕНИЕ</w:t>
      </w:r>
    </w:p>
    <w:p w:rsidR="009E26C1" w:rsidRPr="00AA7BFE" w:rsidRDefault="009E26C1" w:rsidP="009E26C1">
      <w:pPr>
        <w:jc w:val="center"/>
        <w:rPr>
          <w:b/>
          <w:szCs w:val="28"/>
        </w:rPr>
      </w:pPr>
    </w:p>
    <w:p w:rsidR="009E26C1" w:rsidRDefault="00A71264" w:rsidP="009E26C1">
      <w:pPr>
        <w:jc w:val="center"/>
        <w:rPr>
          <w:b/>
          <w:szCs w:val="28"/>
        </w:rPr>
      </w:pPr>
      <w:r>
        <w:rPr>
          <w:b/>
          <w:szCs w:val="28"/>
        </w:rPr>
        <w:t>09.10.2026</w:t>
      </w:r>
      <w:r w:rsidR="009E26C1" w:rsidRPr="00E173B1">
        <w:rPr>
          <w:b/>
          <w:szCs w:val="28"/>
        </w:rPr>
        <w:t xml:space="preserve">                                      </w:t>
      </w:r>
      <w:r w:rsidR="009E26C1">
        <w:rPr>
          <w:b/>
          <w:szCs w:val="28"/>
        </w:rPr>
        <w:t xml:space="preserve"> </w:t>
      </w:r>
      <w:r>
        <w:rPr>
          <w:b/>
          <w:szCs w:val="28"/>
        </w:rPr>
        <w:t xml:space="preserve">                                            </w:t>
      </w:r>
      <w:r w:rsidR="009E26C1">
        <w:rPr>
          <w:b/>
          <w:szCs w:val="28"/>
        </w:rPr>
        <w:t xml:space="preserve">          </w:t>
      </w:r>
      <w:r w:rsidR="009E26C1" w:rsidRPr="00E173B1">
        <w:rPr>
          <w:b/>
          <w:szCs w:val="28"/>
        </w:rPr>
        <w:t xml:space="preserve">                        № </w:t>
      </w:r>
      <w:r>
        <w:rPr>
          <w:b/>
          <w:szCs w:val="28"/>
        </w:rPr>
        <w:t>1</w:t>
      </w:r>
    </w:p>
    <w:p w:rsidR="009E26C1" w:rsidRPr="00AA7BFE" w:rsidRDefault="009E26C1" w:rsidP="009E26C1">
      <w:pPr>
        <w:jc w:val="center"/>
        <w:rPr>
          <w:szCs w:val="28"/>
        </w:rPr>
      </w:pPr>
    </w:p>
    <w:p w:rsidR="009E26C1" w:rsidRDefault="009E26C1" w:rsidP="009E26C1">
      <w:pPr>
        <w:jc w:val="center"/>
        <w:rPr>
          <w:b/>
          <w:szCs w:val="28"/>
        </w:rPr>
      </w:pPr>
      <w:r w:rsidRPr="00E173B1">
        <w:rPr>
          <w:b/>
          <w:szCs w:val="28"/>
        </w:rPr>
        <w:t>г. Дудинка</w:t>
      </w:r>
    </w:p>
    <w:p w:rsidR="009E26C1" w:rsidRPr="00AA7BFE" w:rsidRDefault="009E26C1" w:rsidP="009E26C1">
      <w:pPr>
        <w:rPr>
          <w:szCs w:val="28"/>
        </w:rPr>
      </w:pPr>
    </w:p>
    <w:p w:rsidR="009E26C1" w:rsidRPr="00AA7BFE" w:rsidRDefault="009E26C1" w:rsidP="009E26C1">
      <w:pPr>
        <w:jc w:val="center"/>
        <w:rPr>
          <w:szCs w:val="28"/>
        </w:rPr>
      </w:pPr>
    </w:p>
    <w:p w:rsidR="003A2F53" w:rsidRDefault="009E26C1" w:rsidP="009E26C1">
      <w:pPr>
        <w:ind w:right="-1"/>
        <w:jc w:val="center"/>
        <w:rPr>
          <w:rFonts w:eastAsia="Calibri"/>
          <w:b/>
          <w:szCs w:val="28"/>
        </w:rPr>
      </w:pPr>
      <w:r w:rsidRPr="006752EC">
        <w:rPr>
          <w:rFonts w:eastAsia="Calibri"/>
          <w:b/>
          <w:szCs w:val="28"/>
        </w:rPr>
        <w:t xml:space="preserve">О созыве </w:t>
      </w:r>
      <w:r w:rsidR="00A71264">
        <w:rPr>
          <w:rFonts w:eastAsia="Calibri"/>
          <w:b/>
          <w:szCs w:val="28"/>
        </w:rPr>
        <w:t>второй</w:t>
      </w:r>
      <w:r w:rsidRPr="006752EC">
        <w:rPr>
          <w:rFonts w:eastAsia="Calibri"/>
          <w:b/>
          <w:szCs w:val="28"/>
        </w:rPr>
        <w:t xml:space="preserve"> (внеочередно</w:t>
      </w:r>
      <w:r w:rsidR="003A2F53">
        <w:rPr>
          <w:rFonts w:eastAsia="Calibri"/>
          <w:b/>
          <w:szCs w:val="28"/>
        </w:rPr>
        <w:t>й</w:t>
      </w:r>
      <w:r w:rsidRPr="006752EC">
        <w:rPr>
          <w:rFonts w:eastAsia="Calibri"/>
          <w:b/>
          <w:szCs w:val="28"/>
        </w:rPr>
        <w:t xml:space="preserve">) сессии </w:t>
      </w:r>
    </w:p>
    <w:p w:rsidR="009E26C1" w:rsidRPr="006752EC" w:rsidRDefault="009E26C1" w:rsidP="009E26C1">
      <w:pPr>
        <w:ind w:right="-1"/>
        <w:jc w:val="center"/>
        <w:rPr>
          <w:rFonts w:eastAsia="Calibri"/>
          <w:b/>
          <w:szCs w:val="28"/>
        </w:rPr>
      </w:pPr>
      <w:r w:rsidRPr="006752EC">
        <w:rPr>
          <w:rFonts w:eastAsia="Calibri"/>
          <w:b/>
          <w:szCs w:val="28"/>
        </w:rPr>
        <w:t xml:space="preserve">Таймырского Долгано-Ненецкого </w:t>
      </w:r>
      <w:r w:rsidR="00A71264">
        <w:rPr>
          <w:rFonts w:eastAsia="Calibri"/>
          <w:b/>
          <w:szCs w:val="28"/>
        </w:rPr>
        <w:t>окружного</w:t>
      </w:r>
      <w:r w:rsidRPr="006752EC">
        <w:rPr>
          <w:rFonts w:eastAsia="Calibri"/>
          <w:b/>
          <w:szCs w:val="28"/>
        </w:rPr>
        <w:t xml:space="preserve"> Совета депутатов</w:t>
      </w:r>
    </w:p>
    <w:p w:rsidR="009E26C1" w:rsidRDefault="009E26C1" w:rsidP="009E26C1">
      <w:pPr>
        <w:ind w:right="-1" w:firstLine="709"/>
        <w:jc w:val="both"/>
        <w:rPr>
          <w:rFonts w:eastAsia="Calibri"/>
          <w:b/>
          <w:szCs w:val="28"/>
        </w:rPr>
      </w:pPr>
    </w:p>
    <w:p w:rsidR="009E26C1" w:rsidRPr="006752EC" w:rsidRDefault="009E26C1" w:rsidP="009E26C1">
      <w:pPr>
        <w:ind w:right="-1" w:firstLine="709"/>
        <w:jc w:val="both"/>
        <w:rPr>
          <w:rFonts w:eastAsia="Calibri"/>
          <w:b/>
          <w:szCs w:val="28"/>
        </w:rPr>
      </w:pPr>
    </w:p>
    <w:p w:rsidR="009E26C1" w:rsidRPr="006752EC" w:rsidRDefault="009E26C1" w:rsidP="009E26C1">
      <w:pPr>
        <w:ind w:right="-1" w:firstLine="709"/>
        <w:jc w:val="both"/>
        <w:rPr>
          <w:rFonts w:eastAsia="Calibri"/>
          <w:szCs w:val="28"/>
        </w:rPr>
      </w:pPr>
      <w:r w:rsidRPr="006752EC">
        <w:rPr>
          <w:rFonts w:eastAsia="Calibri"/>
          <w:szCs w:val="28"/>
        </w:rPr>
        <w:t xml:space="preserve">Руководствуясь </w:t>
      </w:r>
      <w:r w:rsidRPr="006752EC">
        <w:rPr>
          <w:szCs w:val="28"/>
        </w:rPr>
        <w:t>Регламент</w:t>
      </w:r>
      <w:r w:rsidR="00A71264">
        <w:rPr>
          <w:szCs w:val="28"/>
        </w:rPr>
        <w:t>ом</w:t>
      </w:r>
      <w:r w:rsidRPr="006752EC">
        <w:rPr>
          <w:szCs w:val="28"/>
        </w:rPr>
        <w:t xml:space="preserve"> </w:t>
      </w:r>
      <w:r w:rsidR="00A71264">
        <w:rPr>
          <w:szCs w:val="28"/>
        </w:rPr>
        <w:t>Таймырского Долгано-Ненецкого окружного Совета депутатов</w:t>
      </w:r>
      <w:r w:rsidRPr="006752EC">
        <w:rPr>
          <w:szCs w:val="28"/>
        </w:rPr>
        <w:t>, утвержденн</w:t>
      </w:r>
      <w:r w:rsidR="00A71264">
        <w:rPr>
          <w:szCs w:val="28"/>
        </w:rPr>
        <w:t>ым</w:t>
      </w:r>
      <w:r w:rsidRPr="006752EC">
        <w:rPr>
          <w:szCs w:val="28"/>
        </w:rPr>
        <w:t xml:space="preserve"> </w:t>
      </w:r>
      <w:r w:rsidR="00A71264">
        <w:rPr>
          <w:szCs w:val="28"/>
        </w:rPr>
        <w:t>р</w:t>
      </w:r>
      <w:r w:rsidRPr="006752EC">
        <w:rPr>
          <w:szCs w:val="28"/>
        </w:rPr>
        <w:t xml:space="preserve">ешением Таймырского Долгано-Ненецкого районного Совета депутатов от </w:t>
      </w:r>
      <w:r w:rsidR="00A71264">
        <w:rPr>
          <w:szCs w:val="28"/>
        </w:rPr>
        <w:t>06.10.2026</w:t>
      </w:r>
      <w:r w:rsidRPr="006752EC">
        <w:rPr>
          <w:szCs w:val="28"/>
        </w:rPr>
        <w:t xml:space="preserve"> № </w:t>
      </w:r>
      <w:r w:rsidR="00A71264">
        <w:rPr>
          <w:szCs w:val="28"/>
        </w:rPr>
        <w:t>01-012</w:t>
      </w:r>
      <w:r w:rsidRPr="006752EC">
        <w:rPr>
          <w:szCs w:val="28"/>
        </w:rPr>
        <w:t xml:space="preserve"> «Об утверждении Регламента </w:t>
      </w:r>
      <w:r w:rsidR="003A2F53">
        <w:rPr>
          <w:szCs w:val="28"/>
        </w:rPr>
        <w:t>Таймырского Долгано-Ненецкого окружного Совета депутатов</w:t>
      </w:r>
      <w:r w:rsidRPr="006752EC">
        <w:rPr>
          <w:szCs w:val="28"/>
        </w:rPr>
        <w:t>»</w:t>
      </w:r>
      <w:r w:rsidR="003A2F53">
        <w:rPr>
          <w:szCs w:val="28"/>
        </w:rPr>
        <w:t xml:space="preserve"> </w:t>
      </w:r>
      <w:r w:rsidR="003A2F53">
        <w:rPr>
          <w:b/>
          <w:szCs w:val="28"/>
        </w:rPr>
        <w:t>постановляю</w:t>
      </w:r>
      <w:r w:rsidRPr="006752EC">
        <w:rPr>
          <w:rFonts w:eastAsia="Calibri"/>
          <w:szCs w:val="28"/>
        </w:rPr>
        <w:t>:</w:t>
      </w:r>
    </w:p>
    <w:p w:rsidR="009E26C1" w:rsidRPr="006752EC" w:rsidRDefault="009E26C1" w:rsidP="009E26C1">
      <w:pPr>
        <w:ind w:right="-1" w:firstLine="709"/>
        <w:jc w:val="both"/>
        <w:rPr>
          <w:rFonts w:eastAsia="Calibri"/>
          <w:szCs w:val="28"/>
        </w:rPr>
      </w:pPr>
    </w:p>
    <w:p w:rsidR="009E26C1" w:rsidRPr="00AB5600" w:rsidRDefault="009E26C1" w:rsidP="009E26C1">
      <w:pPr>
        <w:ind w:right="-1" w:firstLine="709"/>
        <w:jc w:val="both"/>
        <w:rPr>
          <w:rFonts w:eastAsia="Calibri"/>
          <w:szCs w:val="28"/>
        </w:rPr>
      </w:pPr>
      <w:r w:rsidRPr="00AB5600">
        <w:rPr>
          <w:rFonts w:eastAsia="Calibri"/>
          <w:szCs w:val="28"/>
        </w:rPr>
        <w:t xml:space="preserve">1. Созвать </w:t>
      </w:r>
      <w:r w:rsidR="003A2F53" w:rsidRPr="00AB5600">
        <w:rPr>
          <w:rFonts w:eastAsia="Calibri"/>
          <w:szCs w:val="28"/>
        </w:rPr>
        <w:t>вторую</w:t>
      </w:r>
      <w:r w:rsidRPr="00AB5600">
        <w:rPr>
          <w:rFonts w:eastAsia="Calibri"/>
          <w:szCs w:val="28"/>
        </w:rPr>
        <w:t xml:space="preserve"> (внеочередн</w:t>
      </w:r>
      <w:r w:rsidR="003A2F53" w:rsidRPr="00AB5600">
        <w:rPr>
          <w:rFonts w:eastAsia="Calibri"/>
          <w:szCs w:val="28"/>
        </w:rPr>
        <w:t>ую</w:t>
      </w:r>
      <w:r w:rsidRPr="00AB5600">
        <w:rPr>
          <w:rFonts w:eastAsia="Calibri"/>
          <w:szCs w:val="28"/>
        </w:rPr>
        <w:t>) сесси</w:t>
      </w:r>
      <w:r w:rsidR="003A2F53" w:rsidRPr="00AB5600">
        <w:rPr>
          <w:rFonts w:eastAsia="Calibri"/>
          <w:szCs w:val="28"/>
        </w:rPr>
        <w:t>ю</w:t>
      </w:r>
      <w:r w:rsidRPr="00AB5600">
        <w:rPr>
          <w:rFonts w:eastAsia="Calibri"/>
          <w:szCs w:val="28"/>
        </w:rPr>
        <w:t xml:space="preserve"> </w:t>
      </w:r>
      <w:r w:rsidR="003A2F53" w:rsidRPr="00AB5600">
        <w:rPr>
          <w:rFonts w:eastAsia="Calibri"/>
          <w:szCs w:val="28"/>
        </w:rPr>
        <w:t xml:space="preserve">Таймырского Долгано-Ненецкого окружного Совета депутатов 14 октября 2026 года </w:t>
      </w:r>
      <w:r w:rsidRPr="00AB5600">
        <w:rPr>
          <w:rFonts w:eastAsia="Calibri"/>
          <w:szCs w:val="28"/>
        </w:rPr>
        <w:t>в 1</w:t>
      </w:r>
      <w:r w:rsidR="003A2F53" w:rsidRPr="00AB5600">
        <w:rPr>
          <w:rFonts w:eastAsia="Calibri"/>
          <w:szCs w:val="28"/>
        </w:rPr>
        <w:t>6</w:t>
      </w:r>
      <w:r w:rsidRPr="00AB5600">
        <w:rPr>
          <w:rFonts w:eastAsia="Calibri"/>
          <w:szCs w:val="28"/>
        </w:rPr>
        <w:t xml:space="preserve"> часов 00 минут по адресу: г. Дудинка, ул. Советская, 35, </w:t>
      </w:r>
      <w:r w:rsidR="003A2F53" w:rsidRPr="00AB5600">
        <w:rPr>
          <w:rFonts w:eastAsia="Calibri"/>
          <w:szCs w:val="28"/>
        </w:rPr>
        <w:t xml:space="preserve">4 этаж, </w:t>
      </w:r>
      <w:r w:rsidRPr="00AB5600">
        <w:rPr>
          <w:rFonts w:eastAsia="Calibri"/>
          <w:szCs w:val="28"/>
        </w:rPr>
        <w:t>конференц-зал, включив в повестку дня заседания вопросы:</w:t>
      </w:r>
    </w:p>
    <w:p w:rsidR="009E26C1" w:rsidRPr="00AB5600" w:rsidRDefault="009E26C1" w:rsidP="002468EC">
      <w:pPr>
        <w:pStyle w:val="a3"/>
        <w:spacing w:after="0"/>
        <w:ind w:firstLine="709"/>
        <w:jc w:val="both"/>
        <w:rPr>
          <w:sz w:val="28"/>
          <w:szCs w:val="28"/>
          <w:lang w:val="ru-RU"/>
        </w:rPr>
      </w:pPr>
      <w:r w:rsidRPr="00AB5600">
        <w:rPr>
          <w:sz w:val="28"/>
          <w:szCs w:val="28"/>
          <w:lang w:val="ru-RU"/>
        </w:rPr>
        <w:t>1) о проекте решения «</w:t>
      </w:r>
      <w:r w:rsidR="002468EC" w:rsidRPr="00AB5600">
        <w:rPr>
          <w:sz w:val="28"/>
          <w:szCs w:val="28"/>
          <w:lang w:val="ru-RU"/>
        </w:rPr>
        <w:t>О внесении изменений в Решение Таймырского Долгано-Ненецкого районного Совета депутатов «О бюджете муниципального округа на 2026 год и плановый период 2027-2028 годов»</w:t>
      </w:r>
      <w:r w:rsidRPr="00AB5600">
        <w:rPr>
          <w:sz w:val="28"/>
          <w:szCs w:val="28"/>
          <w:lang w:val="ru-RU"/>
        </w:rPr>
        <w:t>;</w:t>
      </w:r>
    </w:p>
    <w:p w:rsidR="00AB5600" w:rsidRPr="00AB5600" w:rsidRDefault="009E26C1" w:rsidP="009E26C1">
      <w:pPr>
        <w:ind w:right="-1" w:firstLine="709"/>
        <w:jc w:val="both"/>
        <w:rPr>
          <w:szCs w:val="28"/>
        </w:rPr>
      </w:pPr>
      <w:r w:rsidRPr="00AB5600">
        <w:rPr>
          <w:szCs w:val="28"/>
        </w:rPr>
        <w:t xml:space="preserve">2) о проекте решения </w:t>
      </w:r>
      <w:r w:rsidR="00B01EC0" w:rsidRPr="00AB5600">
        <w:rPr>
          <w:szCs w:val="28"/>
        </w:rPr>
        <w:t>«Об утверждении порядков выдвижения, внесения, обсуждения, рассмотрения инициативны</w:t>
      </w:r>
      <w:bookmarkStart w:id="0" w:name="_GoBack"/>
      <w:bookmarkEnd w:id="0"/>
      <w:r w:rsidR="00B01EC0" w:rsidRPr="00AB5600">
        <w:rPr>
          <w:szCs w:val="28"/>
        </w:rPr>
        <w:t>х проектов, формирования и деятельности муниципальной комиссии по рассмотрению инициативных проектов в Таймырском Долгано-Ненецком муниципальном округе Красноярского края для их участия в конкурсном отборе на предоставление иных межбюджетных трансфертов»</w:t>
      </w:r>
      <w:r w:rsidR="008801D3">
        <w:rPr>
          <w:szCs w:val="28"/>
        </w:rPr>
        <w:t>.</w:t>
      </w:r>
    </w:p>
    <w:p w:rsidR="009E26C1" w:rsidRPr="00AB5600" w:rsidRDefault="009E26C1" w:rsidP="009E26C1">
      <w:pPr>
        <w:ind w:right="-1" w:firstLine="709"/>
        <w:jc w:val="both"/>
        <w:rPr>
          <w:szCs w:val="28"/>
        </w:rPr>
      </w:pPr>
    </w:p>
    <w:p w:rsidR="009E26C1" w:rsidRPr="006752EC" w:rsidRDefault="009E26C1" w:rsidP="009E26C1">
      <w:pPr>
        <w:tabs>
          <w:tab w:val="left" w:pos="11057"/>
        </w:tabs>
        <w:ind w:right="-1" w:firstLine="709"/>
        <w:jc w:val="both"/>
        <w:rPr>
          <w:szCs w:val="28"/>
        </w:rPr>
      </w:pPr>
      <w:r w:rsidRPr="00E55804">
        <w:rPr>
          <w:szCs w:val="28"/>
        </w:rPr>
        <w:t xml:space="preserve">2. </w:t>
      </w:r>
      <w:proofErr w:type="gramStart"/>
      <w:r w:rsidRPr="00E55804">
        <w:rPr>
          <w:szCs w:val="28"/>
        </w:rPr>
        <w:t>Разместить</w:t>
      </w:r>
      <w:proofErr w:type="gramEnd"/>
      <w:r w:rsidRPr="00E55804">
        <w:rPr>
          <w:szCs w:val="28"/>
        </w:rPr>
        <w:t xml:space="preserve"> настоящее </w:t>
      </w:r>
      <w:r w:rsidR="00B42EC8">
        <w:rPr>
          <w:szCs w:val="28"/>
        </w:rPr>
        <w:t>постановление</w:t>
      </w:r>
      <w:r w:rsidRPr="00E55804">
        <w:rPr>
          <w:szCs w:val="28"/>
        </w:rPr>
        <w:t xml:space="preserve"> </w:t>
      </w:r>
      <w:r w:rsidR="000A1870">
        <w:rPr>
          <w:rFonts w:eastAsia="Calibri"/>
          <w:bCs/>
          <w:w w:val="105"/>
          <w:szCs w:val="28"/>
          <w:lang w:eastAsia="en-US"/>
        </w:rPr>
        <w:t>на официальном сайте Таймырского Долгано-Ненецкого муниципального района в информационно-телекоммуникационной сети Интернет</w:t>
      </w:r>
      <w:r w:rsidRPr="00E55804">
        <w:rPr>
          <w:bCs/>
          <w:szCs w:val="28"/>
        </w:rPr>
        <w:t>.</w:t>
      </w:r>
    </w:p>
    <w:p w:rsidR="009E26C1" w:rsidRPr="006752EC" w:rsidRDefault="009E26C1" w:rsidP="009E26C1">
      <w:pPr>
        <w:tabs>
          <w:tab w:val="left" w:pos="11057"/>
        </w:tabs>
        <w:ind w:right="-1" w:firstLine="709"/>
        <w:jc w:val="both"/>
        <w:rPr>
          <w:szCs w:val="28"/>
        </w:rPr>
      </w:pPr>
    </w:p>
    <w:p w:rsidR="009E26C1" w:rsidRPr="006752EC" w:rsidRDefault="009E26C1" w:rsidP="009E26C1">
      <w:pPr>
        <w:tabs>
          <w:tab w:val="left" w:pos="11057"/>
        </w:tabs>
        <w:ind w:right="-1" w:firstLine="709"/>
        <w:jc w:val="both"/>
        <w:rPr>
          <w:szCs w:val="28"/>
        </w:rPr>
      </w:pPr>
      <w:r w:rsidRPr="006752EC">
        <w:rPr>
          <w:szCs w:val="28"/>
        </w:rPr>
        <w:t xml:space="preserve">3. </w:t>
      </w:r>
      <w:proofErr w:type="gramStart"/>
      <w:r w:rsidRPr="006752EC">
        <w:rPr>
          <w:szCs w:val="28"/>
        </w:rPr>
        <w:t>Контроль за</w:t>
      </w:r>
      <w:proofErr w:type="gramEnd"/>
      <w:r w:rsidRPr="006752EC">
        <w:rPr>
          <w:szCs w:val="28"/>
        </w:rPr>
        <w:t xml:space="preserve"> исполнением настоящего </w:t>
      </w:r>
      <w:r w:rsidR="000A1870">
        <w:rPr>
          <w:szCs w:val="28"/>
        </w:rPr>
        <w:t>постановления</w:t>
      </w:r>
      <w:r w:rsidRPr="006752EC">
        <w:rPr>
          <w:szCs w:val="28"/>
        </w:rPr>
        <w:t xml:space="preserve"> оставляю за собой.</w:t>
      </w:r>
    </w:p>
    <w:p w:rsidR="009E26C1" w:rsidRDefault="009E26C1" w:rsidP="009E26C1">
      <w:pPr>
        <w:tabs>
          <w:tab w:val="left" w:pos="11057"/>
        </w:tabs>
        <w:ind w:firstLine="709"/>
        <w:jc w:val="both"/>
        <w:rPr>
          <w:szCs w:val="28"/>
        </w:rPr>
      </w:pPr>
    </w:p>
    <w:p w:rsidR="000A1870" w:rsidRPr="006752EC" w:rsidRDefault="000A1870" w:rsidP="009E26C1">
      <w:pPr>
        <w:tabs>
          <w:tab w:val="left" w:pos="11057"/>
        </w:tabs>
        <w:ind w:firstLine="709"/>
        <w:jc w:val="both"/>
        <w:rPr>
          <w:szCs w:val="28"/>
        </w:rPr>
      </w:pPr>
    </w:p>
    <w:p w:rsidR="009E26C1" w:rsidRDefault="009E26C1" w:rsidP="009E26C1">
      <w:pPr>
        <w:jc w:val="right"/>
        <w:rPr>
          <w:b/>
          <w:szCs w:val="28"/>
        </w:rPr>
      </w:pPr>
      <w:r>
        <w:rPr>
          <w:b/>
          <w:szCs w:val="28"/>
        </w:rPr>
        <w:t xml:space="preserve">Д.В. Хлудеев </w:t>
      </w:r>
    </w:p>
    <w:p w:rsidR="00C63F51" w:rsidRDefault="00C63F51"/>
    <w:sectPr w:rsidR="00C63F51" w:rsidSect="000A1870">
      <w:pgSz w:w="11906" w:h="16838" w:code="9"/>
      <w:pgMar w:top="851" w:right="567" w:bottom="709" w:left="113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6C1"/>
    <w:rsid w:val="000A1870"/>
    <w:rsid w:val="002468EC"/>
    <w:rsid w:val="003A2F53"/>
    <w:rsid w:val="008801D3"/>
    <w:rsid w:val="008B3E2A"/>
    <w:rsid w:val="009C7BB2"/>
    <w:rsid w:val="009E26C1"/>
    <w:rsid w:val="00A71264"/>
    <w:rsid w:val="00AB5600"/>
    <w:rsid w:val="00B01EC0"/>
    <w:rsid w:val="00B42EC8"/>
    <w:rsid w:val="00C6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6C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68EC"/>
    <w:pPr>
      <w:spacing w:after="120"/>
    </w:pPr>
    <w:rPr>
      <w:sz w:val="24"/>
      <w:lang w:val="en-US" w:eastAsia="x-none"/>
    </w:rPr>
  </w:style>
  <w:style w:type="character" w:customStyle="1" w:styleId="a4">
    <w:name w:val="Основной текст Знак"/>
    <w:basedOn w:val="a0"/>
    <w:link w:val="a3"/>
    <w:rsid w:val="002468EC"/>
    <w:rPr>
      <w:rFonts w:eastAsia="Times New Roman" w:cs="Times New Roman"/>
      <w:sz w:val="24"/>
      <w:szCs w:val="24"/>
      <w:lang w:val="en-US" w:eastAsia="x-none"/>
    </w:rPr>
  </w:style>
  <w:style w:type="paragraph" w:styleId="a5">
    <w:name w:val="Balloon Text"/>
    <w:basedOn w:val="a"/>
    <w:link w:val="a6"/>
    <w:uiPriority w:val="99"/>
    <w:semiHidden/>
    <w:unhideWhenUsed/>
    <w:rsid w:val="008B3E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E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6C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68EC"/>
    <w:pPr>
      <w:spacing w:after="120"/>
    </w:pPr>
    <w:rPr>
      <w:sz w:val="24"/>
      <w:lang w:val="en-US" w:eastAsia="x-none"/>
    </w:rPr>
  </w:style>
  <w:style w:type="character" w:customStyle="1" w:styleId="a4">
    <w:name w:val="Основной текст Знак"/>
    <w:basedOn w:val="a0"/>
    <w:link w:val="a3"/>
    <w:rsid w:val="002468EC"/>
    <w:rPr>
      <w:rFonts w:eastAsia="Times New Roman" w:cs="Times New Roman"/>
      <w:sz w:val="24"/>
      <w:szCs w:val="24"/>
      <w:lang w:val="en-US" w:eastAsia="x-none"/>
    </w:rPr>
  </w:style>
  <w:style w:type="paragraph" w:styleId="a5">
    <w:name w:val="Balloon Text"/>
    <w:basedOn w:val="a"/>
    <w:link w:val="a6"/>
    <w:uiPriority w:val="99"/>
    <w:semiHidden/>
    <w:unhideWhenUsed/>
    <w:rsid w:val="008B3E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E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2026-10-08T09:31:00Z</cp:lastPrinted>
  <dcterms:created xsi:type="dcterms:W3CDTF">2026-10-08T07:46:00Z</dcterms:created>
  <dcterms:modified xsi:type="dcterms:W3CDTF">2026-10-08T09:31:00Z</dcterms:modified>
</cp:coreProperties>
</file>