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88" w:rsidRPr="006E7E88" w:rsidRDefault="006E7E88" w:rsidP="006E7E88">
      <w:pPr>
        <w:pStyle w:val="a5"/>
        <w:ind w:left="0"/>
        <w:rPr>
          <w:szCs w:val="28"/>
        </w:rPr>
      </w:pPr>
      <w:r w:rsidRPr="006E7E88">
        <w:rPr>
          <w:b w:val="0"/>
          <w:bCs w:val="0"/>
          <w:noProof/>
          <w:szCs w:val="28"/>
          <w:u w:val="none"/>
        </w:rPr>
        <w:drawing>
          <wp:inline distT="0" distB="0" distL="0" distR="0" wp14:anchorId="3AAD7DC1" wp14:editId="2CBE2C1B">
            <wp:extent cx="664845" cy="836930"/>
            <wp:effectExtent l="0" t="0" r="1905" b="1270"/>
            <wp:docPr id="1" name="Рисунок 1" descr="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g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88" w:rsidRPr="006E7E88" w:rsidRDefault="006E7E88" w:rsidP="006E7E88">
      <w:pPr>
        <w:pStyle w:val="a5"/>
        <w:rPr>
          <w:szCs w:val="28"/>
        </w:rPr>
      </w:pPr>
    </w:p>
    <w:p w:rsidR="006E7E88" w:rsidRPr="006E7E88" w:rsidRDefault="006E7E88" w:rsidP="006E7E88">
      <w:pPr>
        <w:pStyle w:val="a5"/>
        <w:ind w:left="0"/>
        <w:rPr>
          <w:szCs w:val="28"/>
        </w:rPr>
      </w:pPr>
      <w:r w:rsidRPr="006E7E88">
        <w:rPr>
          <w:szCs w:val="28"/>
        </w:rPr>
        <w:t>ТАЙМЫРСКИЙ ДОЛГАНО-НЕНЕЦКИЙ МУНИЦИПАЛЬНЫЙ РАЙОН</w:t>
      </w:r>
    </w:p>
    <w:p w:rsidR="006E7E88" w:rsidRPr="006E7E88" w:rsidRDefault="006E7E88" w:rsidP="006E7E88">
      <w:pPr>
        <w:shd w:val="clear" w:color="auto" w:fill="FFFFFF"/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6E7E88" w:rsidRPr="006E7E88" w:rsidRDefault="006E7E88" w:rsidP="006E7E88">
      <w:pPr>
        <w:pStyle w:val="2"/>
        <w:spacing w:after="0" w:line="240" w:lineRule="auto"/>
        <w:ind w:left="0" w:right="-5"/>
        <w:jc w:val="center"/>
        <w:rPr>
          <w:b/>
          <w:sz w:val="28"/>
          <w:szCs w:val="28"/>
          <w:lang w:val="ru-RU"/>
        </w:rPr>
      </w:pPr>
      <w:r w:rsidRPr="006E7E88">
        <w:rPr>
          <w:b/>
          <w:caps/>
          <w:sz w:val="28"/>
          <w:szCs w:val="28"/>
          <w:lang w:val="ru-RU"/>
        </w:rPr>
        <w:t>ТАЙМЫРСКИЙ ДОЛГАНО-НЕНЕЦКИЙ РАЙОННЫЙ СОВЕТ ДЕПУТАТОВ</w:t>
      </w:r>
    </w:p>
    <w:p w:rsidR="006E7E88" w:rsidRPr="006E7E88" w:rsidRDefault="006E7E88" w:rsidP="006E7E88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E7E88" w:rsidRPr="006E7E88" w:rsidRDefault="006E7E88" w:rsidP="006E7E88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E7E88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6E7E88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6E7E88" w:rsidRPr="006E7E88" w:rsidRDefault="006E7E88" w:rsidP="006E7E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E88" w:rsidRPr="006E7E88" w:rsidRDefault="006E7E88" w:rsidP="006E7E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88">
        <w:rPr>
          <w:rFonts w:ascii="Times New Roman" w:hAnsi="Times New Roman" w:cs="Times New Roman"/>
          <w:b/>
          <w:sz w:val="28"/>
          <w:szCs w:val="28"/>
        </w:rPr>
        <w:t xml:space="preserve">15.12.2021                                     </w:t>
      </w:r>
      <w:r w:rsidR="006413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7E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670648">
        <w:rPr>
          <w:rFonts w:ascii="Times New Roman" w:hAnsi="Times New Roman" w:cs="Times New Roman"/>
          <w:b/>
          <w:sz w:val="28"/>
          <w:szCs w:val="28"/>
        </w:rPr>
        <w:t>№ 12 – 172</w:t>
      </w:r>
      <w:r w:rsidRPr="006E7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E88" w:rsidRPr="006E7E88" w:rsidRDefault="006E7E88" w:rsidP="006E7E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E88" w:rsidRPr="006E7E88" w:rsidRDefault="006E7E88" w:rsidP="006E7E8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E88">
        <w:rPr>
          <w:rFonts w:ascii="Times New Roman" w:hAnsi="Times New Roman" w:cs="Times New Roman"/>
          <w:b/>
          <w:sz w:val="28"/>
          <w:szCs w:val="28"/>
        </w:rPr>
        <w:t>г. Дудинка</w:t>
      </w:r>
    </w:p>
    <w:p w:rsidR="00D40333" w:rsidRDefault="00D40333" w:rsidP="006E7E88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13FE" w:rsidRPr="006E7E88" w:rsidRDefault="006413FE" w:rsidP="006E7E88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0648" w:rsidRPr="00EC2169" w:rsidRDefault="00670648" w:rsidP="006706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2169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216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2169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Таймырского Долгано-Ненецкого районного Совета депутатов «О</w:t>
      </w:r>
      <w:r w:rsidRPr="00EC2169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2169">
        <w:rPr>
          <w:rFonts w:ascii="Times New Roman" w:hAnsi="Times New Roman" w:cs="Times New Roman"/>
          <w:sz w:val="28"/>
          <w:szCs w:val="28"/>
        </w:rPr>
        <w:t xml:space="preserve">оложения о системах </w:t>
      </w:r>
      <w:proofErr w:type="gramStart"/>
      <w:r w:rsidRPr="00EC2169">
        <w:rPr>
          <w:rFonts w:ascii="Times New Roman" w:hAnsi="Times New Roman" w:cs="Times New Roman"/>
          <w:sz w:val="28"/>
          <w:szCs w:val="28"/>
        </w:rPr>
        <w:t>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169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Таймырского Долгано-Ненецкого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70648" w:rsidRDefault="00670648" w:rsidP="00670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13FE" w:rsidRPr="00EC2169" w:rsidRDefault="006413FE" w:rsidP="00670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648" w:rsidRPr="00EC2169" w:rsidRDefault="00670648" w:rsidP="0067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69">
        <w:rPr>
          <w:rFonts w:ascii="Times New Roman" w:hAnsi="Times New Roman" w:cs="Times New Roman"/>
          <w:sz w:val="28"/>
          <w:szCs w:val="28"/>
        </w:rPr>
        <w:t xml:space="preserve">Таймырский Долгано-Ненецкий районный Совет депутатов </w:t>
      </w:r>
      <w:r w:rsidRPr="00670648">
        <w:rPr>
          <w:rFonts w:ascii="Times New Roman" w:hAnsi="Times New Roman" w:cs="Times New Roman"/>
          <w:b/>
          <w:sz w:val="28"/>
          <w:szCs w:val="28"/>
        </w:rPr>
        <w:t>решил</w:t>
      </w:r>
      <w:r w:rsidRPr="00EC2169">
        <w:rPr>
          <w:rFonts w:ascii="Times New Roman" w:hAnsi="Times New Roman" w:cs="Times New Roman"/>
          <w:sz w:val="28"/>
          <w:szCs w:val="28"/>
        </w:rPr>
        <w:t>:</w:t>
      </w:r>
    </w:p>
    <w:p w:rsidR="00670648" w:rsidRPr="00EC2169" w:rsidRDefault="00670648" w:rsidP="00670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1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C2169">
        <w:rPr>
          <w:rFonts w:ascii="Times New Roman" w:hAnsi="Times New Roman" w:cs="Times New Roman"/>
          <w:sz w:val="28"/>
          <w:szCs w:val="28"/>
        </w:rPr>
        <w:t xml:space="preserve">Внести в Положение о системах оплаты труда работников муниципальных учреждений Таймырского Долгано-Ненецкого муниципального района, утвержденное Решением Таймырского Долгано-Ненецкого районного Совета депутатов от 12 мая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169">
        <w:rPr>
          <w:rFonts w:ascii="Times New Roman" w:hAnsi="Times New Roman" w:cs="Times New Roman"/>
          <w:sz w:val="28"/>
          <w:szCs w:val="28"/>
        </w:rPr>
        <w:t xml:space="preserve"> 03-0038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C2169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работников муниципальных учреждений Таймырского Долгано-Ненецкого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2169">
        <w:rPr>
          <w:rFonts w:ascii="Times New Roman" w:hAnsi="Times New Roman" w:cs="Times New Roman"/>
          <w:sz w:val="28"/>
          <w:szCs w:val="28"/>
        </w:rPr>
        <w:t xml:space="preserve"> (в редакции Решений Таймырского Долгано-Ненецкого районного Совета депутатов от 16 сентября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169">
        <w:rPr>
          <w:rFonts w:ascii="Times New Roman" w:hAnsi="Times New Roman" w:cs="Times New Roman"/>
          <w:sz w:val="28"/>
          <w:szCs w:val="28"/>
        </w:rPr>
        <w:t xml:space="preserve"> 03-0048, от 29 апреля 2015 года</w:t>
      </w:r>
      <w:proofErr w:type="gramEnd"/>
      <w:r w:rsidRPr="00EC2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169">
        <w:rPr>
          <w:rFonts w:ascii="Times New Roman" w:hAnsi="Times New Roman" w:cs="Times New Roman"/>
          <w:sz w:val="28"/>
          <w:szCs w:val="28"/>
        </w:rPr>
        <w:t xml:space="preserve"> 05-0074, от 14 декабря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169">
        <w:rPr>
          <w:rFonts w:ascii="Times New Roman" w:hAnsi="Times New Roman" w:cs="Times New Roman"/>
          <w:sz w:val="28"/>
          <w:szCs w:val="28"/>
        </w:rPr>
        <w:t xml:space="preserve"> 06-0109, от 30 августа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169">
        <w:rPr>
          <w:rFonts w:ascii="Times New Roman" w:hAnsi="Times New Roman" w:cs="Times New Roman"/>
          <w:sz w:val="28"/>
          <w:szCs w:val="28"/>
        </w:rPr>
        <w:t xml:space="preserve"> 09-0123, от 25 ноября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169">
        <w:rPr>
          <w:rFonts w:ascii="Times New Roman" w:hAnsi="Times New Roman" w:cs="Times New Roman"/>
          <w:sz w:val="28"/>
          <w:szCs w:val="28"/>
        </w:rPr>
        <w:t xml:space="preserve"> 11-0150, от 15 февраля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169">
        <w:rPr>
          <w:rFonts w:ascii="Times New Roman" w:hAnsi="Times New Roman" w:cs="Times New Roman"/>
          <w:sz w:val="28"/>
          <w:szCs w:val="28"/>
        </w:rPr>
        <w:t xml:space="preserve"> 15-0216, от 14 июня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169">
        <w:rPr>
          <w:rFonts w:ascii="Times New Roman" w:hAnsi="Times New Roman" w:cs="Times New Roman"/>
          <w:sz w:val="28"/>
          <w:szCs w:val="28"/>
        </w:rPr>
        <w:t xml:space="preserve"> 15-0227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EC2169">
        <w:rPr>
          <w:rFonts w:ascii="Times New Roman" w:hAnsi="Times New Roman" w:cs="Times New Roman"/>
          <w:sz w:val="28"/>
          <w:szCs w:val="28"/>
        </w:rPr>
        <w:t xml:space="preserve">1 ноября 2018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2169">
        <w:rPr>
          <w:rFonts w:ascii="Times New Roman" w:hAnsi="Times New Roman" w:cs="Times New Roman"/>
          <w:sz w:val="28"/>
          <w:szCs w:val="28"/>
        </w:rPr>
        <w:t xml:space="preserve"> 01-007), следующее изменение:</w:t>
      </w:r>
    </w:p>
    <w:p w:rsidR="00670648" w:rsidRPr="00EC2169" w:rsidRDefault="00670648" w:rsidP="00670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C2169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C2169">
        <w:rPr>
          <w:rFonts w:ascii="Times New Roman" w:hAnsi="Times New Roman" w:cs="Times New Roman"/>
          <w:sz w:val="28"/>
          <w:szCs w:val="28"/>
        </w:rPr>
        <w:t xml:space="preserve"> к Положению о системах </w:t>
      </w:r>
      <w:proofErr w:type="gramStart"/>
      <w:r w:rsidRPr="00EC2169">
        <w:rPr>
          <w:rFonts w:ascii="Times New Roman" w:hAnsi="Times New Roman" w:cs="Times New Roman"/>
          <w:sz w:val="28"/>
          <w:szCs w:val="28"/>
        </w:rPr>
        <w:t>оплаты труда работников муниципальных учреждений Таймырского Долгано-Ненецкого муниципального района</w:t>
      </w:r>
      <w:proofErr w:type="gramEnd"/>
      <w:r w:rsidRPr="00EC216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70648" w:rsidRDefault="00670648" w:rsidP="0067064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70648" w:rsidRPr="00C352B8" w:rsidRDefault="00670648" w:rsidP="00C352B8">
      <w:pPr>
        <w:pStyle w:val="ConsPlusNormal"/>
        <w:ind w:left="4820"/>
        <w:outlineLvl w:val="0"/>
        <w:rPr>
          <w:rFonts w:ascii="Times New Roman" w:hAnsi="Times New Roman" w:cs="Times New Roman"/>
          <w:sz w:val="24"/>
          <w:szCs w:val="24"/>
        </w:rPr>
      </w:pPr>
      <w:r w:rsidRPr="00C352B8"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670648" w:rsidRPr="00C352B8" w:rsidRDefault="00670648" w:rsidP="00C352B8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C352B8">
        <w:rPr>
          <w:rFonts w:ascii="Times New Roman" w:hAnsi="Times New Roman" w:cs="Times New Roman"/>
          <w:sz w:val="24"/>
          <w:szCs w:val="24"/>
        </w:rPr>
        <w:t xml:space="preserve">к Положению о системах </w:t>
      </w:r>
      <w:proofErr w:type="gramStart"/>
      <w:r w:rsidRPr="00C352B8">
        <w:rPr>
          <w:rFonts w:ascii="Times New Roman" w:hAnsi="Times New Roman" w:cs="Times New Roman"/>
          <w:sz w:val="24"/>
          <w:szCs w:val="24"/>
        </w:rPr>
        <w:t>оплаты труда работников муниципальных учреждений Таймырского Долгано-Ненецкого муниципального района</w:t>
      </w:r>
      <w:proofErr w:type="gramEnd"/>
    </w:p>
    <w:p w:rsidR="00670648" w:rsidRPr="00C352B8" w:rsidRDefault="00670648" w:rsidP="00C35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648" w:rsidRPr="00C352B8" w:rsidRDefault="00670648" w:rsidP="00C35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2B8">
        <w:rPr>
          <w:rFonts w:ascii="Times New Roman" w:hAnsi="Times New Roman" w:cs="Times New Roman"/>
          <w:b/>
          <w:bCs/>
          <w:sz w:val="24"/>
          <w:szCs w:val="24"/>
        </w:rPr>
        <w:t>Предельное количество должностных окладов руководителей учреждений,</w:t>
      </w:r>
    </w:p>
    <w:p w:rsidR="00670648" w:rsidRPr="00C352B8" w:rsidRDefault="00670648" w:rsidP="00C352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2B8">
        <w:rPr>
          <w:rFonts w:ascii="Times New Roman" w:hAnsi="Times New Roman" w:cs="Times New Roman"/>
          <w:b/>
          <w:bCs/>
          <w:sz w:val="24"/>
          <w:szCs w:val="24"/>
        </w:rPr>
        <w:t>учитываемых при определении объема средств на выплаты</w:t>
      </w:r>
    </w:p>
    <w:p w:rsidR="00670648" w:rsidRPr="00C352B8" w:rsidRDefault="00670648" w:rsidP="00C35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352B8">
        <w:rPr>
          <w:rFonts w:ascii="Times New Roman" w:hAnsi="Times New Roman" w:cs="Times New Roman"/>
          <w:bCs w:val="0"/>
          <w:sz w:val="24"/>
          <w:szCs w:val="24"/>
        </w:rPr>
        <w:t>стимулирующего характера руководителям учреждений</w:t>
      </w:r>
    </w:p>
    <w:p w:rsidR="00670648" w:rsidRPr="00C352B8" w:rsidRDefault="00670648" w:rsidP="00C352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384"/>
        <w:gridCol w:w="3315"/>
      </w:tblGrid>
      <w:tr w:rsidR="00670648" w:rsidRPr="00C352B8" w:rsidTr="00C352B8">
        <w:tc>
          <w:tcPr>
            <w:tcW w:w="670" w:type="dxa"/>
          </w:tcPr>
          <w:p w:rsidR="00670648" w:rsidRPr="00C352B8" w:rsidRDefault="0067064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proofErr w:type="gramEnd"/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384" w:type="dxa"/>
          </w:tcPr>
          <w:p w:rsidR="00670648" w:rsidRPr="00C352B8" w:rsidRDefault="0067064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3315" w:type="dxa"/>
          </w:tcPr>
          <w:p w:rsidR="00670648" w:rsidRPr="00C352B8" w:rsidRDefault="0067064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Предельное количество </w:t>
            </w: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окладов (должностных окладов) руководителя учреждения на выплаты стимулирующего характера, </w:t>
            </w:r>
          </w:p>
          <w:p w:rsidR="00670648" w:rsidRPr="00C352B8" w:rsidRDefault="0067064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>в год</w:t>
            </w:r>
          </w:p>
        </w:tc>
      </w:tr>
      <w:tr w:rsidR="00C352B8" w:rsidRPr="00C352B8" w:rsidTr="00C352B8">
        <w:tc>
          <w:tcPr>
            <w:tcW w:w="670" w:type="dxa"/>
          </w:tcPr>
          <w:p w:rsidR="00C352B8" w:rsidRPr="00C352B8" w:rsidRDefault="00C352B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384" w:type="dxa"/>
          </w:tcPr>
          <w:p w:rsidR="00C352B8" w:rsidRPr="00C352B8" w:rsidRDefault="00C352B8" w:rsidP="00C35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Администрации муниципального района</w:t>
            </w:r>
          </w:p>
        </w:tc>
        <w:tc>
          <w:tcPr>
            <w:tcW w:w="3315" w:type="dxa"/>
            <w:vAlign w:val="center"/>
          </w:tcPr>
          <w:p w:rsidR="00C352B8" w:rsidRPr="00C352B8" w:rsidRDefault="00C352B8" w:rsidP="00C35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B8" w:rsidRPr="00C352B8" w:rsidTr="00C352B8">
        <w:tc>
          <w:tcPr>
            <w:tcW w:w="670" w:type="dxa"/>
          </w:tcPr>
          <w:p w:rsidR="00C352B8" w:rsidRPr="00C352B8" w:rsidRDefault="00C352B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84" w:type="dxa"/>
          </w:tcPr>
          <w:p w:rsidR="00C352B8" w:rsidRPr="00C352B8" w:rsidRDefault="00C352B8" w:rsidP="00C35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Учреждения по сопровождению деятельности органов местного самоуправления:</w:t>
            </w:r>
          </w:p>
        </w:tc>
        <w:tc>
          <w:tcPr>
            <w:tcW w:w="3315" w:type="dxa"/>
            <w:vAlign w:val="center"/>
          </w:tcPr>
          <w:p w:rsidR="00C352B8" w:rsidRPr="00C352B8" w:rsidRDefault="00C352B8" w:rsidP="00C35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B8" w:rsidRPr="00C352B8" w:rsidTr="00C352B8">
        <w:tc>
          <w:tcPr>
            <w:tcW w:w="670" w:type="dxa"/>
          </w:tcPr>
          <w:p w:rsidR="00C352B8" w:rsidRPr="00C352B8" w:rsidRDefault="00C352B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6384" w:type="dxa"/>
          </w:tcPr>
          <w:p w:rsidR="00C352B8" w:rsidRPr="00C352B8" w:rsidRDefault="00C352B8" w:rsidP="00C35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«Таймырская транспортная компания»</w:t>
            </w:r>
          </w:p>
        </w:tc>
        <w:tc>
          <w:tcPr>
            <w:tcW w:w="3315" w:type="dxa"/>
            <w:vAlign w:val="center"/>
          </w:tcPr>
          <w:p w:rsidR="00C352B8" w:rsidRPr="00C352B8" w:rsidRDefault="00C352B8" w:rsidP="00C35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до 38</w:t>
            </w:r>
          </w:p>
        </w:tc>
      </w:tr>
      <w:tr w:rsidR="00C352B8" w:rsidRPr="00C352B8" w:rsidTr="00C352B8">
        <w:tc>
          <w:tcPr>
            <w:tcW w:w="670" w:type="dxa"/>
          </w:tcPr>
          <w:p w:rsidR="00C352B8" w:rsidRPr="00C352B8" w:rsidRDefault="00C352B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384" w:type="dxa"/>
          </w:tcPr>
          <w:p w:rsidR="00C352B8" w:rsidRPr="00C352B8" w:rsidRDefault="00C352B8" w:rsidP="00C35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«Таймырский архив»</w:t>
            </w:r>
          </w:p>
        </w:tc>
        <w:tc>
          <w:tcPr>
            <w:tcW w:w="3315" w:type="dxa"/>
            <w:vAlign w:val="center"/>
          </w:tcPr>
          <w:p w:rsidR="00C352B8" w:rsidRPr="00C352B8" w:rsidRDefault="00C352B8" w:rsidP="00C35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до 37</w:t>
            </w:r>
          </w:p>
        </w:tc>
      </w:tr>
      <w:tr w:rsidR="00C352B8" w:rsidRPr="00C352B8" w:rsidTr="00C352B8">
        <w:tc>
          <w:tcPr>
            <w:tcW w:w="670" w:type="dxa"/>
          </w:tcPr>
          <w:p w:rsidR="00C352B8" w:rsidRPr="00C352B8" w:rsidRDefault="00C352B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384" w:type="dxa"/>
          </w:tcPr>
          <w:p w:rsidR="00C352B8" w:rsidRPr="00C352B8" w:rsidRDefault="00C352B8" w:rsidP="00C35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Таймырского Долгано-Ненецкого муниципального района «Центр по обеспечению деятельности Администрации Таймырского Долгано-Ненецкого муниципального района и органов Администрации Таймырского Долгано-Ненецкого муниципального района»</w:t>
            </w:r>
          </w:p>
        </w:tc>
        <w:tc>
          <w:tcPr>
            <w:tcW w:w="3315" w:type="dxa"/>
            <w:vAlign w:val="center"/>
          </w:tcPr>
          <w:p w:rsidR="00C352B8" w:rsidRPr="00C352B8" w:rsidRDefault="00C352B8" w:rsidP="00C35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до 43,2</w:t>
            </w:r>
          </w:p>
        </w:tc>
      </w:tr>
      <w:tr w:rsidR="00C352B8" w:rsidRPr="00C352B8" w:rsidTr="00C352B8">
        <w:tc>
          <w:tcPr>
            <w:tcW w:w="670" w:type="dxa"/>
          </w:tcPr>
          <w:p w:rsidR="00C352B8" w:rsidRPr="00C352B8" w:rsidRDefault="00C352B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6384" w:type="dxa"/>
          </w:tcPr>
          <w:p w:rsidR="00C352B8" w:rsidRPr="00C352B8" w:rsidRDefault="00C352B8" w:rsidP="00C35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Таймырского Долгано-Ненецкого муниципального района «Редакционно-полиграфический комплекс «Таймыр»</w:t>
            </w:r>
          </w:p>
        </w:tc>
        <w:tc>
          <w:tcPr>
            <w:tcW w:w="3315" w:type="dxa"/>
            <w:vAlign w:val="center"/>
          </w:tcPr>
          <w:p w:rsidR="00C352B8" w:rsidRPr="00C352B8" w:rsidRDefault="00C352B8" w:rsidP="00C35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до 25,8</w:t>
            </w:r>
          </w:p>
        </w:tc>
      </w:tr>
      <w:tr w:rsidR="00C352B8" w:rsidRPr="00C352B8" w:rsidTr="00C352B8">
        <w:tc>
          <w:tcPr>
            <w:tcW w:w="670" w:type="dxa"/>
          </w:tcPr>
          <w:p w:rsidR="00C352B8" w:rsidRPr="00C352B8" w:rsidRDefault="00C352B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6384" w:type="dxa"/>
          </w:tcPr>
          <w:p w:rsidR="00C352B8" w:rsidRPr="00C352B8" w:rsidRDefault="00C352B8" w:rsidP="00C3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«Таймырский молодежный центр»</w:t>
            </w:r>
          </w:p>
        </w:tc>
        <w:tc>
          <w:tcPr>
            <w:tcW w:w="3315" w:type="dxa"/>
            <w:vAlign w:val="center"/>
          </w:tcPr>
          <w:p w:rsidR="00C352B8" w:rsidRPr="00C352B8" w:rsidRDefault="00C352B8" w:rsidP="00C35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до 39</w:t>
            </w:r>
          </w:p>
        </w:tc>
      </w:tr>
      <w:tr w:rsidR="00C352B8" w:rsidRPr="00C352B8" w:rsidTr="00C352B8">
        <w:tc>
          <w:tcPr>
            <w:tcW w:w="670" w:type="dxa"/>
          </w:tcPr>
          <w:p w:rsidR="00C352B8" w:rsidRPr="00C352B8" w:rsidRDefault="00C352B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6384" w:type="dxa"/>
          </w:tcPr>
          <w:p w:rsidR="00C352B8" w:rsidRPr="00C352B8" w:rsidRDefault="00C352B8" w:rsidP="00C35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«Таймырский информационный центр»</w:t>
            </w:r>
          </w:p>
        </w:tc>
        <w:tc>
          <w:tcPr>
            <w:tcW w:w="3315" w:type="dxa"/>
            <w:vAlign w:val="center"/>
          </w:tcPr>
          <w:p w:rsidR="00C352B8" w:rsidRPr="00C352B8" w:rsidRDefault="00C352B8" w:rsidP="00C35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до 39</w:t>
            </w:r>
          </w:p>
        </w:tc>
      </w:tr>
      <w:tr w:rsidR="00C352B8" w:rsidRPr="00C352B8" w:rsidTr="00C352B8">
        <w:tc>
          <w:tcPr>
            <w:tcW w:w="670" w:type="dxa"/>
          </w:tcPr>
          <w:p w:rsidR="00C352B8" w:rsidRPr="00C352B8" w:rsidRDefault="00C352B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84" w:type="dxa"/>
          </w:tcPr>
          <w:p w:rsidR="00C352B8" w:rsidRPr="00C352B8" w:rsidRDefault="00C352B8" w:rsidP="00C35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управлению образования Администрации муниципального района:</w:t>
            </w:r>
          </w:p>
        </w:tc>
        <w:tc>
          <w:tcPr>
            <w:tcW w:w="3315" w:type="dxa"/>
            <w:vAlign w:val="center"/>
          </w:tcPr>
          <w:p w:rsidR="00C352B8" w:rsidRPr="00C352B8" w:rsidRDefault="00C352B8" w:rsidP="00C35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B8" w:rsidRPr="00C352B8" w:rsidTr="00C352B8">
        <w:tc>
          <w:tcPr>
            <w:tcW w:w="670" w:type="dxa"/>
          </w:tcPr>
          <w:p w:rsidR="00C352B8" w:rsidRPr="00C352B8" w:rsidRDefault="00C352B8" w:rsidP="00C3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6384" w:type="dxa"/>
          </w:tcPr>
          <w:p w:rsidR="00C352B8" w:rsidRPr="00C352B8" w:rsidRDefault="00C352B8" w:rsidP="00C352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учреждения, общеобразовательные учреждения, учреждения дополнительного образования детей, иные учреждения, подведомственные управлению образования Администрации муниципального района</w:t>
            </w:r>
          </w:p>
        </w:tc>
        <w:tc>
          <w:tcPr>
            <w:tcW w:w="3315" w:type="dxa"/>
            <w:vAlign w:val="center"/>
          </w:tcPr>
          <w:p w:rsidR="00C352B8" w:rsidRPr="00C352B8" w:rsidRDefault="00C352B8" w:rsidP="00C352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B8"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</w:p>
        </w:tc>
      </w:tr>
    </w:tbl>
    <w:p w:rsidR="00670648" w:rsidRPr="00EC2169" w:rsidRDefault="00670648" w:rsidP="0067064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C2169">
        <w:rPr>
          <w:rFonts w:ascii="Times New Roman" w:hAnsi="Times New Roman" w:cs="Times New Roman"/>
          <w:sz w:val="28"/>
          <w:szCs w:val="28"/>
        </w:rPr>
        <w:t>».</w:t>
      </w:r>
    </w:p>
    <w:p w:rsidR="006E7E88" w:rsidRDefault="006E7E88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3C2" w:rsidRPr="006E7E88" w:rsidRDefault="00DA43C2" w:rsidP="006E7E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E88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опубликования.</w:t>
      </w:r>
    </w:p>
    <w:p w:rsidR="00DC364A" w:rsidRPr="006E7E88" w:rsidRDefault="00DC364A" w:rsidP="006E7E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7E88" w:rsidRPr="006E7E88" w:rsidRDefault="006E7E88" w:rsidP="006E7E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4644"/>
      </w:tblGrid>
      <w:tr w:rsidR="006E7E88" w:rsidRPr="006E7E88" w:rsidTr="006E7E88">
        <w:tc>
          <w:tcPr>
            <w:tcW w:w="4928" w:type="dxa"/>
            <w:shd w:val="clear" w:color="auto" w:fill="auto"/>
          </w:tcPr>
          <w:p w:rsidR="006E7E88" w:rsidRPr="006E7E88" w:rsidRDefault="006E7E88" w:rsidP="006E7E8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6E7E88" w:rsidRPr="006E7E88" w:rsidRDefault="006E7E88" w:rsidP="006E7E8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88" w:rsidRPr="006E7E88" w:rsidRDefault="006E7E88" w:rsidP="006E7E88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709" w:type="dxa"/>
            <w:shd w:val="clear" w:color="auto" w:fill="auto"/>
          </w:tcPr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</w:t>
            </w: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района </w:t>
            </w: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7E88" w:rsidRPr="006E7E88" w:rsidRDefault="006E7E88" w:rsidP="006E7E88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E7E8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________________Е.В. Вершинин</w:t>
            </w:r>
          </w:p>
        </w:tc>
      </w:tr>
    </w:tbl>
    <w:p w:rsidR="006E7E88" w:rsidRPr="006E7E88" w:rsidRDefault="006E7E88" w:rsidP="006E7E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6E7E88" w:rsidRPr="006E7E88" w:rsidSect="00B258EF">
      <w:headerReference w:type="default" r:id="rId9"/>
      <w:pgSz w:w="11906" w:h="16838"/>
      <w:pgMar w:top="851" w:right="566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48" w:rsidRDefault="00670648" w:rsidP="00B258EF">
      <w:pPr>
        <w:spacing w:after="0" w:line="240" w:lineRule="auto"/>
      </w:pPr>
      <w:r>
        <w:separator/>
      </w:r>
    </w:p>
  </w:endnote>
  <w:endnote w:type="continuationSeparator" w:id="0">
    <w:p w:rsidR="00670648" w:rsidRDefault="00670648" w:rsidP="00B2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48" w:rsidRDefault="00670648" w:rsidP="00B258EF">
      <w:pPr>
        <w:spacing w:after="0" w:line="240" w:lineRule="auto"/>
      </w:pPr>
      <w:r>
        <w:separator/>
      </w:r>
    </w:p>
  </w:footnote>
  <w:footnote w:type="continuationSeparator" w:id="0">
    <w:p w:rsidR="00670648" w:rsidRDefault="00670648" w:rsidP="00B25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5463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648" w:rsidRPr="00B258EF" w:rsidRDefault="00670648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258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58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58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3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258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0648" w:rsidRPr="00B258EF" w:rsidRDefault="00670648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C2"/>
    <w:rsid w:val="00020961"/>
    <w:rsid w:val="00021335"/>
    <w:rsid w:val="00027093"/>
    <w:rsid w:val="00030F2E"/>
    <w:rsid w:val="00047104"/>
    <w:rsid w:val="0005562F"/>
    <w:rsid w:val="0005730B"/>
    <w:rsid w:val="00065CCE"/>
    <w:rsid w:val="00066C44"/>
    <w:rsid w:val="00084ECB"/>
    <w:rsid w:val="00112786"/>
    <w:rsid w:val="001137EB"/>
    <w:rsid w:val="00124421"/>
    <w:rsid w:val="001378F1"/>
    <w:rsid w:val="001953FA"/>
    <w:rsid w:val="001C4FB8"/>
    <w:rsid w:val="001D0F3A"/>
    <w:rsid w:val="002141C9"/>
    <w:rsid w:val="00246D1F"/>
    <w:rsid w:val="00314AE6"/>
    <w:rsid w:val="003435CF"/>
    <w:rsid w:val="003547F0"/>
    <w:rsid w:val="00396101"/>
    <w:rsid w:val="003A1785"/>
    <w:rsid w:val="003E6E49"/>
    <w:rsid w:val="003F2E67"/>
    <w:rsid w:val="00403E6C"/>
    <w:rsid w:val="00423243"/>
    <w:rsid w:val="00492306"/>
    <w:rsid w:val="005366F3"/>
    <w:rsid w:val="00537C7C"/>
    <w:rsid w:val="005A468C"/>
    <w:rsid w:val="005A7088"/>
    <w:rsid w:val="005B3BE3"/>
    <w:rsid w:val="005D1B8E"/>
    <w:rsid w:val="005F19D7"/>
    <w:rsid w:val="00607470"/>
    <w:rsid w:val="00610D17"/>
    <w:rsid w:val="006413FE"/>
    <w:rsid w:val="006546F7"/>
    <w:rsid w:val="00670648"/>
    <w:rsid w:val="006A0A40"/>
    <w:rsid w:val="006C544B"/>
    <w:rsid w:val="006D5557"/>
    <w:rsid w:val="006E7E88"/>
    <w:rsid w:val="006F1F05"/>
    <w:rsid w:val="007530E7"/>
    <w:rsid w:val="00753E6E"/>
    <w:rsid w:val="00773B3A"/>
    <w:rsid w:val="0077495A"/>
    <w:rsid w:val="007777CA"/>
    <w:rsid w:val="007A012B"/>
    <w:rsid w:val="007B3754"/>
    <w:rsid w:val="007C31E3"/>
    <w:rsid w:val="007F14C5"/>
    <w:rsid w:val="00812880"/>
    <w:rsid w:val="00814DA3"/>
    <w:rsid w:val="008212E8"/>
    <w:rsid w:val="008407A1"/>
    <w:rsid w:val="00845C88"/>
    <w:rsid w:val="008842B8"/>
    <w:rsid w:val="00893964"/>
    <w:rsid w:val="008E33E0"/>
    <w:rsid w:val="008F7EBE"/>
    <w:rsid w:val="0092281A"/>
    <w:rsid w:val="00961B78"/>
    <w:rsid w:val="009739A2"/>
    <w:rsid w:val="009A2FDD"/>
    <w:rsid w:val="009B1E50"/>
    <w:rsid w:val="00A17939"/>
    <w:rsid w:val="00A65136"/>
    <w:rsid w:val="00AB0D4B"/>
    <w:rsid w:val="00AF001A"/>
    <w:rsid w:val="00AF1479"/>
    <w:rsid w:val="00B011E5"/>
    <w:rsid w:val="00B0327C"/>
    <w:rsid w:val="00B23310"/>
    <w:rsid w:val="00B258EF"/>
    <w:rsid w:val="00B45B21"/>
    <w:rsid w:val="00B65B97"/>
    <w:rsid w:val="00B71429"/>
    <w:rsid w:val="00B77982"/>
    <w:rsid w:val="00B93706"/>
    <w:rsid w:val="00BB3F49"/>
    <w:rsid w:val="00BC13AB"/>
    <w:rsid w:val="00BC2FFE"/>
    <w:rsid w:val="00C352B8"/>
    <w:rsid w:val="00C361E0"/>
    <w:rsid w:val="00C5679A"/>
    <w:rsid w:val="00C624A3"/>
    <w:rsid w:val="00C87E26"/>
    <w:rsid w:val="00C937DB"/>
    <w:rsid w:val="00C949BC"/>
    <w:rsid w:val="00CC27BB"/>
    <w:rsid w:val="00D001F3"/>
    <w:rsid w:val="00D40333"/>
    <w:rsid w:val="00D435F6"/>
    <w:rsid w:val="00D4545F"/>
    <w:rsid w:val="00D67702"/>
    <w:rsid w:val="00D730E3"/>
    <w:rsid w:val="00DA0C78"/>
    <w:rsid w:val="00DA2730"/>
    <w:rsid w:val="00DA43C2"/>
    <w:rsid w:val="00DC22A3"/>
    <w:rsid w:val="00DC364A"/>
    <w:rsid w:val="00DE4191"/>
    <w:rsid w:val="00DF7FFA"/>
    <w:rsid w:val="00E1503E"/>
    <w:rsid w:val="00E3253E"/>
    <w:rsid w:val="00E37FB9"/>
    <w:rsid w:val="00E40F90"/>
    <w:rsid w:val="00E42454"/>
    <w:rsid w:val="00E6003D"/>
    <w:rsid w:val="00EC326E"/>
    <w:rsid w:val="00ED456D"/>
    <w:rsid w:val="00EE5593"/>
    <w:rsid w:val="00EE5EF0"/>
    <w:rsid w:val="00EF6137"/>
    <w:rsid w:val="00F2242E"/>
    <w:rsid w:val="00F6789B"/>
    <w:rsid w:val="00F77BE8"/>
    <w:rsid w:val="00F824D9"/>
    <w:rsid w:val="00F910E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43C2"/>
    <w:rPr>
      <w:color w:val="0000FF"/>
      <w:u w:val="single"/>
    </w:rPr>
  </w:style>
  <w:style w:type="table" w:styleId="a4">
    <w:name w:val="Table Grid"/>
    <w:basedOn w:val="a1"/>
    <w:rsid w:val="00DC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7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E7E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6E7E8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qFormat/>
    <w:rsid w:val="006E7E88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Подзаголовок Знак"/>
    <w:basedOn w:val="a0"/>
    <w:link w:val="a5"/>
    <w:rsid w:val="006E7E88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E8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E7E88"/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2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58EF"/>
  </w:style>
  <w:style w:type="paragraph" w:styleId="ab">
    <w:name w:val="footer"/>
    <w:basedOn w:val="a"/>
    <w:link w:val="ac"/>
    <w:uiPriority w:val="99"/>
    <w:unhideWhenUsed/>
    <w:rsid w:val="00B2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5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A43C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A43C2"/>
    <w:rPr>
      <w:color w:val="0000FF"/>
      <w:u w:val="single"/>
    </w:rPr>
  </w:style>
  <w:style w:type="table" w:styleId="a4">
    <w:name w:val="Table Grid"/>
    <w:basedOn w:val="a1"/>
    <w:rsid w:val="00DC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7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E7E8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6E7E8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Subtitle"/>
    <w:basedOn w:val="a"/>
    <w:link w:val="a6"/>
    <w:qFormat/>
    <w:rsid w:val="006E7E88"/>
    <w:pPr>
      <w:shd w:val="clear" w:color="auto" w:fill="FFFFFF"/>
      <w:spacing w:after="0" w:line="240" w:lineRule="auto"/>
      <w:ind w:left="-420"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6">
    <w:name w:val="Подзаголовок Знак"/>
    <w:basedOn w:val="a0"/>
    <w:link w:val="a5"/>
    <w:rsid w:val="006E7E88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E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E8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6E7E88"/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2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58EF"/>
  </w:style>
  <w:style w:type="paragraph" w:styleId="ab">
    <w:name w:val="footer"/>
    <w:basedOn w:val="a"/>
    <w:link w:val="ac"/>
    <w:uiPriority w:val="99"/>
    <w:unhideWhenUsed/>
    <w:rsid w:val="00B25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5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65348-E277-4EDF-93D3-675623CAA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vatamanuk</dc:creator>
  <cp:lastModifiedBy>sovet1</cp:lastModifiedBy>
  <cp:revision>4</cp:revision>
  <cp:lastPrinted>2021-12-14T05:32:00Z</cp:lastPrinted>
  <dcterms:created xsi:type="dcterms:W3CDTF">2021-12-13T12:20:00Z</dcterms:created>
  <dcterms:modified xsi:type="dcterms:W3CDTF">2021-12-14T05:32:00Z</dcterms:modified>
</cp:coreProperties>
</file>