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A44A2" w:rsidRPr="001A44A2" w:rsidRDefault="001A44A2" w:rsidP="001A44A2">
      <w:pPr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44A2">
        <w:rPr>
          <w:rFonts w:ascii="Times New Roman" w:eastAsia="Times New Roman" w:hAnsi="Times New Roman" w:cs="Times New Roman"/>
          <w:sz w:val="20"/>
          <w:szCs w:val="20"/>
          <w:lang w:eastAsia="ru-RU"/>
        </w:rPr>
        <w:t>Приложение к постановлению</w:t>
      </w:r>
    </w:p>
    <w:p w:rsidR="001A44A2" w:rsidRPr="001A44A2" w:rsidRDefault="001A44A2" w:rsidP="001A44A2">
      <w:pPr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1A44A2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Администрации муниципального района </w:t>
      </w:r>
    </w:p>
    <w:p w:rsidR="001A44A2" w:rsidRPr="001A44A2" w:rsidRDefault="00AA0088" w:rsidP="001A44A2">
      <w:pPr>
        <w:spacing w:after="0" w:line="240" w:lineRule="auto"/>
        <w:ind w:left="4536"/>
        <w:outlineLvl w:val="1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от 05.06.2025 № 701</w:t>
      </w:r>
      <w:bookmarkStart w:id="0" w:name="_GoBack"/>
      <w:bookmarkEnd w:id="0"/>
    </w:p>
    <w:p w:rsidR="001A44A2" w:rsidRPr="001A44A2" w:rsidRDefault="001A44A2" w:rsidP="001A44A2">
      <w:pPr>
        <w:widowControl w:val="0"/>
        <w:shd w:val="clear" w:color="auto" w:fill="FFFFFF"/>
        <w:tabs>
          <w:tab w:val="left" w:pos="0"/>
          <w:tab w:val="left" w:pos="29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0"/>
          <w:szCs w:val="20"/>
          <w:lang w:eastAsia="ru-RU"/>
        </w:rPr>
      </w:pPr>
    </w:p>
    <w:p w:rsidR="001A44A2" w:rsidRPr="001A44A2" w:rsidRDefault="001A44A2" w:rsidP="001A44A2">
      <w:pPr>
        <w:widowControl w:val="0"/>
        <w:shd w:val="clear" w:color="auto" w:fill="FFFFFF"/>
        <w:tabs>
          <w:tab w:val="left" w:pos="0"/>
          <w:tab w:val="left" w:pos="2954"/>
        </w:tabs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Arial"/>
          <w:color w:val="000000"/>
          <w:sz w:val="20"/>
          <w:szCs w:val="20"/>
          <w:lang w:eastAsia="ru-RU"/>
        </w:rPr>
      </w:pPr>
    </w:p>
    <w:p w:rsidR="001A44A2" w:rsidRPr="00BA21BC" w:rsidRDefault="001A44A2" w:rsidP="001A44A2">
      <w:pPr>
        <w:keepNext/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BA21B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Состав комиссии по рассмотрению обращений городских и сельских поселений Таймырского Долгано-Ненецкого муниципального района о предоставлении бюджетных кредитов и проведении реструктуризации денежных обязательств (задолженности по денежным обязательствам) бюджетов городских и сельских поселений перед Таймырским Долгано-Ненецким муниципальным районом</w:t>
      </w:r>
    </w:p>
    <w:p w:rsidR="001A44A2" w:rsidRDefault="001A44A2" w:rsidP="001A44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1A44A2" w:rsidRPr="00BA21BC" w:rsidRDefault="001A44A2" w:rsidP="001A44A2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3227"/>
        <w:gridCol w:w="542"/>
        <w:gridCol w:w="5695"/>
      </w:tblGrid>
      <w:tr w:rsidR="001A44A2" w:rsidRPr="00BA21BC" w:rsidTr="00B2790D">
        <w:trPr>
          <w:trHeight w:val="973"/>
        </w:trPr>
        <w:tc>
          <w:tcPr>
            <w:tcW w:w="3227" w:type="dxa"/>
          </w:tcPr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Скобеева</w:t>
            </w:r>
            <w:proofErr w:type="spellEnd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1A44A2" w:rsidRPr="00BA21BC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Натэла</w:t>
            </w:r>
            <w:proofErr w:type="spellEnd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Владимировна</w:t>
            </w:r>
          </w:p>
        </w:tc>
        <w:tc>
          <w:tcPr>
            <w:tcW w:w="542" w:type="dxa"/>
          </w:tcPr>
          <w:p w:rsidR="001A44A2" w:rsidRPr="00BA21BC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A21BC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A44A2" w:rsidRPr="00BA21BC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муниципального района</w:t>
            </w: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 по финансовым и экономическим вопросам,  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председатель комиссии 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A44A2" w:rsidRPr="00A34151" w:rsidTr="00B2790D">
        <w:trPr>
          <w:trHeight w:val="1391"/>
        </w:trPr>
        <w:tc>
          <w:tcPr>
            <w:tcW w:w="3227" w:type="dxa"/>
          </w:tcPr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Райш</w:t>
            </w:r>
            <w:proofErr w:type="spellEnd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Виталий Владимирович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</w:tcPr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ачальник Финансового у</w:t>
            </w: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правления Администрации муниципального района,  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председателя комиссии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A44A2" w:rsidRPr="00A34151" w:rsidTr="00B2790D">
        <w:tc>
          <w:tcPr>
            <w:tcW w:w="3227" w:type="dxa"/>
          </w:tcPr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Шигин 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Евгений Валерьевич</w:t>
            </w:r>
          </w:p>
        </w:tc>
        <w:tc>
          <w:tcPr>
            <w:tcW w:w="542" w:type="dxa"/>
          </w:tcPr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 xml:space="preserve">заместитель начальника отдела муниципальных доходов и управления внутренним долгом Финансового управления Администрации муниципального района, 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секретарь комиссии</w:t>
            </w:r>
          </w:p>
        </w:tc>
      </w:tr>
      <w:tr w:rsidR="001A44A2" w:rsidRPr="00A34151" w:rsidTr="00B2790D">
        <w:tc>
          <w:tcPr>
            <w:tcW w:w="9464" w:type="dxa"/>
            <w:gridSpan w:val="3"/>
          </w:tcPr>
          <w:p w:rsidR="001A44A2" w:rsidRPr="00B26BC7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A44A2" w:rsidRPr="00B26BC7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Члены комиссии:</w:t>
            </w:r>
          </w:p>
          <w:p w:rsidR="001A44A2" w:rsidRPr="00B26BC7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</w:tr>
      <w:tr w:rsidR="001A44A2" w:rsidRPr="00A34151" w:rsidTr="00B2790D">
        <w:trPr>
          <w:trHeight w:val="1192"/>
        </w:trPr>
        <w:tc>
          <w:tcPr>
            <w:tcW w:w="3227" w:type="dxa"/>
          </w:tcPr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Алексеенко 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Виталий Анатольевич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</w:tc>
        <w:tc>
          <w:tcPr>
            <w:tcW w:w="542" w:type="dxa"/>
          </w:tcPr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управления - начальник отдела муниципальных доходов и управления внутренним долгом Финансового управления Администрации муниципального района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A44A2" w:rsidRPr="00A34151" w:rsidTr="00B2790D">
        <w:trPr>
          <w:trHeight w:val="717"/>
        </w:trPr>
        <w:tc>
          <w:tcPr>
            <w:tcW w:w="3227" w:type="dxa"/>
          </w:tcPr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Апанасюк</w:t>
            </w:r>
            <w:proofErr w:type="spellEnd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Николай Иванович</w:t>
            </w:r>
          </w:p>
        </w:tc>
        <w:tc>
          <w:tcPr>
            <w:tcW w:w="542" w:type="dxa"/>
          </w:tcPr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заместитель начальника управления - начальник отдела по правовым вопросам и внутреннему контролю Правового управления Администрации муниципального района</w:t>
            </w: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1A44A2" w:rsidRPr="00A34151" w:rsidTr="00B2790D">
        <w:trPr>
          <w:trHeight w:val="782"/>
        </w:trPr>
        <w:tc>
          <w:tcPr>
            <w:tcW w:w="3227" w:type="dxa"/>
          </w:tcPr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Сарпинская</w:t>
            </w:r>
            <w:proofErr w:type="spellEnd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Галина Владимировна</w:t>
            </w:r>
          </w:p>
        </w:tc>
        <w:tc>
          <w:tcPr>
            <w:tcW w:w="542" w:type="dxa"/>
            <w:vAlign w:val="center"/>
          </w:tcPr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-</w:t>
            </w: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начальник Управления имущественных отношений Таймырского Долгано-Ненецкого муниципального района</w:t>
            </w:r>
          </w:p>
        </w:tc>
      </w:tr>
      <w:tr w:rsidR="001A44A2" w:rsidRPr="00A34151" w:rsidTr="00B2790D">
        <w:trPr>
          <w:trHeight w:val="1020"/>
        </w:trPr>
        <w:tc>
          <w:tcPr>
            <w:tcW w:w="3227" w:type="dxa"/>
          </w:tcPr>
          <w:p w:rsidR="001A44A2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Шаронов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Сергей Витальевич</w:t>
            </w:r>
          </w:p>
        </w:tc>
        <w:tc>
          <w:tcPr>
            <w:tcW w:w="542" w:type="dxa"/>
          </w:tcPr>
          <w:p w:rsidR="001A44A2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муниципального района по вопросам жизнедеятельности</w:t>
            </w:r>
          </w:p>
        </w:tc>
      </w:tr>
      <w:tr w:rsidR="001A44A2" w:rsidRPr="00A34151" w:rsidTr="00B2790D">
        <w:trPr>
          <w:trHeight w:val="1020"/>
        </w:trPr>
        <w:tc>
          <w:tcPr>
            <w:tcW w:w="3227" w:type="dxa"/>
          </w:tcPr>
          <w:p w:rsidR="001A44A2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proofErr w:type="spellStart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Шопин</w:t>
            </w:r>
            <w:proofErr w:type="spellEnd"/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 xml:space="preserve"> </w:t>
            </w:r>
          </w:p>
          <w:p w:rsidR="001A44A2" w:rsidRPr="00A34151" w:rsidRDefault="001A44A2" w:rsidP="00B2790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b/>
                <w:sz w:val="26"/>
                <w:szCs w:val="26"/>
                <w:lang w:eastAsia="ru-RU"/>
              </w:rPr>
              <w:t>Андрей Анатольевич</w:t>
            </w:r>
          </w:p>
        </w:tc>
        <w:tc>
          <w:tcPr>
            <w:tcW w:w="542" w:type="dxa"/>
          </w:tcPr>
          <w:p w:rsidR="001A44A2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A34151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-</w:t>
            </w:r>
          </w:p>
          <w:p w:rsidR="001A44A2" w:rsidRPr="00A34151" w:rsidRDefault="001A44A2" w:rsidP="00B2790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5695" w:type="dxa"/>
          </w:tcPr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  <w:p w:rsidR="001A44A2" w:rsidRPr="00B26BC7" w:rsidRDefault="001A44A2" w:rsidP="001A44A2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  <w:r w:rsidRPr="00B26BC7">
              <w:rPr>
                <w:rFonts w:ascii="Times New Roman" w:eastAsia="Times New Roman" w:hAnsi="Times New Roman" w:cs="Times New Roman"/>
                <w:color w:val="000000"/>
                <w:sz w:val="26"/>
                <w:szCs w:val="26"/>
                <w:lang w:eastAsia="ru-RU"/>
              </w:rPr>
              <w:t>заместитель Главы муниципального района по экологии и имущественным отношениям</w:t>
            </w:r>
          </w:p>
        </w:tc>
      </w:tr>
    </w:tbl>
    <w:p w:rsidR="001A44A2" w:rsidRPr="00A34151" w:rsidRDefault="001A44A2" w:rsidP="001A44A2">
      <w:pPr>
        <w:autoSpaceDE w:val="0"/>
        <w:autoSpaceDN w:val="0"/>
        <w:adjustRightInd w:val="0"/>
        <w:spacing w:after="0" w:line="240" w:lineRule="auto"/>
        <w:ind w:firstLine="5220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C32BF8" w:rsidRDefault="00C32BF8"/>
    <w:sectPr w:rsidR="00C32BF8" w:rsidSect="0095211D">
      <w:pgSz w:w="11906" w:h="16838"/>
      <w:pgMar w:top="993" w:right="850" w:bottom="426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83F4B"/>
    <w:rsid w:val="001A44A2"/>
    <w:rsid w:val="00A83F4B"/>
    <w:rsid w:val="00AA0088"/>
    <w:rsid w:val="00C32B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A44A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248</Words>
  <Characters>1418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kotlyarova</dc:creator>
  <cp:keywords/>
  <dc:description/>
  <cp:lastModifiedBy>kotlyarova</cp:lastModifiedBy>
  <cp:revision>3</cp:revision>
  <cp:lastPrinted>2025-06-05T10:40:00Z</cp:lastPrinted>
  <dcterms:created xsi:type="dcterms:W3CDTF">2025-06-05T07:52:00Z</dcterms:created>
  <dcterms:modified xsi:type="dcterms:W3CDTF">2025-06-05T10:40:00Z</dcterms:modified>
</cp:coreProperties>
</file>