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3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7385" cy="835025"/>
                <wp:effectExtent l="0" t="0" r="0" b="0"/>
                <wp:docPr id="1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73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5pt;height:65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643"/>
        <w:jc w:val="center"/>
        <w:rPr>
          <w:b/>
          <w:bCs/>
        </w:rPr>
      </w:pPr>
      <w:r>
        <w:rPr>
          <w:b/>
          <w:bCs/>
        </w:rPr>
        <w:t xml:space="preserve">АДМИНИСТРАЦИЯ ТАЙМЫРСКОГО ДОЛГАНО-НЕНЕЦКОГО МУНИЦИПАЛЬНОГО РАЙОНА</w:t>
      </w:r>
      <w:r>
        <w:rPr>
          <w:b/>
          <w:bCs/>
        </w:rPr>
      </w:r>
    </w:p>
    <w:p>
      <w:pPr>
        <w:pStyle w:val="643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43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ФИНАНСОВОЕ    УПРАВЛЕНИЕ</w:t>
      </w:r>
      <w:r>
        <w:rPr>
          <w:b/>
          <w:bCs/>
          <w:sz w:val="34"/>
          <w:szCs w:val="34"/>
        </w:rPr>
      </w:r>
    </w:p>
    <w:p>
      <w:pPr>
        <w:pStyle w:val="643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(ФИНУ Администрации района)</w:t>
      </w:r>
      <w:r>
        <w:rPr>
          <w:b/>
          <w:bCs/>
          <w:sz w:val="34"/>
          <w:szCs w:val="34"/>
        </w:rPr>
      </w:r>
    </w:p>
    <w:p>
      <w:pPr>
        <w:pStyle w:val="643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</w:r>
      <w:r>
        <w:rPr>
          <w:b/>
          <w:bCs/>
          <w:sz w:val="34"/>
          <w:szCs w:val="34"/>
        </w:rPr>
      </w:r>
    </w:p>
    <w:p>
      <w:pPr>
        <w:pStyle w:val="643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П Р И К А З</w:t>
      </w:r>
      <w:r>
        <w:rPr>
          <w:b/>
          <w:bCs/>
          <w:sz w:val="34"/>
          <w:szCs w:val="34"/>
        </w:rPr>
      </w:r>
      <w:r>
        <w:rPr>
          <w:b/>
          <w:bCs/>
          <w:sz w:val="34"/>
          <w:szCs w:val="34"/>
        </w:rPr>
      </w:r>
    </w:p>
    <w:p>
      <w:pPr>
        <w:pStyle w:val="643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Style w:val="643"/>
        <w:tabs>
          <w:tab w:val="clear" w:pos="4536" w:leader="none"/>
          <w:tab w:val="left" w:pos="7740" w:leader="none"/>
          <w:tab w:val="clear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column">
                  <wp:posOffset>-165734</wp:posOffset>
                </wp:positionH>
                <wp:positionV relativeFrom="paragraph">
                  <wp:posOffset>-64134</wp:posOffset>
                </wp:positionV>
                <wp:extent cx="6298565" cy="36830"/>
                <wp:effectExtent l="0" t="0" r="0" b="0"/>
                <wp:wrapNone/>
                <wp:docPr id="2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98565" cy="36830"/>
                          <a:chOff x="0" y="0"/>
                          <a:chExt cx="20000" cy="2001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0000" cy="34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headEnd w="sm" len="sm"/>
                            <a:tailEnd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19665"/>
                            <a:ext cx="20000" cy="34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headEnd w="sm" len="sm"/>
                            <a:tailEnd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false;mso-position-horizontal-relative:text;margin-left:-13.05pt;mso-position-horizontal:absolute;mso-position-vertical-relative:text;margin-top:-5.05pt;mso-position-vertical:absolute;width:495.95pt;height:2.90pt;mso-wrap-distance-left:9.00pt;mso-wrap-distance-top:0.00pt;mso-wrap-distance-right:9.00pt;mso-wrap-distance-bottom:0.00pt;" coordorigin="0,0" coordsize="200,200">
                <v:line id="shape 2" o:spid="_x0000_s2" style="position:absolute;left:0;text-align:left;z-index:524288;visibility:visible;" from="-13.0pt,-5.0pt" to="482.9pt,-2.1pt" fillcolor="#FFFFFF" strokecolor="#000000" strokeweight="1.00pt"/>
                <v:line id="shape 3" o:spid="_x0000_s3" style="position:absolute;left:0;text-align:left;z-index:524288;visibility:visible;" from="-13.0pt,-5.0pt" to="482.9pt,-2.1pt" fillcolor="#FFFFFF" strokecolor="#000000" strokeweight="1.00pt"/>
              </v:group>
            </w:pict>
          </mc:Fallback>
        </mc:AlternateConten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3"/>
        <w:tabs>
          <w:tab w:val="clear" w:pos="4536" w:leader="none"/>
          <w:tab w:val="left" w:pos="7740" w:leader="none"/>
          <w:tab w:val="clear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«25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  <w:t xml:space="preserve">     03      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2024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№</w:t>
      </w:r>
      <w:r>
        <w:rPr>
          <w:b/>
          <w:sz w:val="24"/>
          <w:szCs w:val="24"/>
        </w:rPr>
        <w:t xml:space="preserve">20-П</w:t>
      </w:r>
      <w:r>
        <w:rPr>
          <w:b/>
          <w:sz w:val="24"/>
          <w:szCs w:val="24"/>
        </w:rPr>
      </w:r>
    </w:p>
    <w:p>
      <w:pPr>
        <w:pStyle w:val="632"/>
        <w:jc w:val="center"/>
      </w:pPr>
      <w:r>
        <w:t xml:space="preserve">г. Дудинка</w:t>
      </w:r>
      <w:r/>
    </w:p>
    <w:p>
      <w:pPr>
        <w:pStyle w:val="63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2"/>
        <w:ind w:firstLine="708"/>
        <w:jc w:val="both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внесении изменений в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</w:t>
      </w:r>
      <w:r>
        <w:rPr>
          <w:b/>
          <w:sz w:val="27"/>
          <w:szCs w:val="27"/>
        </w:rPr>
        <w:t xml:space="preserve">риказ Финансового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у</w:t>
      </w:r>
      <w:r>
        <w:rPr>
          <w:b/>
          <w:sz w:val="27"/>
          <w:szCs w:val="27"/>
        </w:rPr>
        <w:t xml:space="preserve">правления от </w:t>
      </w:r>
      <w:r>
        <w:rPr>
          <w:b/>
          <w:sz w:val="27"/>
          <w:szCs w:val="27"/>
        </w:rPr>
        <w:t xml:space="preserve">31.12</w:t>
      </w:r>
      <w:r>
        <w:rPr>
          <w:b/>
          <w:sz w:val="27"/>
          <w:szCs w:val="27"/>
        </w:rPr>
        <w:t xml:space="preserve">.2014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№</w:t>
      </w:r>
      <w:r>
        <w:rPr>
          <w:b/>
          <w:sz w:val="27"/>
          <w:szCs w:val="27"/>
        </w:rPr>
        <w:t xml:space="preserve">154</w:t>
      </w:r>
      <w:r>
        <w:rPr>
          <w:b/>
          <w:sz w:val="27"/>
          <w:szCs w:val="27"/>
        </w:rPr>
        <w:t xml:space="preserve">-П «</w:t>
      </w:r>
      <w:r>
        <w:rPr>
          <w:b/>
          <w:bCs/>
          <w:sz w:val="27"/>
          <w:szCs w:val="27"/>
        </w:rPr>
        <w:t xml:space="preserve">Об утверждении порядка исполнения расходов районного бюджета</w:t>
      </w:r>
      <w:r>
        <w:rPr>
          <w:b/>
          <w:sz w:val="27"/>
          <w:szCs w:val="27"/>
        </w:rPr>
        <w:t xml:space="preserve">»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(</w:t>
      </w:r>
      <w:r>
        <w:rPr>
          <w:b/>
          <w:sz w:val="27"/>
          <w:szCs w:val="27"/>
        </w:rPr>
        <w:t xml:space="preserve">в ре</w:t>
      </w:r>
      <w:r>
        <w:rPr>
          <w:b/>
          <w:sz w:val="27"/>
          <w:szCs w:val="27"/>
        </w:rPr>
        <w:t xml:space="preserve">д</w:t>
      </w:r>
      <w:r>
        <w:rPr>
          <w:b/>
          <w:sz w:val="27"/>
          <w:szCs w:val="27"/>
        </w:rPr>
        <w:t xml:space="preserve">акции п</w:t>
      </w:r>
      <w:r>
        <w:rPr>
          <w:b/>
          <w:sz w:val="27"/>
          <w:szCs w:val="27"/>
        </w:rPr>
        <w:t xml:space="preserve">риказа </w:t>
      </w:r>
      <w:r>
        <w:rPr>
          <w:b/>
          <w:sz w:val="27"/>
          <w:szCs w:val="27"/>
        </w:rPr>
        <w:t xml:space="preserve">от 30.12.2021 № 200-П</w:t>
      </w:r>
      <w:r>
        <w:rPr>
          <w:b/>
          <w:sz w:val="27"/>
          <w:szCs w:val="27"/>
        </w:rPr>
        <w:t xml:space="preserve">, от 26.02.2024 №14-П</w:t>
      </w:r>
      <w:r>
        <w:rPr>
          <w:b/>
          <w:sz w:val="27"/>
          <w:szCs w:val="27"/>
        </w:rPr>
        <w:t xml:space="preserve">)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32"/>
        <w:ind w:firstLine="708"/>
        <w:jc w:val="both"/>
        <w:spacing w:before="240" w:after="240"/>
        <w:rPr>
          <w:sz w:val="27"/>
          <w:szCs w:val="27"/>
        </w:rPr>
      </w:pPr>
      <w:r>
        <w:rPr>
          <w:sz w:val="27"/>
          <w:szCs w:val="27"/>
        </w:rPr>
        <w:t xml:space="preserve">В целях приведения отдельны</w:t>
      </w:r>
      <w:r>
        <w:rPr>
          <w:sz w:val="27"/>
          <w:szCs w:val="27"/>
        </w:rPr>
        <w:t xml:space="preserve">х положений Порядк</w:t>
      </w:r>
      <w:r>
        <w:rPr>
          <w:sz w:val="27"/>
          <w:szCs w:val="27"/>
        </w:rPr>
        <w:t xml:space="preserve">а и</w:t>
      </w:r>
      <w:r>
        <w:rPr>
          <w:sz w:val="27"/>
          <w:szCs w:val="27"/>
        </w:rPr>
        <w:t xml:space="preserve">спо</w:t>
      </w:r>
      <w:r>
        <w:rPr>
          <w:sz w:val="27"/>
          <w:szCs w:val="27"/>
        </w:rPr>
        <w:t xml:space="preserve">лнения расходов районного </w:t>
      </w:r>
      <w:r>
        <w:rPr>
          <w:sz w:val="27"/>
          <w:szCs w:val="27"/>
        </w:rPr>
        <w:t xml:space="preserve">бюджета в</w:t>
      </w:r>
      <w:r>
        <w:rPr>
          <w:sz w:val="27"/>
          <w:szCs w:val="27"/>
        </w:rPr>
        <w:t xml:space="preserve"> с</w:t>
      </w:r>
      <w:r>
        <w:rPr>
          <w:sz w:val="27"/>
          <w:szCs w:val="27"/>
        </w:rPr>
        <w:t xml:space="preserve">оответствие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ind w:firstLine="708"/>
        <w:jc w:val="both"/>
        <w:spacing w:before="240" w:after="24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ПРИКАЗЫВАЮ:</w:t>
      </w:r>
      <w:r>
        <w:rPr>
          <w:b/>
          <w:bCs/>
          <w:sz w:val="27"/>
          <w:szCs w:val="27"/>
        </w:rPr>
      </w:r>
    </w:p>
    <w:p>
      <w:pPr>
        <w:pStyle w:val="632"/>
        <w:contextualSpacing/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1.Внести в</w:t>
      </w:r>
      <w:r>
        <w:rPr>
          <w:sz w:val="27"/>
          <w:szCs w:val="27"/>
        </w:rPr>
        <w:t xml:space="preserve"> П</w:t>
      </w:r>
      <w:r>
        <w:rPr>
          <w:sz w:val="27"/>
          <w:szCs w:val="27"/>
        </w:rPr>
        <w:t xml:space="preserve">орядок исполнения расходов районного бюджета, утвержденного </w:t>
      </w:r>
      <w:r>
        <w:rPr>
          <w:sz w:val="27"/>
          <w:szCs w:val="27"/>
        </w:rPr>
        <w:t xml:space="preserve">п</w:t>
      </w:r>
      <w:r>
        <w:rPr>
          <w:sz w:val="27"/>
          <w:szCs w:val="27"/>
        </w:rPr>
        <w:t xml:space="preserve">риказ</w:t>
      </w:r>
      <w:r>
        <w:rPr>
          <w:sz w:val="27"/>
          <w:szCs w:val="27"/>
        </w:rPr>
        <w:t xml:space="preserve">ом</w:t>
      </w:r>
      <w:r>
        <w:rPr>
          <w:sz w:val="27"/>
          <w:szCs w:val="27"/>
        </w:rPr>
        <w:t xml:space="preserve"> Финансового управления от </w:t>
      </w:r>
      <w:r>
        <w:rPr>
          <w:sz w:val="27"/>
          <w:szCs w:val="27"/>
        </w:rPr>
        <w:t xml:space="preserve">31.12</w:t>
      </w:r>
      <w:r>
        <w:rPr>
          <w:sz w:val="27"/>
          <w:szCs w:val="27"/>
        </w:rPr>
        <w:t xml:space="preserve">.2014</w:t>
      </w:r>
      <w:r>
        <w:rPr>
          <w:sz w:val="27"/>
          <w:szCs w:val="27"/>
        </w:rPr>
        <w:t xml:space="preserve"> №154-</w:t>
      </w:r>
      <w:r>
        <w:rPr>
          <w:sz w:val="27"/>
          <w:szCs w:val="27"/>
        </w:rPr>
        <w:t xml:space="preserve">П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(далее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</w:t>
      </w:r>
      <w:r>
        <w:rPr>
          <w:sz w:val="27"/>
          <w:szCs w:val="27"/>
        </w:rPr>
        <w:t xml:space="preserve">риказ)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следующие </w:t>
      </w:r>
      <w:r>
        <w:rPr>
          <w:sz w:val="27"/>
          <w:szCs w:val="27"/>
        </w:rPr>
        <w:t xml:space="preserve">изменения</w:t>
      </w:r>
      <w:r>
        <w:rPr>
          <w:sz w:val="27"/>
          <w:szCs w:val="27"/>
        </w:rPr>
        <w:t xml:space="preserve">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numPr>
          <w:ilvl w:val="1"/>
          <w:numId w:val="8"/>
        </w:num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</w:t>
      </w:r>
      <w:r>
        <w:rPr>
          <w:sz w:val="27"/>
          <w:szCs w:val="27"/>
        </w:rPr>
        <w:t xml:space="preserve">ункт </w:t>
      </w: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</w:t>
      </w:r>
      <w:r>
        <w:rPr>
          <w:sz w:val="27"/>
          <w:szCs w:val="27"/>
        </w:rPr>
        <w:t xml:space="preserve">риказа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дополнить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пунктом </w:t>
      </w:r>
      <w:r>
        <w:rPr>
          <w:sz w:val="27"/>
          <w:szCs w:val="27"/>
        </w:rPr>
        <w:t xml:space="preserve">6</w:t>
      </w:r>
      <w:r>
        <w:rPr>
          <w:sz w:val="27"/>
          <w:szCs w:val="27"/>
        </w:rPr>
        <w:t xml:space="preserve">»</w:t>
      </w:r>
      <w:r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по обязательствам, связанны</w:t>
      </w:r>
      <w:r>
        <w:rPr>
          <w:sz w:val="27"/>
          <w:szCs w:val="27"/>
        </w:rPr>
        <w:t xml:space="preserve">ми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 </w:t>
      </w:r>
      <w:r>
        <w:rPr>
          <w:sz w:val="27"/>
          <w:szCs w:val="27"/>
        </w:rPr>
        <w:t xml:space="preserve">бюджетны</w:t>
      </w:r>
      <w:r>
        <w:rPr>
          <w:sz w:val="27"/>
          <w:szCs w:val="27"/>
        </w:rPr>
        <w:t xml:space="preserve">ми</w:t>
      </w:r>
      <w:r>
        <w:rPr>
          <w:sz w:val="27"/>
          <w:szCs w:val="27"/>
        </w:rPr>
        <w:t xml:space="preserve"> инвес</w:t>
      </w:r>
      <w:r>
        <w:rPr>
          <w:sz w:val="27"/>
          <w:szCs w:val="27"/>
        </w:rPr>
        <w:t xml:space="preserve">тици</w:t>
      </w:r>
      <w:r>
        <w:rPr>
          <w:sz w:val="27"/>
          <w:szCs w:val="27"/>
        </w:rPr>
        <w:t xml:space="preserve">ями</w:t>
      </w:r>
      <w:r>
        <w:rPr>
          <w:sz w:val="27"/>
          <w:szCs w:val="27"/>
        </w:rPr>
        <w:t xml:space="preserve"> в об</w:t>
      </w:r>
      <w:r>
        <w:rPr>
          <w:sz w:val="27"/>
          <w:szCs w:val="27"/>
        </w:rPr>
        <w:t xml:space="preserve">ъекты муниципальной собственности</w:t>
      </w:r>
      <w:r>
        <w:rPr>
          <w:sz w:val="27"/>
          <w:szCs w:val="27"/>
        </w:rPr>
        <w:t xml:space="preserve">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реестр подтверждающих докуме</w:t>
      </w:r>
      <w:r>
        <w:rPr>
          <w:sz w:val="27"/>
          <w:szCs w:val="27"/>
        </w:rPr>
        <w:t xml:space="preserve">нтов при принятии прочих денежных обязательств по </w:t>
      </w:r>
      <w:r>
        <w:rPr>
          <w:sz w:val="27"/>
          <w:szCs w:val="27"/>
        </w:rPr>
        <w:t xml:space="preserve">форме согласно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приложению 2</w:t>
      </w:r>
      <w:r>
        <w:rPr>
          <w:bCs/>
          <w:sz w:val="27"/>
          <w:szCs w:val="27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реестр подтверж</w:t>
      </w:r>
      <w:r>
        <w:rPr>
          <w:sz w:val="27"/>
          <w:szCs w:val="27"/>
        </w:rPr>
        <w:t xml:space="preserve">да</w:t>
      </w:r>
      <w:r>
        <w:rPr>
          <w:sz w:val="27"/>
          <w:szCs w:val="27"/>
        </w:rPr>
        <w:t xml:space="preserve">ющих документов п</w:t>
      </w:r>
      <w:r>
        <w:rPr>
          <w:sz w:val="27"/>
          <w:szCs w:val="27"/>
        </w:rPr>
        <w:t xml:space="preserve">ри принятии бюджетных обязательств по форме </w:t>
      </w:r>
      <w:r>
        <w:rPr>
          <w:sz w:val="27"/>
          <w:szCs w:val="27"/>
        </w:rPr>
        <w:t xml:space="preserve">согласно </w:t>
      </w:r>
      <w:r>
        <w:rPr>
          <w:sz w:val="27"/>
          <w:szCs w:val="27"/>
        </w:rPr>
        <w:t xml:space="preserve">приложению 3;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копии распоряж</w:t>
      </w:r>
      <w:r>
        <w:rPr>
          <w:sz w:val="27"/>
          <w:szCs w:val="27"/>
        </w:rPr>
        <w:t xml:space="preserve">ений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Администрации муниципального райо</w:t>
      </w:r>
      <w:r>
        <w:rPr>
          <w:sz w:val="27"/>
          <w:szCs w:val="27"/>
        </w:rPr>
        <w:t xml:space="preserve">на</w:t>
      </w:r>
      <w:r>
        <w:rPr>
          <w:sz w:val="27"/>
          <w:szCs w:val="27"/>
        </w:rPr>
        <w:t xml:space="preserve"> об осуществлении бюджетных инвестиций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копии муниципальных </w:t>
      </w:r>
      <w:r>
        <w:rPr>
          <w:sz w:val="27"/>
          <w:szCs w:val="27"/>
        </w:rPr>
        <w:t xml:space="preserve">контрактов и</w:t>
      </w:r>
      <w:r>
        <w:rPr>
          <w:sz w:val="27"/>
          <w:szCs w:val="27"/>
        </w:rPr>
        <w:t xml:space="preserve"> иных договоров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копии актов приема-с</w:t>
      </w:r>
      <w:r>
        <w:rPr>
          <w:sz w:val="27"/>
          <w:szCs w:val="27"/>
        </w:rPr>
        <w:t xml:space="preserve">дачи выпол</w:t>
      </w:r>
      <w:r>
        <w:rPr>
          <w:sz w:val="27"/>
          <w:szCs w:val="27"/>
        </w:rPr>
        <w:t xml:space="preserve">не</w:t>
      </w:r>
      <w:r>
        <w:rPr>
          <w:sz w:val="27"/>
          <w:szCs w:val="27"/>
        </w:rPr>
        <w:t xml:space="preserve">нных</w:t>
      </w:r>
      <w:r>
        <w:rPr>
          <w:sz w:val="27"/>
          <w:szCs w:val="27"/>
        </w:rPr>
        <w:t xml:space="preserve"> работ</w:t>
      </w:r>
      <w:r>
        <w:rPr>
          <w:sz w:val="27"/>
          <w:szCs w:val="27"/>
        </w:rPr>
        <w:t xml:space="preserve">, счетов</w:t>
      </w:r>
      <w:r>
        <w:rPr>
          <w:sz w:val="27"/>
          <w:szCs w:val="27"/>
        </w:rPr>
        <w:t xml:space="preserve"> (с</w:t>
      </w:r>
      <w:r>
        <w:rPr>
          <w:sz w:val="27"/>
          <w:szCs w:val="27"/>
        </w:rPr>
        <w:t xml:space="preserve">ч</w:t>
      </w:r>
      <w:r>
        <w:rPr>
          <w:sz w:val="27"/>
          <w:szCs w:val="27"/>
        </w:rPr>
        <w:t xml:space="preserve">етов-фактур)</w:t>
      </w:r>
      <w:r>
        <w:rPr>
          <w:sz w:val="27"/>
          <w:szCs w:val="27"/>
        </w:rPr>
        <w:t xml:space="preserve">»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Приказ вступает </w:t>
      </w:r>
      <w:r>
        <w:rPr>
          <w:sz w:val="27"/>
          <w:szCs w:val="27"/>
        </w:rPr>
        <w:t xml:space="preserve">в силу с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даты </w:t>
      </w:r>
      <w:r>
        <w:rPr>
          <w:sz w:val="27"/>
          <w:szCs w:val="27"/>
        </w:rPr>
        <w:t xml:space="preserve">подписания.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Контроль </w:t>
      </w:r>
      <w:r>
        <w:rPr>
          <w:sz w:val="27"/>
          <w:szCs w:val="27"/>
        </w:rPr>
        <w:t xml:space="preserve">за исполнением настоящего Приказа оставляю за собой.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contextualSpacing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tabs>
          <w:tab w:val="num" w:pos="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tabs>
          <w:tab w:val="num" w:pos="0" w:leader="none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Исполняющий</w:t>
      </w:r>
      <w:r>
        <w:rPr>
          <w:bCs/>
          <w:sz w:val="27"/>
          <w:szCs w:val="27"/>
        </w:rPr>
        <w:t xml:space="preserve"> обязанности </w:t>
      </w:r>
      <w:r>
        <w:rPr>
          <w:bCs/>
          <w:sz w:val="27"/>
          <w:szCs w:val="27"/>
        </w:rPr>
      </w:r>
    </w:p>
    <w:p>
      <w:pPr>
        <w:pStyle w:val="632"/>
        <w:tabs>
          <w:tab w:val="num" w:pos="0" w:leader="none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н</w:t>
      </w:r>
      <w:r>
        <w:rPr>
          <w:bCs/>
          <w:sz w:val="27"/>
          <w:szCs w:val="27"/>
        </w:rPr>
        <w:t xml:space="preserve">ачальник</w:t>
      </w:r>
      <w:r>
        <w:rPr>
          <w:bCs/>
          <w:sz w:val="27"/>
          <w:szCs w:val="27"/>
        </w:rPr>
        <w:t xml:space="preserve">а</w:t>
      </w:r>
      <w:r>
        <w:rPr>
          <w:bCs/>
          <w:sz w:val="27"/>
          <w:szCs w:val="27"/>
        </w:rPr>
        <w:t xml:space="preserve"> управления</w:t>
      </w:r>
      <w:r>
        <w:rPr>
          <w:bCs/>
          <w:sz w:val="27"/>
          <w:szCs w:val="27"/>
        </w:rPr>
        <w:t xml:space="preserve">               </w:t>
      </w:r>
      <w:r>
        <w:rPr>
          <w:bCs/>
          <w:sz w:val="27"/>
          <w:szCs w:val="27"/>
        </w:rPr>
        <w:t xml:space="preserve">                           </w:t>
      </w:r>
      <w:r>
        <w:rPr>
          <w:bCs/>
          <w:sz w:val="27"/>
          <w:szCs w:val="27"/>
        </w:rPr>
        <w:t xml:space="preserve">   </w:t>
      </w:r>
      <w:r>
        <w:rPr>
          <w:bCs/>
          <w:sz w:val="27"/>
          <w:szCs w:val="27"/>
        </w:rPr>
        <w:t xml:space="preserve">       </w:t>
      </w:r>
      <w:r>
        <w:rPr>
          <w:bCs/>
          <w:sz w:val="27"/>
          <w:szCs w:val="27"/>
        </w:rPr>
        <w:t xml:space="preserve">                 </w:t>
      </w:r>
      <w:r>
        <w:rPr>
          <w:bCs/>
          <w:sz w:val="27"/>
          <w:szCs w:val="27"/>
        </w:rPr>
        <w:t xml:space="preserve">В.А. Алексеенко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pStyle w:val="632"/>
        <w:tabs>
          <w:tab w:val="num" w:pos="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32"/>
        <w:tabs>
          <w:tab w:val="num" w:pos="0" w:leader="none"/>
          <w:tab w:val="left" w:pos="7020" w:leader="none"/>
        </w:tabs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632"/>
        <w:tabs>
          <w:tab w:val="num" w:pos="0" w:leader="none"/>
          <w:tab w:val="left" w:pos="7020" w:leader="none"/>
        </w:tabs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632"/>
        <w:tabs>
          <w:tab w:val="num" w:pos="0" w:leader="none"/>
          <w:tab w:val="left" w:pos="7020" w:leader="none"/>
        </w:tabs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632"/>
        <w:tabs>
          <w:tab w:val="num" w:pos="0" w:leader="none"/>
          <w:tab w:val="left" w:pos="7020" w:leader="none"/>
        </w:tabs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632"/>
        <w:jc w:val="center"/>
        <w:tabs>
          <w:tab w:val="left" w:pos="702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ЛИСТ ОЗНАКОМЛЕНИЯ</w:t>
      </w:r>
      <w:r>
        <w:rPr>
          <w:b/>
          <w:sz w:val="26"/>
          <w:szCs w:val="26"/>
        </w:rPr>
      </w:r>
    </w:p>
    <w:p>
      <w:pPr>
        <w:pStyle w:val="632"/>
        <w:jc w:val="center"/>
        <w:tabs>
          <w:tab w:val="left" w:pos="702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32"/>
        <w:jc w:val="center"/>
        <w:tabs>
          <w:tab w:val="left" w:pos="70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 приказом Финансов</w:t>
      </w:r>
      <w:r>
        <w:rPr>
          <w:sz w:val="26"/>
          <w:szCs w:val="26"/>
        </w:rPr>
        <w:t xml:space="preserve">ого управления Администрации</w:t>
      </w:r>
      <w:r>
        <w:rPr>
          <w:sz w:val="26"/>
          <w:szCs w:val="26"/>
        </w:rPr>
        <w:t xml:space="preserve"> муниципального</w:t>
      </w:r>
      <w:r>
        <w:rPr>
          <w:sz w:val="26"/>
          <w:szCs w:val="26"/>
        </w:rPr>
        <w:t xml:space="preserve"> района</w:t>
      </w:r>
      <w:r>
        <w:rPr>
          <w:sz w:val="26"/>
          <w:szCs w:val="26"/>
        </w:rPr>
      </w:r>
    </w:p>
    <w:p>
      <w:pPr>
        <w:pStyle w:val="632"/>
        <w:jc w:val="center"/>
        <w:tabs>
          <w:tab w:val="left" w:pos="70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"25</w:t>
      </w:r>
      <w:r>
        <w:rPr>
          <w:sz w:val="26"/>
          <w:szCs w:val="26"/>
        </w:rPr>
        <w:t xml:space="preserve">" 03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г.  №</w:t>
      </w:r>
      <w:r>
        <w:rPr>
          <w:sz w:val="26"/>
          <w:szCs w:val="26"/>
        </w:rPr>
        <w:t xml:space="preserve">20-П</w:t>
      </w:r>
      <w:r>
        <w:rPr>
          <w:sz w:val="26"/>
          <w:szCs w:val="26"/>
        </w:rPr>
      </w:r>
    </w:p>
    <w:p>
      <w:pPr>
        <w:pStyle w:val="632"/>
        <w:jc w:val="center"/>
        <w:tabs>
          <w:tab w:val="left" w:pos="70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32"/>
        <w:jc w:val="both"/>
        <w:widowControl w:val="off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 внесении изменений в приказ Финансового управления от 31.12.2014 </w:t>
      </w:r>
      <w:r>
        <w:rPr>
          <w:bCs/>
          <w:sz w:val="27"/>
          <w:szCs w:val="27"/>
        </w:rPr>
        <w:t xml:space="preserve">№</w:t>
      </w:r>
      <w:r>
        <w:rPr>
          <w:bCs/>
          <w:sz w:val="27"/>
          <w:szCs w:val="27"/>
        </w:rPr>
        <w:t xml:space="preserve">154-П «</w:t>
      </w:r>
      <w:r>
        <w:rPr>
          <w:bCs/>
          <w:sz w:val="27"/>
          <w:szCs w:val="27"/>
        </w:rPr>
        <w:t xml:space="preserve">Об утвержде</w:t>
      </w:r>
      <w:r>
        <w:rPr>
          <w:bCs/>
          <w:sz w:val="27"/>
          <w:szCs w:val="27"/>
        </w:rPr>
        <w:t xml:space="preserve">нии порядка исполнения расходов районного бюджета</w:t>
      </w:r>
      <w:r>
        <w:rPr>
          <w:bCs/>
          <w:sz w:val="27"/>
          <w:szCs w:val="27"/>
        </w:rPr>
        <w:t xml:space="preserve">» </w:t>
      </w:r>
      <w:r>
        <w:rPr>
          <w:bCs/>
          <w:sz w:val="27"/>
          <w:szCs w:val="27"/>
        </w:rPr>
      </w:r>
    </w:p>
    <w:p>
      <w:pPr>
        <w:pStyle w:val="64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4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pPr w:horzAnchor="text" w:tblpXSpec="right" w:vertAnchor="text" w:tblpY="1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72"/>
        <w:gridCol w:w="2474"/>
        <w:gridCol w:w="2200"/>
      </w:tblGrid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jc w:val="center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jc w:val="center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  <w:t xml:space="preserve">_________________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rPr>
                <w:bCs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Cs/>
                <w:sz w:val="26"/>
                <w:szCs w:val="26"/>
              </w:rPr>
              <w:t xml:space="preserve">И.П. Бе</w:t>
            </w:r>
            <w:r>
              <w:rPr>
                <w:bCs/>
                <w:sz w:val="26"/>
                <w:szCs w:val="26"/>
              </w:rPr>
              <w:t xml:space="preserve">рзи</w:t>
            </w:r>
            <w:r>
              <w:rPr>
                <w:bCs/>
                <w:sz w:val="26"/>
                <w:szCs w:val="26"/>
              </w:rPr>
              <w:t xml:space="preserve">нь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jc w:val="center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jc w:val="center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  <w:t xml:space="preserve">_________________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rPr>
                <w:bCs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Cs/>
                <w:sz w:val="26"/>
                <w:szCs w:val="26"/>
              </w:rPr>
              <w:t xml:space="preserve">К.</w:t>
            </w:r>
            <w:r>
              <w:rPr>
                <w:bCs/>
                <w:sz w:val="26"/>
                <w:szCs w:val="26"/>
              </w:rPr>
              <w:t xml:space="preserve">С. Данилова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>
          <w:trHeight w:val="6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jc w:val="center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jc w:val="center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  <w:t xml:space="preserve">____</w:t>
            </w:r>
            <w:r>
              <w:rPr>
                <w:b/>
                <w:sz w:val="26"/>
                <w:szCs w:val="26"/>
              </w:rPr>
              <w:t xml:space="preserve">_____________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rPr>
                <w:bCs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Cs/>
                <w:sz w:val="26"/>
                <w:szCs w:val="26"/>
              </w:rPr>
              <w:t xml:space="preserve">А.В. Вахрамеева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jc w:val="center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jc w:val="center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  <w:t xml:space="preserve">______________</w:t>
            </w:r>
            <w:r>
              <w:rPr>
                <w:b/>
                <w:sz w:val="26"/>
                <w:szCs w:val="26"/>
              </w:rPr>
              <w:t xml:space="preserve">___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rPr>
                <w:bCs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Cs/>
                <w:sz w:val="26"/>
                <w:szCs w:val="26"/>
              </w:rPr>
              <w:t xml:space="preserve">Е.Н. Крулькин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jc w:val="center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jc w:val="center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  <w:t xml:space="preserve">_________________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rPr>
                <w:bCs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Cs/>
                <w:sz w:val="26"/>
                <w:szCs w:val="26"/>
              </w:rPr>
              <w:t xml:space="preserve">А.В. Туги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jc w:val="center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jc w:val="center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  <w:t xml:space="preserve">______________</w:t>
            </w:r>
            <w:r>
              <w:rPr>
                <w:b/>
                <w:sz w:val="26"/>
                <w:szCs w:val="26"/>
              </w:rPr>
              <w:t xml:space="preserve">___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rPr>
                <w:bCs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Cs/>
                <w:sz w:val="26"/>
                <w:szCs w:val="26"/>
              </w:rPr>
              <w:t xml:space="preserve">С.В. Кор</w:t>
            </w:r>
            <w:r>
              <w:rPr>
                <w:bCs/>
                <w:sz w:val="26"/>
                <w:szCs w:val="26"/>
              </w:rPr>
              <w:t xml:space="preserve">овина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</w:tbl>
    <w:p>
      <w:pPr>
        <w:pStyle w:val="632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pPr w:horzAnchor="text" w:tblpXSpec="right" w:vertAnchor="text" w:tblpY="1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72"/>
        <w:gridCol w:w="2474"/>
        <w:gridCol w:w="2200"/>
      </w:tblGrid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b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ind w:left="720"/>
              <w:spacing w:after="200" w:line="276" w:lineRule="auto"/>
              <w:rPr>
                <w:rFonts w:ascii="Calibri" w:hAnsi="Calibri"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rFonts w:ascii="Calibri" w:hAnsi="Calibri"/>
                <w:sz w:val="26"/>
                <w:szCs w:val="26"/>
              </w:rPr>
            </w:r>
            <w:r>
              <w:rPr>
                <w:rFonts w:ascii="Calibri" w:hAnsi="Calibri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ind w:left="48"/>
              <w:spacing w:after="200" w:line="276" w:lineRule="auto"/>
              <w:rPr>
                <w:rFonts w:ascii="Calibri" w:hAnsi="Calibri"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rFonts w:ascii="Calibri" w:hAnsi="Calibri"/>
                <w:sz w:val="26"/>
                <w:szCs w:val="26"/>
              </w:rPr>
            </w:r>
            <w:r>
              <w:rPr>
                <w:rFonts w:ascii="Calibri" w:hAnsi="Calibri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32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632"/>
        <w:jc w:val="right"/>
        <w:spacing w:line="360" w:lineRule="auto"/>
      </w:pPr>
      <w:r>
        <w:t xml:space="preserve">                                                   </w:t>
      </w:r>
      <w:r>
        <w:t xml:space="preserve">        </w:t>
      </w:r>
      <w:r/>
    </w:p>
    <w:p>
      <w:pPr>
        <w:pStyle w:val="632"/>
        <w:spacing w:line="360" w:lineRule="auto"/>
      </w:pPr>
      <w:r/>
      <w:r/>
    </w:p>
    <w:p>
      <w:pPr>
        <w:pStyle w:val="632"/>
        <w:spacing w:line="360" w:lineRule="auto"/>
      </w:pPr>
      <w:r/>
      <w:r/>
    </w:p>
    <w:p>
      <w:pPr>
        <w:pStyle w:val="632"/>
        <w:spacing w:line="360" w:lineRule="auto"/>
      </w:pPr>
      <w:r/>
      <w:r/>
    </w:p>
    <w:p>
      <w:pPr>
        <w:pStyle w:val="632"/>
        <w:spacing w:line="360" w:lineRule="auto"/>
      </w:pPr>
      <w:r/>
      <w:r/>
    </w:p>
    <w:p>
      <w:pPr>
        <w:pStyle w:val="632"/>
        <w:spacing w:line="360" w:lineRule="auto"/>
      </w:pPr>
      <w:r/>
      <w:r/>
    </w:p>
    <w:p>
      <w:pPr>
        <w:pStyle w:val="632"/>
        <w:jc w:val="center"/>
        <w:tabs>
          <w:tab w:val="left" w:pos="7020" w:leader="none"/>
        </w:tabs>
      </w:pPr>
      <w:r/>
      <w:r/>
    </w:p>
    <w:p>
      <w:pPr>
        <w:pStyle w:val="632"/>
        <w:spacing w:line="360" w:lineRule="auto"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footnotePr/>
      <w:endnotePr/>
      <w:type w:val="nextPage"/>
      <w:pgSz w:w="11906" w:h="16838" w:orient="portrait"/>
      <w:pgMar w:top="357" w:right="851" w:bottom="40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320" w:hanging="420"/>
        <w:tabs>
          <w:tab w:val="num" w:pos="13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7" w:hanging="870"/>
      </w:pPr>
    </w:lvl>
    <w:lvl w:ilvl="1">
      <w:start w:val="1"/>
      <w:numFmt w:val="decimal"/>
      <w:isLgl w:val="false"/>
      <w:suff w:val="tab"/>
      <w:lvlText w:val="%1.%2."/>
      <w:lvlJc w:val="left"/>
      <w:pPr>
        <w:ind w:left="355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4"/>
      <w:numFmt w:val="decimal"/>
      <w:isLgl w:val="false"/>
      <w:suff w:val="tab"/>
      <w:lvlText w:val="%1.%2"/>
      <w:lvlJc w:val="left"/>
      <w:pPr>
        <w:ind w:left="675" w:hanging="360"/>
        <w:tabs>
          <w:tab w:val="num" w:pos="67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350" w:hanging="720"/>
        <w:tabs>
          <w:tab w:val="num" w:pos="135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025" w:hanging="1080"/>
        <w:tabs>
          <w:tab w:val="num" w:pos="2025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340" w:hanging="1080"/>
        <w:tabs>
          <w:tab w:val="num" w:pos="234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015" w:hanging="1440"/>
        <w:tabs>
          <w:tab w:val="num" w:pos="301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330" w:hanging="1440"/>
        <w:tabs>
          <w:tab w:val="num" w:pos="333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005" w:hanging="1800"/>
        <w:tabs>
          <w:tab w:val="num" w:pos="4005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800"/>
        <w:tabs>
          <w:tab w:val="num" w:pos="43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  <w:tabs>
          <w:tab w:val="num" w:pos="46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next w:val="632"/>
    <w:link w:val="632"/>
    <w:qFormat/>
    <w:rPr>
      <w:sz w:val="24"/>
      <w:szCs w:val="24"/>
      <w:lang w:val="ru-RU" w:eastAsia="ru-RU" w:bidi="ar-SA"/>
    </w:rPr>
  </w:style>
  <w:style w:type="paragraph" w:styleId="633">
    <w:name w:val="Заголовок 1"/>
    <w:basedOn w:val="632"/>
    <w:next w:val="632"/>
    <w:link w:val="632"/>
    <w:qFormat/>
    <w:pPr>
      <w:jc w:val="center"/>
      <w:keepNext/>
      <w:outlineLvl w:val="0"/>
    </w:pPr>
    <w:rPr>
      <w:rFonts w:ascii="Arial" w:hAnsi="Arial" w:cs="Arial"/>
      <w:b/>
      <w:bCs/>
    </w:rPr>
  </w:style>
  <w:style w:type="character" w:styleId="634">
    <w:name w:val="Основной шрифт абзаца"/>
    <w:next w:val="634"/>
    <w:link w:val="632"/>
    <w:semiHidden/>
  </w:style>
  <w:style w:type="table" w:styleId="635">
    <w:name w:val="Обычная таблица"/>
    <w:next w:val="635"/>
    <w:link w:val="632"/>
    <w:semiHidden/>
    <w:tblPr/>
  </w:style>
  <w:style w:type="numbering" w:styleId="636">
    <w:name w:val="Нет списка"/>
    <w:next w:val="636"/>
    <w:link w:val="632"/>
    <w:semiHidden/>
  </w:style>
  <w:style w:type="character" w:styleId="637">
    <w:name w:val="Гиперссылка"/>
    <w:next w:val="637"/>
    <w:link w:val="632"/>
    <w:rPr>
      <w:color w:val="0000ff"/>
      <w:u w:val="single"/>
    </w:rPr>
  </w:style>
  <w:style w:type="paragraph" w:styleId="638">
    <w:name w:val="Название"/>
    <w:basedOn w:val="632"/>
    <w:next w:val="638"/>
    <w:link w:val="632"/>
    <w:qFormat/>
    <w:pPr>
      <w:jc w:val="center"/>
    </w:pPr>
    <w:rPr>
      <w:b/>
      <w:bCs/>
    </w:rPr>
  </w:style>
  <w:style w:type="paragraph" w:styleId="639">
    <w:name w:val="Основной текст"/>
    <w:basedOn w:val="632"/>
    <w:next w:val="639"/>
    <w:link w:val="632"/>
    <w:pPr>
      <w:jc w:val="both"/>
    </w:pPr>
  </w:style>
  <w:style w:type="paragraph" w:styleId="640">
    <w:name w:val="Основной текст 2"/>
    <w:basedOn w:val="632"/>
    <w:next w:val="640"/>
    <w:link w:val="632"/>
    <w:pPr>
      <w:jc w:val="both"/>
    </w:pPr>
    <w:rPr>
      <w:sz w:val="22"/>
    </w:rPr>
  </w:style>
  <w:style w:type="paragraph" w:styleId="641">
    <w:name w:val="ConsPlusCell"/>
    <w:next w:val="641"/>
    <w:link w:val="632"/>
    <w:rPr>
      <w:rFonts w:ascii="Arial" w:hAnsi="Arial" w:cs="Arial"/>
      <w:lang w:val="ru-RU" w:eastAsia="ru-RU" w:bidi="ar-SA"/>
    </w:rPr>
  </w:style>
  <w:style w:type="paragraph" w:styleId="642">
    <w:name w:val="ConsPlusNormal"/>
    <w:next w:val="642"/>
    <w:link w:val="632"/>
    <w:pPr>
      <w:ind w:firstLine="720"/>
    </w:pPr>
    <w:rPr>
      <w:rFonts w:ascii="Arial" w:hAnsi="Arial" w:cs="Arial"/>
      <w:lang w:val="ru-RU" w:eastAsia="ru-RU" w:bidi="ar-SA"/>
    </w:rPr>
  </w:style>
  <w:style w:type="paragraph" w:styleId="643">
    <w:name w:val="Верхний колонтитул"/>
    <w:basedOn w:val="632"/>
    <w:next w:val="643"/>
    <w:link w:val="632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644">
    <w:name w:val="Нижний колонтитул"/>
    <w:basedOn w:val="632"/>
    <w:next w:val="644"/>
    <w:link w:val="632"/>
    <w:pPr>
      <w:tabs>
        <w:tab w:val="center" w:pos="4677" w:leader="none"/>
        <w:tab w:val="right" w:pos="9355" w:leader="none"/>
      </w:tabs>
    </w:pPr>
  </w:style>
  <w:style w:type="character" w:styleId="645">
    <w:name w:val="Номер страницы"/>
    <w:basedOn w:val="634"/>
    <w:next w:val="645"/>
    <w:link w:val="632"/>
  </w:style>
  <w:style w:type="paragraph" w:styleId="646">
    <w:name w:val="Текст выноски"/>
    <w:basedOn w:val="632"/>
    <w:next w:val="646"/>
    <w:link w:val="632"/>
    <w:semiHidden/>
    <w:rPr>
      <w:rFonts w:ascii="Tahoma" w:hAnsi="Tahoma" w:cs="Tahoma"/>
      <w:sz w:val="16"/>
      <w:szCs w:val="16"/>
    </w:rPr>
  </w:style>
  <w:style w:type="table" w:styleId="647">
    <w:name w:val="Сетка таблицы"/>
    <w:basedOn w:val="635"/>
    <w:next w:val="647"/>
    <w:link w:val="632"/>
    <w:tblPr/>
  </w:style>
  <w:style w:type="paragraph" w:styleId="648">
    <w:name w:val="ConsPlusTitle"/>
    <w:next w:val="648"/>
    <w:link w:val="632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49">
    <w:name w:val="Основной текст с отступом"/>
    <w:basedOn w:val="632"/>
    <w:next w:val="649"/>
    <w:link w:val="650"/>
    <w:pPr>
      <w:ind w:left="283"/>
      <w:spacing w:after="120"/>
    </w:pPr>
    <w:rPr>
      <w:sz w:val="20"/>
      <w:szCs w:val="20"/>
    </w:rPr>
  </w:style>
  <w:style w:type="character" w:styleId="650">
    <w:name w:val="Основной текст с отступом Знак"/>
    <w:basedOn w:val="634"/>
    <w:next w:val="650"/>
    <w:link w:val="649"/>
  </w:style>
  <w:style w:type="character" w:styleId="1551" w:default="1">
    <w:name w:val="Default Paragraph Font"/>
    <w:uiPriority w:val="1"/>
    <w:semiHidden/>
    <w:unhideWhenUsed/>
  </w:style>
  <w:style w:type="numbering" w:styleId="1552" w:default="1">
    <w:name w:val="No List"/>
    <w:uiPriority w:val="99"/>
    <w:semiHidden/>
    <w:unhideWhenUsed/>
  </w:style>
  <w:style w:type="table" w:styleId="15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Руководителя Администрации муниципального района</dc:title>
  <dc:creator>dido</dc:creator>
  <cp:revision>16</cp:revision>
  <dcterms:created xsi:type="dcterms:W3CDTF">2024-02-05T03:08:00Z</dcterms:created>
  <dcterms:modified xsi:type="dcterms:W3CDTF">2024-03-26T07:41:33Z</dcterms:modified>
  <cp:version>1048576</cp:version>
</cp:coreProperties>
</file>