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A0" w:rsidRPr="001752A0" w:rsidRDefault="00356440" w:rsidP="001752A0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4</w:t>
      </w:r>
      <w:r w:rsidR="001752A0" w:rsidRPr="001752A0">
        <w:rPr>
          <w:rFonts w:ascii="Times New Roman" w:hAnsi="Times New Roman" w:cs="Times New Roman"/>
          <w:sz w:val="18"/>
          <w:szCs w:val="18"/>
        </w:rPr>
        <w:t xml:space="preserve"> к постановлению </w:t>
      </w:r>
    </w:p>
    <w:p w:rsidR="001752A0" w:rsidRPr="001752A0" w:rsidRDefault="001752A0" w:rsidP="001752A0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1752A0">
        <w:rPr>
          <w:rFonts w:ascii="Times New Roman" w:hAnsi="Times New Roman" w:cs="Times New Roman"/>
          <w:sz w:val="18"/>
          <w:szCs w:val="18"/>
        </w:rPr>
        <w:t xml:space="preserve">Администрации муниципального района </w:t>
      </w:r>
    </w:p>
    <w:p w:rsidR="001752A0" w:rsidRPr="001752A0" w:rsidRDefault="00126D79" w:rsidP="001752A0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17.01.2025 № 27</w:t>
      </w:r>
      <w:bookmarkStart w:id="0" w:name="_GoBack"/>
      <w:bookmarkEnd w:id="0"/>
    </w:p>
    <w:p w:rsidR="001752A0" w:rsidRPr="001752A0" w:rsidRDefault="001752A0" w:rsidP="001752A0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752A0" w:rsidRPr="001752A0" w:rsidRDefault="001752A0" w:rsidP="001752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РАСЧЕТ</w:t>
      </w:r>
    </w:p>
    <w:p w:rsidR="001752A0" w:rsidRPr="001752A0" w:rsidRDefault="001752A0" w:rsidP="001752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ЦЕЛЕВЫХ ПОКАЗАТЕЛЕЙ И ПОКАЗАТЕЛЕЙ РЕЗУЛЬТАТИВНОСТИ</w:t>
      </w:r>
    </w:p>
    <w:p w:rsidR="001752A0" w:rsidRPr="001752A0" w:rsidRDefault="001752A0" w:rsidP="001752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proofErr w:type="gramStart"/>
      <w:r w:rsidRPr="001752A0"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ДОЛГАНО-НЕНЕЦКОГО</w:t>
      </w:r>
    </w:p>
    <w:p w:rsidR="001752A0" w:rsidRDefault="001752A0" w:rsidP="001752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МУНИЦИПАЛЬНОГО РАЙОНА «МОЛОДЕЖЬ ТАЙМЫРА»</w:t>
      </w:r>
    </w:p>
    <w:p w:rsidR="001752A0" w:rsidRPr="001752A0" w:rsidRDefault="001752A0" w:rsidP="001752A0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26"/>
          <w:szCs w:val="26"/>
        </w:rPr>
      </w:pPr>
      <w:proofErr w:type="spellStart"/>
      <w:r w:rsidRPr="001752A0">
        <w:rPr>
          <w:rFonts w:ascii="Times New Roman" w:hAnsi="Times New Roman"/>
          <w:sz w:val="26"/>
          <w:szCs w:val="26"/>
        </w:rPr>
        <w:t>ци</w:t>
      </w:r>
      <w:proofErr w:type="spellEnd"/>
    </w:p>
    <w:p w:rsidR="001752A0" w:rsidRPr="001752A0" w:rsidRDefault="001752A0" w:rsidP="001752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1. Целевой показатель 1. Доля поддержанных молодежных социально-экономических проектов.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В / А x 100%,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В - количество поддержанных молодежных проектов.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Источник информации - протоколы организационного комитета конкурса по отбору молодежных проектов на получение денежной премии на поддержку молодежных проектов, отчеты молодежных инициативных групп - проектных команд о реализации проектов-победителей по формам, установленным положениями о проведении районных конкурсов проектов, утвержденными постановлениями Администрации муниципального района.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- количество заявок, поступивших в Управление от инициативных групп молодежи на получение финансовой поддержки.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Источник информации - журнал регистрации заявок от молодежных инициативных групп, разработанный Управлением.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2. Целевой показатель 2. Доля участников молодежных мероприятий/проектов.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определяется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В / А x 100%,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B - количество молодежи, участвующей в молодежных мероприятиях/проектах: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- участники социально-экономических проектов (инициативные группы, целевая аудитория, волонтеры). Источник информации: заявки молодежных инициативных групп и отчеты о реализации проектов-победителей, предоставляемые в Управление (формы установлены положениями о проведении районных конкурсов проектов, утвержденными постановлениями Администрации муниципального района);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- участники краевых инфраструктурных проектов, форумов, фестивалей, муниципальных мероприятий в области молодежной политики. Источник информации: заявки участников краевых инфраструктурных проектов, форумов, фестивалей, муниципальных мероприятий, предоставляемые в Управление (формы устанавливаются положениями о проведении мероприятий, утверждаемыми организаторами отдельно по каждому мероприятию);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- участни</w:t>
      </w:r>
      <w:r>
        <w:rPr>
          <w:rFonts w:ascii="Times New Roman" w:hAnsi="Times New Roman" w:cs="Times New Roman"/>
          <w:sz w:val="26"/>
          <w:szCs w:val="26"/>
        </w:rPr>
        <w:t>ки мероприятий, проводимых МКУ «Таймырский молодежный центр»</w:t>
      </w:r>
      <w:r w:rsidRPr="001752A0">
        <w:rPr>
          <w:rFonts w:ascii="Times New Roman" w:hAnsi="Times New Roman" w:cs="Times New Roman"/>
          <w:sz w:val="26"/>
          <w:szCs w:val="26"/>
        </w:rPr>
        <w:t>. Источник информац</w:t>
      </w:r>
      <w:r>
        <w:rPr>
          <w:rFonts w:ascii="Times New Roman" w:hAnsi="Times New Roman" w:cs="Times New Roman"/>
          <w:sz w:val="26"/>
          <w:szCs w:val="26"/>
        </w:rPr>
        <w:t>ии: информационные справки МКУ «</w:t>
      </w:r>
      <w:r w:rsidRPr="001752A0">
        <w:rPr>
          <w:rFonts w:ascii="Times New Roman" w:hAnsi="Times New Roman" w:cs="Times New Roman"/>
          <w:sz w:val="26"/>
          <w:szCs w:val="26"/>
        </w:rPr>
        <w:t>Таймырский молодежный центр" по итогам реализации молодежных мероприятий (электронная форма, разработанная Агентством молодежной политики и реализации программ общественного развития Красноярског</w:t>
      </w:r>
      <w:r>
        <w:rPr>
          <w:rFonts w:ascii="Times New Roman" w:hAnsi="Times New Roman" w:cs="Times New Roman"/>
          <w:sz w:val="26"/>
          <w:szCs w:val="26"/>
        </w:rPr>
        <w:t xml:space="preserve">о края, размещаемая на портале </w:t>
      </w: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proofErr w:type="spellStart"/>
      <w:r w:rsidRPr="001752A0">
        <w:rPr>
          <w:rFonts w:ascii="Times New Roman" w:hAnsi="Times New Roman" w:cs="Times New Roman"/>
          <w:sz w:val="26"/>
          <w:szCs w:val="26"/>
        </w:rPr>
        <w:t>МыМолодые</w:t>
      </w:r>
      <w:proofErr w:type="gramStart"/>
      <w:r w:rsidRPr="001752A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1752A0">
        <w:rPr>
          <w:rFonts w:ascii="Times New Roman" w:hAnsi="Times New Roman" w:cs="Times New Roman"/>
          <w:sz w:val="26"/>
          <w:szCs w:val="26"/>
        </w:rPr>
        <w:t>);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- количество учащихся общеобразовательных учреждений муниципального района, вовлеченных в мероприятия по формированию культуры толерантности, профилактики экстремизма, противодействия терроризму. Источник информации: информация Управления образования по форме в соответс</w:t>
      </w:r>
      <w:r>
        <w:rPr>
          <w:rFonts w:ascii="Times New Roman" w:hAnsi="Times New Roman" w:cs="Times New Roman"/>
          <w:sz w:val="26"/>
          <w:szCs w:val="26"/>
        </w:rPr>
        <w:t>твии с письмом Управления исх. №</w:t>
      </w:r>
      <w:r w:rsidRPr="001752A0">
        <w:rPr>
          <w:rFonts w:ascii="Times New Roman" w:hAnsi="Times New Roman" w:cs="Times New Roman"/>
          <w:sz w:val="26"/>
          <w:szCs w:val="26"/>
        </w:rPr>
        <w:t xml:space="preserve"> 881 от 18.08.2023;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- участники мероприятий патриотической направленности на территории муниципального района. Источник информац</w:t>
      </w:r>
      <w:r>
        <w:rPr>
          <w:rFonts w:ascii="Times New Roman" w:hAnsi="Times New Roman" w:cs="Times New Roman"/>
          <w:sz w:val="26"/>
          <w:szCs w:val="26"/>
        </w:rPr>
        <w:t>ии: информационные справки МКУ «</w:t>
      </w:r>
      <w:r w:rsidRPr="001752A0">
        <w:rPr>
          <w:rFonts w:ascii="Times New Roman" w:hAnsi="Times New Roman" w:cs="Times New Roman"/>
          <w:sz w:val="26"/>
          <w:szCs w:val="26"/>
        </w:rPr>
        <w:t>Таймырский молодежный центр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752A0">
        <w:rPr>
          <w:rFonts w:ascii="Times New Roman" w:hAnsi="Times New Roman" w:cs="Times New Roman"/>
          <w:sz w:val="26"/>
          <w:szCs w:val="26"/>
        </w:rPr>
        <w:t xml:space="preserve"> по итогам реализации молодежных мероприятий (электронная форма, разработанная Агентством молодежной политики и реализации программ общественного развития Красноярског</w:t>
      </w:r>
      <w:r>
        <w:rPr>
          <w:rFonts w:ascii="Times New Roman" w:hAnsi="Times New Roman" w:cs="Times New Roman"/>
          <w:sz w:val="26"/>
          <w:szCs w:val="26"/>
        </w:rPr>
        <w:t>о края, размещаемая на портале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МыМолодые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1752A0">
        <w:rPr>
          <w:rFonts w:ascii="Times New Roman" w:hAnsi="Times New Roman" w:cs="Times New Roman"/>
          <w:sz w:val="26"/>
          <w:szCs w:val="26"/>
        </w:rPr>
        <w:t>).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A - общая численность населения муниципального района на начало года, человек. Источник информации: данные Управления федеральной службы государственной статистики по Красноярскому краю, Республики Хакасия и Республики Тыва.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1752A0">
        <w:rPr>
          <w:rFonts w:ascii="Times New Roman" w:hAnsi="Times New Roman" w:cs="Times New Roman"/>
          <w:sz w:val="26"/>
          <w:szCs w:val="26"/>
        </w:rPr>
        <w:t xml:space="preserve">. Целевой показатель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752A0">
        <w:rPr>
          <w:rFonts w:ascii="Times New Roman" w:hAnsi="Times New Roman" w:cs="Times New Roman"/>
          <w:sz w:val="26"/>
          <w:szCs w:val="26"/>
        </w:rPr>
        <w:t>. Доля несовершеннолетних в возрасте от 7 до 18 лет, поставленных на учет в КДН и ЗП, вовлеченных в мероприятия профилактической направленности.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определяется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В / А x 100%,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В - численность несовершеннолетних в возрасте от 7 до 18 лет, поставленных на учет в КДН и ЗП, вовлеченных в мероприятия профилактической направленности, за весь отчетный период. Источник информации: информация Управления образования по форме в соо</w:t>
      </w:r>
      <w:r>
        <w:rPr>
          <w:rFonts w:ascii="Times New Roman" w:hAnsi="Times New Roman" w:cs="Times New Roman"/>
          <w:sz w:val="26"/>
          <w:szCs w:val="26"/>
        </w:rPr>
        <w:t>тветствии с письмом Управления №</w:t>
      </w:r>
      <w:r w:rsidRPr="001752A0">
        <w:rPr>
          <w:rFonts w:ascii="Times New Roman" w:hAnsi="Times New Roman" w:cs="Times New Roman"/>
          <w:sz w:val="26"/>
          <w:szCs w:val="26"/>
        </w:rPr>
        <w:t xml:space="preserve"> 881 от 18.08.2023.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- общая численность несовершеннолетних в возрасте от 7 до 18 лет, поставленных на учет в КДН и ЗП, за весь отчетный период. Источник информации: постановления КДН и ЗП о постановке на учет несовершеннолетних.</w:t>
      </w:r>
    </w:p>
    <w:p w:rsidR="001752A0" w:rsidRPr="001752A0" w:rsidRDefault="001752A0" w:rsidP="001752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 xml:space="preserve">(п. 4 в ред. </w:t>
      </w:r>
      <w:hyperlink r:id="rId5">
        <w:r w:rsidRPr="001752A0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Постановления</w:t>
        </w:r>
      </w:hyperlink>
      <w:r w:rsidRPr="001752A0">
        <w:rPr>
          <w:rFonts w:ascii="Times New Roman" w:hAnsi="Times New Roman" w:cs="Times New Roman"/>
          <w:sz w:val="26"/>
          <w:szCs w:val="26"/>
        </w:rPr>
        <w:t xml:space="preserve"> Администрации Таймырского Долгано-Ненецкого муниципального района Кр</w:t>
      </w:r>
      <w:r>
        <w:rPr>
          <w:rFonts w:ascii="Times New Roman" w:hAnsi="Times New Roman" w:cs="Times New Roman"/>
          <w:sz w:val="26"/>
          <w:szCs w:val="26"/>
        </w:rPr>
        <w:t>асноярского края от 28.12.2023 №</w:t>
      </w:r>
      <w:r w:rsidRPr="001752A0">
        <w:rPr>
          <w:rFonts w:ascii="Times New Roman" w:hAnsi="Times New Roman" w:cs="Times New Roman"/>
          <w:sz w:val="26"/>
          <w:szCs w:val="26"/>
        </w:rPr>
        <w:t xml:space="preserve"> 1884)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1752A0">
        <w:rPr>
          <w:rFonts w:ascii="Times New Roman" w:hAnsi="Times New Roman" w:cs="Times New Roman"/>
          <w:sz w:val="26"/>
          <w:szCs w:val="26"/>
        </w:rPr>
        <w:t>. Показатель результативности. Количество участников социально-экономических проектов.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определяется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+ В,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- количество участников проектных кома</w:t>
      </w:r>
      <w:r>
        <w:rPr>
          <w:rFonts w:ascii="Times New Roman" w:hAnsi="Times New Roman" w:cs="Times New Roman"/>
          <w:sz w:val="26"/>
          <w:szCs w:val="26"/>
        </w:rPr>
        <w:t>нд районных конкурсов проектов «</w:t>
      </w:r>
      <w:r w:rsidRPr="001752A0">
        <w:rPr>
          <w:rFonts w:ascii="Times New Roman" w:hAnsi="Times New Roman" w:cs="Times New Roman"/>
          <w:sz w:val="26"/>
          <w:szCs w:val="26"/>
        </w:rPr>
        <w:t>Таймыр - территория здоровья</w:t>
      </w:r>
      <w:r>
        <w:rPr>
          <w:rFonts w:ascii="Times New Roman" w:hAnsi="Times New Roman" w:cs="Times New Roman"/>
          <w:sz w:val="26"/>
          <w:szCs w:val="26"/>
        </w:rPr>
        <w:t>», «Мы вместе», «Зажги свою звезду над Енисеем»,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Добротворчество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1752A0">
        <w:rPr>
          <w:rFonts w:ascii="Times New Roman" w:hAnsi="Times New Roman" w:cs="Times New Roman"/>
          <w:sz w:val="26"/>
          <w:szCs w:val="26"/>
        </w:rPr>
        <w:t>. Источник информации: заявки молодежных инициативных групп, предоставляемые в Управление (формы установлены положениями о проведении районных конкурсов проектов, утвержденными постановлениями Администрации муниципального района).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52A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1752A0">
        <w:rPr>
          <w:rFonts w:ascii="Times New Roman" w:hAnsi="Times New Roman" w:cs="Times New Roman"/>
          <w:sz w:val="26"/>
          <w:szCs w:val="26"/>
        </w:rPr>
        <w:t>целевая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аудитория проектов-победителей районных кон</w:t>
      </w:r>
      <w:r>
        <w:rPr>
          <w:rFonts w:ascii="Times New Roman" w:hAnsi="Times New Roman" w:cs="Times New Roman"/>
          <w:sz w:val="26"/>
          <w:szCs w:val="26"/>
        </w:rPr>
        <w:t>курсов проектов «Таймыр - территория здоровья», «Мы вместе», «Зажги свою звезду над Енисеем»,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Добротворчество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1752A0">
        <w:rPr>
          <w:rFonts w:ascii="Times New Roman" w:hAnsi="Times New Roman" w:cs="Times New Roman"/>
          <w:sz w:val="26"/>
          <w:szCs w:val="26"/>
        </w:rPr>
        <w:t>, волонтеры. Источник информации: отчеты о реализации проектов-победителей, предоставляемые в Управление (формы установлены положениями о проведении районных конкурсов проектов, утвержденными постановлениями Администрации муниципального района).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1752A0">
        <w:rPr>
          <w:rFonts w:ascii="Times New Roman" w:hAnsi="Times New Roman" w:cs="Times New Roman"/>
          <w:sz w:val="26"/>
          <w:szCs w:val="26"/>
        </w:rPr>
        <w:t xml:space="preserve">. Показатель результативности. Количество участников районного конкурса </w:t>
      </w:r>
      <w:r>
        <w:rPr>
          <w:rFonts w:ascii="Times New Roman" w:hAnsi="Times New Roman" w:cs="Times New Roman"/>
          <w:sz w:val="26"/>
          <w:szCs w:val="26"/>
        </w:rPr>
        <w:lastRenderedPageBreak/>
        <w:t>проектов «Диалог»</w:t>
      </w:r>
      <w:r w:rsidRPr="001752A0">
        <w:rPr>
          <w:rFonts w:ascii="Times New Roman" w:hAnsi="Times New Roman" w:cs="Times New Roman"/>
          <w:sz w:val="26"/>
          <w:szCs w:val="26"/>
        </w:rPr>
        <w:t>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определяется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+ В,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- количество участников проектных кома</w:t>
      </w:r>
      <w:r>
        <w:rPr>
          <w:rFonts w:ascii="Times New Roman" w:hAnsi="Times New Roman" w:cs="Times New Roman"/>
          <w:sz w:val="26"/>
          <w:szCs w:val="26"/>
        </w:rPr>
        <w:t>нд районного конкурса проектов «Диалог»</w:t>
      </w:r>
      <w:r w:rsidRPr="001752A0">
        <w:rPr>
          <w:rFonts w:ascii="Times New Roman" w:hAnsi="Times New Roman" w:cs="Times New Roman"/>
          <w:sz w:val="26"/>
          <w:szCs w:val="26"/>
        </w:rPr>
        <w:t>. Источник информации: заявки молодежных инициативных групп, предоставляемые в Управление (форма установлена положением о проведении районного конкурса проектов, утвержденного постановлением Администрации муниципального района).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52A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1752A0">
        <w:rPr>
          <w:rFonts w:ascii="Times New Roman" w:hAnsi="Times New Roman" w:cs="Times New Roman"/>
          <w:sz w:val="26"/>
          <w:szCs w:val="26"/>
        </w:rPr>
        <w:t>целевая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аудитория проектов-победител</w:t>
      </w:r>
      <w:r>
        <w:rPr>
          <w:rFonts w:ascii="Times New Roman" w:hAnsi="Times New Roman" w:cs="Times New Roman"/>
          <w:sz w:val="26"/>
          <w:szCs w:val="26"/>
        </w:rPr>
        <w:t>ей районного конкурса проектов «Диалог»</w:t>
      </w:r>
      <w:r w:rsidRPr="001752A0">
        <w:rPr>
          <w:rFonts w:ascii="Times New Roman" w:hAnsi="Times New Roman" w:cs="Times New Roman"/>
          <w:sz w:val="26"/>
          <w:szCs w:val="26"/>
        </w:rPr>
        <w:t>, волонтеры. Источник информации: отчеты о реализации проектов-победителей, предоставляемые в Управление (форма установлена положением о проведении районного конкурса проектов, утвержденного постановлением Администрации муниципального района).</w:t>
      </w:r>
    </w:p>
    <w:p w:rsidR="001752A0" w:rsidRPr="001752A0" w:rsidRDefault="00F8515F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1752A0" w:rsidRPr="001752A0">
        <w:rPr>
          <w:rFonts w:ascii="Times New Roman" w:hAnsi="Times New Roman" w:cs="Times New Roman"/>
          <w:sz w:val="26"/>
          <w:szCs w:val="26"/>
        </w:rPr>
        <w:t>. Показатель результативности. Количество участник</w:t>
      </w:r>
      <w:r w:rsidR="00DF0B36">
        <w:rPr>
          <w:rFonts w:ascii="Times New Roman" w:hAnsi="Times New Roman" w:cs="Times New Roman"/>
          <w:sz w:val="26"/>
          <w:szCs w:val="26"/>
        </w:rPr>
        <w:t>ов районного конкурса проектов «Салют, Победа!»</w:t>
      </w:r>
      <w:r w:rsidR="001752A0" w:rsidRPr="001752A0">
        <w:rPr>
          <w:rFonts w:ascii="Times New Roman" w:hAnsi="Times New Roman" w:cs="Times New Roman"/>
          <w:sz w:val="26"/>
          <w:szCs w:val="26"/>
        </w:rPr>
        <w:t>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Показатель определяется по формуле: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+ В, где: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52A0">
        <w:rPr>
          <w:rFonts w:ascii="Times New Roman" w:hAnsi="Times New Roman" w:cs="Times New Roman"/>
          <w:sz w:val="26"/>
          <w:szCs w:val="26"/>
        </w:rPr>
        <w:t>А - количество участников проектных кома</w:t>
      </w:r>
      <w:r w:rsidR="00DF0B36">
        <w:rPr>
          <w:rFonts w:ascii="Times New Roman" w:hAnsi="Times New Roman" w:cs="Times New Roman"/>
          <w:sz w:val="26"/>
          <w:szCs w:val="26"/>
        </w:rPr>
        <w:t>нд районного конкурса проектов «Салют, Победа!»</w:t>
      </w:r>
      <w:r w:rsidRPr="001752A0">
        <w:rPr>
          <w:rFonts w:ascii="Times New Roman" w:hAnsi="Times New Roman" w:cs="Times New Roman"/>
          <w:sz w:val="26"/>
          <w:szCs w:val="26"/>
        </w:rPr>
        <w:t>. Источник информации: заявки молодежных инициативных групп, предоставляемые в Управление (форма установлена положением о проведении районного конкурса проектов, утвержденного постановлением Администрации муниципального района).</w:t>
      </w:r>
    </w:p>
    <w:p w:rsidR="001752A0" w:rsidRPr="001752A0" w:rsidRDefault="001752A0" w:rsidP="00175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52A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1752A0">
        <w:rPr>
          <w:rFonts w:ascii="Times New Roman" w:hAnsi="Times New Roman" w:cs="Times New Roman"/>
          <w:sz w:val="26"/>
          <w:szCs w:val="26"/>
        </w:rPr>
        <w:t>целевая</w:t>
      </w:r>
      <w:proofErr w:type="gramEnd"/>
      <w:r w:rsidRPr="001752A0">
        <w:rPr>
          <w:rFonts w:ascii="Times New Roman" w:hAnsi="Times New Roman" w:cs="Times New Roman"/>
          <w:sz w:val="26"/>
          <w:szCs w:val="26"/>
        </w:rPr>
        <w:t xml:space="preserve"> аудитория проектов-победител</w:t>
      </w:r>
      <w:r w:rsidR="00DF0B36">
        <w:rPr>
          <w:rFonts w:ascii="Times New Roman" w:hAnsi="Times New Roman" w:cs="Times New Roman"/>
          <w:sz w:val="26"/>
          <w:szCs w:val="26"/>
        </w:rPr>
        <w:t>ей районного конкурса проектов «Салют, Победа!»</w:t>
      </w:r>
      <w:r w:rsidRPr="001752A0">
        <w:rPr>
          <w:rFonts w:ascii="Times New Roman" w:hAnsi="Times New Roman" w:cs="Times New Roman"/>
          <w:sz w:val="26"/>
          <w:szCs w:val="26"/>
        </w:rPr>
        <w:t>, волонтеры. Источник информации: отчеты победителей о реализации проектов-победителей, предоставляемые в Управление (форма установлена положением о проведении районного конкурса проектов, утвержденного постановлением Администрации муниципального района).</w:t>
      </w:r>
    </w:p>
    <w:p w:rsidR="001752A0" w:rsidRPr="001752A0" w:rsidRDefault="001752A0" w:rsidP="001752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52A0" w:rsidRDefault="001752A0" w:rsidP="001752A0">
      <w:pPr>
        <w:pStyle w:val="ConsPlusNormal"/>
        <w:jc w:val="both"/>
      </w:pPr>
    </w:p>
    <w:p w:rsidR="00C44C42" w:rsidRDefault="00C44C42"/>
    <w:sectPr w:rsidR="00C44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EB"/>
    <w:rsid w:val="00126D79"/>
    <w:rsid w:val="001752A0"/>
    <w:rsid w:val="0022586F"/>
    <w:rsid w:val="00356440"/>
    <w:rsid w:val="006314EB"/>
    <w:rsid w:val="00C44C42"/>
    <w:rsid w:val="00DF0B36"/>
    <w:rsid w:val="00F8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2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52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6D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D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2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52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6D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D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23&amp;n=325262&amp;dst=1000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Чернозипунникова Юлия Анатольевна</dc:creator>
  <cp:keywords/>
  <dc:description/>
  <cp:lastModifiedBy>Боброва Нина Сергеевна</cp:lastModifiedBy>
  <cp:revision>6</cp:revision>
  <cp:lastPrinted>2025-01-20T10:54:00Z</cp:lastPrinted>
  <dcterms:created xsi:type="dcterms:W3CDTF">2025-01-10T12:06:00Z</dcterms:created>
  <dcterms:modified xsi:type="dcterms:W3CDTF">2025-01-20T10:54:00Z</dcterms:modified>
</cp:coreProperties>
</file>