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C8" w:rsidRPr="00A07BCA" w:rsidRDefault="006609C8" w:rsidP="00A07BCA">
      <w:pPr>
        <w:jc w:val="center"/>
        <w:rPr>
          <w:noProof/>
          <w:sz w:val="28"/>
          <w:szCs w:val="28"/>
        </w:rPr>
      </w:pPr>
      <w:r w:rsidRPr="00A07BCA">
        <w:rPr>
          <w:noProof/>
          <w:sz w:val="28"/>
          <w:szCs w:val="28"/>
        </w:rPr>
        <w:drawing>
          <wp:inline distT="0" distB="0" distL="0" distR="0" wp14:anchorId="4CA74423" wp14:editId="47EDC88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C8" w:rsidRPr="00A07BCA" w:rsidRDefault="006609C8" w:rsidP="00A07BCA">
      <w:pPr>
        <w:pStyle w:val="a8"/>
        <w:ind w:left="0" w:right="0"/>
        <w:rPr>
          <w:szCs w:val="28"/>
        </w:rPr>
      </w:pPr>
    </w:p>
    <w:p w:rsidR="006609C8" w:rsidRPr="00A07BCA" w:rsidRDefault="006609C8" w:rsidP="00A07BCA">
      <w:pPr>
        <w:pStyle w:val="a8"/>
        <w:ind w:left="0" w:right="0"/>
        <w:rPr>
          <w:szCs w:val="28"/>
        </w:rPr>
      </w:pPr>
      <w:r w:rsidRPr="00A07BCA">
        <w:rPr>
          <w:szCs w:val="28"/>
        </w:rPr>
        <w:t>ТАЙМЫРСКИЙ ДОЛГАНО-НЕНЕЦКИЙ МУНИЦИПАЛЬНЫЙ РАЙОН</w:t>
      </w:r>
    </w:p>
    <w:p w:rsidR="006609C8" w:rsidRPr="00A07BCA" w:rsidRDefault="006609C8" w:rsidP="00A07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9C8" w:rsidRPr="00A07BCA" w:rsidRDefault="006609C8" w:rsidP="00A07BCA">
      <w:pPr>
        <w:pStyle w:val="23"/>
        <w:ind w:left="0"/>
        <w:jc w:val="center"/>
        <w:rPr>
          <w:caps/>
          <w:szCs w:val="28"/>
        </w:rPr>
      </w:pPr>
      <w:r w:rsidRPr="00A07BCA">
        <w:rPr>
          <w:caps/>
          <w:szCs w:val="28"/>
        </w:rPr>
        <w:t>Таймырский Долгано-Ненецкий районный Совет депутатов</w:t>
      </w:r>
    </w:p>
    <w:p w:rsidR="006609C8" w:rsidRPr="00A07BCA" w:rsidRDefault="006609C8" w:rsidP="00A07BCA">
      <w:pPr>
        <w:shd w:val="clear" w:color="auto" w:fill="FFFFFF"/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pStyle w:val="3"/>
        <w:jc w:val="center"/>
        <w:rPr>
          <w:b/>
          <w:sz w:val="28"/>
          <w:szCs w:val="28"/>
        </w:rPr>
      </w:pPr>
      <w:proofErr w:type="gramStart"/>
      <w:r w:rsidRPr="00A07BCA">
        <w:rPr>
          <w:b/>
          <w:sz w:val="28"/>
          <w:szCs w:val="28"/>
        </w:rPr>
        <w:t>Р</w:t>
      </w:r>
      <w:proofErr w:type="gramEnd"/>
      <w:r w:rsidRPr="00A07BCA">
        <w:rPr>
          <w:b/>
          <w:sz w:val="28"/>
          <w:szCs w:val="28"/>
        </w:rPr>
        <w:t xml:space="preserve"> Е Ш Е Н И Е</w:t>
      </w: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  <w:r w:rsidRPr="00A07BCA">
        <w:rPr>
          <w:b/>
          <w:sz w:val="28"/>
          <w:szCs w:val="28"/>
        </w:rPr>
        <w:t>27.04.2023</w:t>
      </w:r>
      <w:r w:rsidR="00B95919" w:rsidRPr="00A07BCA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A07BCA">
        <w:rPr>
          <w:b/>
          <w:sz w:val="28"/>
          <w:szCs w:val="28"/>
        </w:rPr>
        <w:t>№ 15 – 2</w:t>
      </w:r>
      <w:r w:rsidR="00446E1E">
        <w:rPr>
          <w:b/>
          <w:sz w:val="28"/>
          <w:szCs w:val="28"/>
        </w:rPr>
        <w:t>4</w:t>
      </w:r>
      <w:r w:rsidR="00870A4D">
        <w:rPr>
          <w:b/>
          <w:sz w:val="28"/>
          <w:szCs w:val="28"/>
        </w:rPr>
        <w:t>2</w:t>
      </w:r>
      <w:r w:rsidRPr="00A07BCA">
        <w:rPr>
          <w:b/>
          <w:sz w:val="28"/>
          <w:szCs w:val="28"/>
        </w:rPr>
        <w:t xml:space="preserve"> </w:t>
      </w: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</w:p>
    <w:p w:rsidR="006609C8" w:rsidRPr="00A07BCA" w:rsidRDefault="006609C8" w:rsidP="00A07BCA">
      <w:pPr>
        <w:jc w:val="center"/>
        <w:rPr>
          <w:b/>
          <w:sz w:val="28"/>
          <w:szCs w:val="28"/>
        </w:rPr>
      </w:pPr>
      <w:r w:rsidRPr="00A07BCA">
        <w:rPr>
          <w:b/>
          <w:sz w:val="28"/>
          <w:szCs w:val="28"/>
        </w:rPr>
        <w:t>г. Дудинка</w:t>
      </w:r>
    </w:p>
    <w:p w:rsidR="008F74F6" w:rsidRPr="00A07BCA" w:rsidRDefault="008F74F6" w:rsidP="00A07BCA">
      <w:pPr>
        <w:jc w:val="center"/>
        <w:rPr>
          <w:b/>
          <w:sz w:val="28"/>
          <w:szCs w:val="28"/>
        </w:rPr>
      </w:pPr>
    </w:p>
    <w:p w:rsidR="00870A4D" w:rsidRPr="001447AA" w:rsidRDefault="00870A4D" w:rsidP="00870A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Таймырского</w:t>
      </w:r>
      <w:r w:rsidR="00D22C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Долгано-Ненецкого районного Совета депутатов </w:t>
      </w:r>
      <w:r w:rsidRPr="001447A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размещении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на официальном сайте органов местного самоуправления и предоставлении этих сведений средствам массовой информации для опубликования</w:t>
      </w:r>
      <w:r w:rsidRPr="001447AA">
        <w:rPr>
          <w:b/>
          <w:bCs/>
          <w:sz w:val="28"/>
          <w:szCs w:val="28"/>
        </w:rPr>
        <w:t>»</w:t>
      </w:r>
    </w:p>
    <w:p w:rsidR="00870A4D" w:rsidRDefault="00870A4D" w:rsidP="00870A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2CCE" w:rsidRDefault="00D22CCE" w:rsidP="00870A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4BD5">
        <w:rPr>
          <w:bCs/>
          <w:sz w:val="28"/>
          <w:szCs w:val="28"/>
        </w:rPr>
        <w:t xml:space="preserve">Таймырский Долгано-Ненецкий районный Совет депутатов </w:t>
      </w:r>
      <w:r w:rsidRPr="00D22CCE">
        <w:rPr>
          <w:b/>
          <w:bCs/>
          <w:sz w:val="28"/>
          <w:szCs w:val="28"/>
        </w:rPr>
        <w:t>решил</w:t>
      </w:r>
      <w:r w:rsidRPr="00C54BD5">
        <w:rPr>
          <w:bCs/>
          <w:sz w:val="28"/>
          <w:szCs w:val="28"/>
        </w:rPr>
        <w:t>:</w:t>
      </w:r>
    </w:p>
    <w:p w:rsidR="00870A4D" w:rsidRPr="00C54BD5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0A4D" w:rsidRDefault="00870A4D" w:rsidP="00870A4D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1. </w:t>
      </w:r>
      <w:proofErr w:type="gramStart"/>
      <w:r w:rsidRPr="007039F7">
        <w:rPr>
          <w:bCs/>
        </w:rPr>
        <w:t xml:space="preserve">Внести в Решение Таймырского Долгано-Ненецкого районного Совета  депутатов от </w:t>
      </w:r>
      <w:r w:rsidRPr="007039F7">
        <w:t xml:space="preserve">26 марта 2020 года № 07-081 </w:t>
      </w:r>
      <w:r w:rsidRPr="007039F7">
        <w:rPr>
          <w:bCs/>
        </w:rPr>
        <w:t xml:space="preserve">«О размещении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на официальном сайте органов местного самоуправления и </w:t>
      </w:r>
      <w:r w:rsidRPr="0062507D">
        <w:rPr>
          <w:bCs/>
        </w:rPr>
        <w:t xml:space="preserve">предоставлении этих сведений средствам массовой информации для опубликования» </w:t>
      </w:r>
      <w:r w:rsidRPr="0062507D">
        <w:t xml:space="preserve">(в редакции Решения Таймырского Долгано-Ненецкого районного Совета депутатов от </w:t>
      </w:r>
      <w:r>
        <w:t>27 октября 2022</w:t>
      </w:r>
      <w:proofErr w:type="gramEnd"/>
      <w:r w:rsidRPr="0062507D">
        <w:t xml:space="preserve"> года </w:t>
      </w:r>
      <w:hyperlink r:id="rId10" w:tooltip="Решение Таймырского Долгано-Ненецкого районного Совета депутатов Красноярского края от 29.11.2016 N 11-0155 &quot;О внесении изменений в Решение Таймырского Долгано-Ненецкого районного Совета депутатов &quot;Об утверждении Положения о порядке проведения конкурса по отбо" w:history="1">
        <w:r w:rsidRPr="0062507D">
          <w:t>№</w:t>
        </w:r>
        <w:r>
          <w:t xml:space="preserve"> 14</w:t>
        </w:r>
        <w:r w:rsidRPr="0062507D">
          <w:t>-</w:t>
        </w:r>
        <w:r>
          <w:t>210</w:t>
        </w:r>
      </w:hyperlink>
      <w:r w:rsidRPr="0062507D">
        <w:t xml:space="preserve">) </w:t>
      </w:r>
      <w:r w:rsidRPr="0062507D">
        <w:rPr>
          <w:bCs/>
        </w:rPr>
        <w:t>следующие</w:t>
      </w:r>
      <w:r>
        <w:rPr>
          <w:bCs/>
        </w:rPr>
        <w:t xml:space="preserve"> изменения: </w:t>
      </w:r>
    </w:p>
    <w:p w:rsidR="00870A4D" w:rsidRDefault="00870A4D" w:rsidP="00870A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5679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) приложение 1 к Решению изложить в редакции </w:t>
      </w:r>
      <w:r>
        <w:rPr>
          <w:sz w:val="28"/>
          <w:szCs w:val="28"/>
        </w:rPr>
        <w:t>согласно приложению к настоящему Решению;</w:t>
      </w: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</w:t>
      </w:r>
      <w:proofErr w:type="gramStart"/>
      <w:r>
        <w:rPr>
          <w:bCs/>
          <w:sz w:val="28"/>
          <w:szCs w:val="28"/>
        </w:rPr>
        <w:t>приложении</w:t>
      </w:r>
      <w:proofErr w:type="gramEnd"/>
      <w:r>
        <w:rPr>
          <w:bCs/>
          <w:sz w:val="28"/>
          <w:szCs w:val="28"/>
        </w:rPr>
        <w:t xml:space="preserve"> 2 к Решению:</w:t>
      </w: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 </w:t>
      </w:r>
      <w:proofErr w:type="gramStart"/>
      <w:r>
        <w:rPr>
          <w:bCs/>
          <w:sz w:val="28"/>
          <w:szCs w:val="28"/>
        </w:rPr>
        <w:t>абзаце</w:t>
      </w:r>
      <w:proofErr w:type="gramEnd"/>
      <w:r>
        <w:rPr>
          <w:bCs/>
          <w:sz w:val="28"/>
          <w:szCs w:val="28"/>
        </w:rPr>
        <w:t xml:space="preserve"> втором пункта 3 слова «</w:t>
      </w:r>
      <w:r>
        <w:rPr>
          <w:sz w:val="28"/>
          <w:szCs w:val="28"/>
        </w:rPr>
        <w:t xml:space="preserve">уполномоченных на размещение» заменить словами </w:t>
      </w:r>
      <w:r w:rsidRPr="000774C0">
        <w:rPr>
          <w:sz w:val="28"/>
          <w:szCs w:val="28"/>
        </w:rPr>
        <w:t>«ответственных за предоставление для размещения</w:t>
      </w:r>
      <w:r w:rsidRPr="000774C0">
        <w:rPr>
          <w:bCs/>
          <w:sz w:val="28"/>
          <w:szCs w:val="28"/>
        </w:rPr>
        <w:t>»</w:t>
      </w:r>
      <w:r w:rsidR="00D22CCE">
        <w:rPr>
          <w:bCs/>
          <w:sz w:val="28"/>
          <w:szCs w:val="28"/>
        </w:rPr>
        <w:t>;</w:t>
      </w: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</w:t>
      </w:r>
      <w:proofErr w:type="gramStart"/>
      <w:r>
        <w:rPr>
          <w:bCs/>
          <w:sz w:val="28"/>
          <w:szCs w:val="28"/>
        </w:rPr>
        <w:t>абзаце</w:t>
      </w:r>
      <w:proofErr w:type="gramEnd"/>
      <w:r>
        <w:rPr>
          <w:bCs/>
          <w:sz w:val="28"/>
          <w:szCs w:val="28"/>
        </w:rPr>
        <w:t xml:space="preserve"> третьем пункта 4 слова «(или)» исключить, слова «</w:t>
      </w:r>
      <w:r>
        <w:rPr>
          <w:sz w:val="28"/>
          <w:szCs w:val="28"/>
        </w:rPr>
        <w:t>обеспечение размещения</w:t>
      </w:r>
      <w:r>
        <w:rPr>
          <w:bCs/>
          <w:sz w:val="28"/>
          <w:szCs w:val="28"/>
        </w:rPr>
        <w:t>» заменить словами «размещение»;</w:t>
      </w: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 в пункте 5 слова «</w:t>
      </w:r>
      <w:r>
        <w:rPr>
          <w:sz w:val="28"/>
          <w:szCs w:val="28"/>
        </w:rPr>
        <w:t>уполномоченное на размещение</w:t>
      </w:r>
      <w:r>
        <w:rPr>
          <w:bCs/>
          <w:sz w:val="28"/>
          <w:szCs w:val="28"/>
        </w:rPr>
        <w:t xml:space="preserve">» заменить словами </w:t>
      </w:r>
      <w:r w:rsidRPr="000774C0">
        <w:rPr>
          <w:sz w:val="28"/>
          <w:szCs w:val="28"/>
        </w:rPr>
        <w:t>«</w:t>
      </w:r>
      <w:r>
        <w:rPr>
          <w:sz w:val="28"/>
          <w:szCs w:val="28"/>
        </w:rPr>
        <w:t>ответственное</w:t>
      </w:r>
      <w:r w:rsidRPr="000774C0">
        <w:rPr>
          <w:sz w:val="28"/>
          <w:szCs w:val="28"/>
        </w:rPr>
        <w:t xml:space="preserve"> за предоставление для размещения</w:t>
      </w:r>
      <w:r w:rsidRPr="000774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слова «</w:t>
      </w:r>
      <w:r>
        <w:rPr>
          <w:sz w:val="28"/>
          <w:szCs w:val="28"/>
        </w:rPr>
        <w:t xml:space="preserve">адрес ответственного за обеспечение размещения сведений, предоставленных муниципальным служащим, о </w:t>
      </w:r>
      <w:r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» заменить словами «Администрацию Таймырского муниципального района»; </w:t>
      </w:r>
      <w:proofErr w:type="gramEnd"/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в пункте 6 слова «</w:t>
      </w:r>
      <w:r>
        <w:rPr>
          <w:sz w:val="28"/>
          <w:szCs w:val="28"/>
        </w:rPr>
        <w:t>уполномоченное на размещение</w:t>
      </w:r>
      <w:r>
        <w:rPr>
          <w:bCs/>
          <w:sz w:val="28"/>
          <w:szCs w:val="28"/>
        </w:rPr>
        <w:t xml:space="preserve">» заменить словами </w:t>
      </w:r>
      <w:r w:rsidRPr="000774C0">
        <w:rPr>
          <w:sz w:val="28"/>
          <w:szCs w:val="28"/>
        </w:rPr>
        <w:t>«</w:t>
      </w:r>
      <w:r>
        <w:rPr>
          <w:sz w:val="28"/>
          <w:szCs w:val="28"/>
        </w:rPr>
        <w:t>ответственное</w:t>
      </w:r>
      <w:r w:rsidRPr="000774C0">
        <w:rPr>
          <w:sz w:val="28"/>
          <w:szCs w:val="28"/>
        </w:rPr>
        <w:t xml:space="preserve"> за предоставление для размещения</w:t>
      </w:r>
      <w:r w:rsidRPr="000774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слова «</w:t>
      </w:r>
      <w:r>
        <w:rPr>
          <w:sz w:val="28"/>
          <w:szCs w:val="28"/>
        </w:rPr>
        <w:t>адрес ответственного за обеспечение размещения сведений, предоставленных муниципальным служащим, о доходах, расходах,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>,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заменить словами «Администрацию Таймырского муниципального района»;</w:t>
      </w: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в пункте 7 слова «</w:t>
      </w:r>
      <w:r>
        <w:rPr>
          <w:sz w:val="28"/>
          <w:szCs w:val="28"/>
        </w:rPr>
        <w:t>уполномоченное на размещение</w:t>
      </w:r>
      <w:r>
        <w:rPr>
          <w:bCs/>
          <w:sz w:val="28"/>
          <w:szCs w:val="28"/>
        </w:rPr>
        <w:t>» заменить словами «</w:t>
      </w:r>
      <w:r>
        <w:rPr>
          <w:sz w:val="28"/>
          <w:szCs w:val="28"/>
        </w:rPr>
        <w:t>ответственное</w:t>
      </w:r>
      <w:r w:rsidRPr="000774C0">
        <w:rPr>
          <w:sz w:val="28"/>
          <w:szCs w:val="28"/>
        </w:rPr>
        <w:t xml:space="preserve"> за предоставление для размещения</w:t>
      </w:r>
      <w:r w:rsidRPr="000774C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слова «</w:t>
      </w:r>
      <w:r>
        <w:rPr>
          <w:sz w:val="28"/>
          <w:szCs w:val="28"/>
        </w:rPr>
        <w:t>адрес ответственного за обеспечение размещения сведений, предоставленных муниципальным служащим, о доходах, расходах,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>,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заменить словами «Администрацию Таймырского муниципального района»;</w:t>
      </w: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в </w:t>
      </w:r>
      <w:proofErr w:type="gramStart"/>
      <w:r>
        <w:rPr>
          <w:bCs/>
          <w:sz w:val="28"/>
          <w:szCs w:val="28"/>
        </w:rPr>
        <w:t>пункте</w:t>
      </w:r>
      <w:proofErr w:type="gramEnd"/>
      <w:r>
        <w:rPr>
          <w:bCs/>
          <w:sz w:val="28"/>
          <w:szCs w:val="28"/>
        </w:rPr>
        <w:t xml:space="preserve"> 8 слова «</w:t>
      </w:r>
      <w:r>
        <w:rPr>
          <w:sz w:val="28"/>
          <w:szCs w:val="28"/>
        </w:rPr>
        <w:t>обеспечение размещения</w:t>
      </w:r>
      <w:r>
        <w:rPr>
          <w:bCs/>
          <w:sz w:val="28"/>
          <w:szCs w:val="28"/>
        </w:rPr>
        <w:t>» заменить словом «размещение»;</w:t>
      </w: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подпункт 2 пункта 12 изложить в следующей редакции:</w:t>
      </w: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2) в течение 7 дней со дня поступления запроса:</w:t>
      </w: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предоставление средству массовой информации соответствующих сведений в том случае, если запрашиваемые сведения отсутствуют на официальном сайте;</w:t>
      </w:r>
    </w:p>
    <w:p w:rsidR="00870A4D" w:rsidRDefault="00870A4D" w:rsidP="00870A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обеспечивает направление средству массовой информации сообщения о невозможности предоставления соответствующих сведений по запросу в том случае, если запрашиваемые сведения отсутствуют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». </w:t>
      </w:r>
      <w:proofErr w:type="gramEnd"/>
    </w:p>
    <w:p w:rsidR="00D22CCE" w:rsidRDefault="00D22CCE" w:rsidP="00870A4D">
      <w:pPr>
        <w:pStyle w:val="ConsPlusNormal"/>
        <w:ind w:firstLine="720"/>
        <w:jc w:val="both"/>
        <w:rPr>
          <w:bCs/>
        </w:rPr>
      </w:pPr>
    </w:p>
    <w:p w:rsidR="00446E1E" w:rsidRPr="0027783C" w:rsidRDefault="00870A4D" w:rsidP="00870A4D">
      <w:pPr>
        <w:pStyle w:val="ConsPlusNormal"/>
        <w:ind w:firstLine="720"/>
        <w:jc w:val="both"/>
        <w:rPr>
          <w:b/>
        </w:rPr>
      </w:pPr>
      <w:r w:rsidRPr="00F15D21">
        <w:rPr>
          <w:bCs/>
        </w:rPr>
        <w:t>2. Настоящее Решение вступает в силу в день, следующий за днем его официального опубликования.</w:t>
      </w:r>
    </w:p>
    <w:p w:rsidR="00A07BCA" w:rsidRPr="00A07BCA" w:rsidRDefault="00A07BCA" w:rsidP="00A07BCA">
      <w:pPr>
        <w:pStyle w:val="ConsPlusNormal"/>
        <w:jc w:val="both"/>
      </w:pPr>
    </w:p>
    <w:p w:rsidR="006609C8" w:rsidRPr="00A07BCA" w:rsidRDefault="006609C8" w:rsidP="00A07BCA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6609C8" w:rsidRPr="00A07BCA" w:rsidTr="006609C8">
        <w:tc>
          <w:tcPr>
            <w:tcW w:w="4928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Председатель </w:t>
            </w:r>
            <w:proofErr w:type="gramStart"/>
            <w:r w:rsidRPr="00A07BCA">
              <w:rPr>
                <w:rFonts w:eastAsia="Calibri"/>
                <w:b/>
              </w:rPr>
              <w:t>Таймырского</w:t>
            </w:r>
            <w:proofErr w:type="gramEnd"/>
            <w:r w:rsidRPr="00A07BCA">
              <w:rPr>
                <w:rFonts w:eastAsia="Calibri"/>
                <w:b/>
              </w:rPr>
              <w:t xml:space="preserve">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Долгано-Ненецкого районного Совета депутатов </w:t>
            </w:r>
          </w:p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</w:p>
          <w:p w:rsidR="006609C8" w:rsidRPr="00A07BCA" w:rsidRDefault="006609C8" w:rsidP="00A07BCA">
            <w:pPr>
              <w:pStyle w:val="ConsPlusNormal"/>
              <w:rPr>
                <w:rFonts w:eastAsia="Calibri"/>
              </w:rPr>
            </w:pPr>
            <w:r w:rsidRPr="00A07BCA">
              <w:rPr>
                <w:rFonts w:eastAsia="Calibri"/>
                <w:b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rPr>
                <w:rFonts w:eastAsia="Calibri"/>
              </w:rPr>
            </w:pPr>
          </w:p>
        </w:tc>
        <w:tc>
          <w:tcPr>
            <w:tcW w:w="4644" w:type="dxa"/>
            <w:shd w:val="clear" w:color="auto" w:fill="auto"/>
          </w:tcPr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Глава </w:t>
            </w:r>
            <w:proofErr w:type="gramStart"/>
            <w:r w:rsidRPr="00A07BCA">
              <w:rPr>
                <w:rFonts w:eastAsia="Calibri"/>
                <w:b/>
              </w:rPr>
              <w:t>Таймырского</w:t>
            </w:r>
            <w:proofErr w:type="gramEnd"/>
            <w:r w:rsidRPr="00A07BCA">
              <w:rPr>
                <w:rFonts w:eastAsia="Calibri"/>
                <w:b/>
              </w:rPr>
              <w:t xml:space="preserve">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 xml:space="preserve">Долгано-Ненецкого муниципального района </w:t>
            </w:r>
          </w:p>
          <w:p w:rsidR="006609C8" w:rsidRPr="00A07BCA" w:rsidRDefault="006609C8" w:rsidP="00A07BCA">
            <w:pPr>
              <w:pStyle w:val="ConsPlusNormal"/>
              <w:rPr>
                <w:rFonts w:eastAsia="Calibri"/>
                <w:b/>
              </w:rPr>
            </w:pPr>
          </w:p>
          <w:p w:rsidR="006609C8" w:rsidRPr="00A07BCA" w:rsidRDefault="006609C8" w:rsidP="00A07BCA">
            <w:pPr>
              <w:pStyle w:val="ConsPlusNormal"/>
              <w:jc w:val="both"/>
              <w:rPr>
                <w:rFonts w:eastAsia="Calibri"/>
                <w:b/>
              </w:rPr>
            </w:pPr>
            <w:r w:rsidRPr="00A07BCA">
              <w:rPr>
                <w:rFonts w:eastAsia="Calibri"/>
                <w:b/>
              </w:rPr>
              <w:t>________________Е.В. Вершинин</w:t>
            </w:r>
            <w:r w:rsidR="00B95919" w:rsidRPr="00A07BCA">
              <w:rPr>
                <w:rFonts w:eastAsia="Calibri"/>
                <w:b/>
              </w:rPr>
              <w:t xml:space="preserve"> </w:t>
            </w:r>
          </w:p>
        </w:tc>
      </w:tr>
    </w:tbl>
    <w:p w:rsidR="00870A4D" w:rsidRDefault="00870A4D" w:rsidP="00A07BCA">
      <w:pPr>
        <w:pStyle w:val="ConsPlusNormal"/>
        <w:jc w:val="both"/>
      </w:pPr>
    </w:p>
    <w:p w:rsidR="00870A4D" w:rsidRDefault="00870A4D">
      <w:pPr>
        <w:rPr>
          <w:sz w:val="28"/>
          <w:szCs w:val="28"/>
        </w:rPr>
      </w:pPr>
      <w:r>
        <w:br w:type="page"/>
      </w:r>
    </w:p>
    <w:p w:rsidR="00870A4D" w:rsidRPr="00D22CCE" w:rsidRDefault="00870A4D" w:rsidP="00870A4D">
      <w:pPr>
        <w:ind w:left="4956"/>
        <w:jc w:val="both"/>
        <w:outlineLvl w:val="1"/>
        <w:rPr>
          <w:sz w:val="24"/>
          <w:szCs w:val="24"/>
        </w:rPr>
      </w:pPr>
      <w:r w:rsidRPr="00D22CCE">
        <w:rPr>
          <w:sz w:val="24"/>
          <w:szCs w:val="24"/>
        </w:rPr>
        <w:lastRenderedPageBreak/>
        <w:t xml:space="preserve">Приложение </w:t>
      </w:r>
    </w:p>
    <w:p w:rsidR="00870A4D" w:rsidRPr="00D22CCE" w:rsidRDefault="00870A4D" w:rsidP="00870A4D">
      <w:pPr>
        <w:ind w:left="4956"/>
        <w:jc w:val="both"/>
        <w:outlineLvl w:val="1"/>
        <w:rPr>
          <w:sz w:val="24"/>
          <w:szCs w:val="24"/>
        </w:rPr>
      </w:pPr>
      <w:r w:rsidRPr="00D22CCE">
        <w:rPr>
          <w:sz w:val="24"/>
          <w:szCs w:val="24"/>
        </w:rPr>
        <w:t>к Решению Таймырского Долгано-Ненецкого районного Совета депутатов</w:t>
      </w:r>
    </w:p>
    <w:p w:rsidR="00870A4D" w:rsidRPr="00D22CCE" w:rsidRDefault="00D22CCE" w:rsidP="00870A4D">
      <w:pPr>
        <w:ind w:left="495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27.04.2023</w:t>
      </w:r>
      <w:r w:rsidR="00870A4D" w:rsidRPr="00D22CC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15 – 242 </w:t>
      </w:r>
    </w:p>
    <w:p w:rsidR="00870A4D" w:rsidRPr="00D22CCE" w:rsidRDefault="00870A4D" w:rsidP="00870A4D">
      <w:pPr>
        <w:ind w:left="6372"/>
        <w:jc w:val="center"/>
        <w:outlineLvl w:val="1"/>
        <w:rPr>
          <w:sz w:val="24"/>
          <w:szCs w:val="24"/>
        </w:rPr>
      </w:pPr>
    </w:p>
    <w:p w:rsidR="00870A4D" w:rsidRPr="00D22CCE" w:rsidRDefault="00870A4D" w:rsidP="00870A4D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70A4D" w:rsidRPr="00D22CCE" w:rsidRDefault="00D22CCE" w:rsidP="00870A4D">
      <w:pPr>
        <w:shd w:val="clear" w:color="auto" w:fill="FFFFFF"/>
        <w:jc w:val="center"/>
        <w:rPr>
          <w:b/>
          <w:sz w:val="24"/>
          <w:szCs w:val="24"/>
        </w:rPr>
      </w:pPr>
      <w:r w:rsidRPr="00D22CCE">
        <w:rPr>
          <w:b/>
          <w:sz w:val="24"/>
          <w:szCs w:val="24"/>
        </w:rPr>
        <w:t xml:space="preserve">Порядок </w:t>
      </w:r>
    </w:p>
    <w:p w:rsidR="00870A4D" w:rsidRPr="00D22CCE" w:rsidRDefault="00D22CCE" w:rsidP="00870A4D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D22CCE">
        <w:rPr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в Таймырском Долгано-Ненецком муниципальном районе, на официальном сайте органов местного самоуправления Таймырского Долгано-Ненецкого муниципального района и предоставления этих сведений средствам массовой информации для опубликования</w:t>
      </w:r>
    </w:p>
    <w:p w:rsidR="00870A4D" w:rsidRPr="00D22CCE" w:rsidRDefault="00870A4D" w:rsidP="00D22CCE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 xml:space="preserve">1. </w:t>
      </w:r>
      <w:proofErr w:type="gramStart"/>
      <w:r w:rsidRPr="00D22CCE">
        <w:rPr>
          <w:sz w:val="24"/>
          <w:szCs w:val="24"/>
        </w:rPr>
        <w:t>Настоящий Порядок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в Таймырском Долгано-Ненецком муниципальном районе, на официальном сайте органов местного самоуправления Таймырского Долгано-Ненецкого муниципального района и предоставления этих сведений средствам массовой информации для опубликования (далее - Порядок) регулирует механизм размещения сведений о доходах, расходах, об имуществе и обязательствах имущественного характера, предоставленных лицами, замещающими</w:t>
      </w:r>
      <w:proofErr w:type="gramEnd"/>
      <w:r w:rsidRPr="00D22CCE">
        <w:rPr>
          <w:sz w:val="24"/>
          <w:szCs w:val="24"/>
        </w:rPr>
        <w:t xml:space="preserve"> </w:t>
      </w:r>
      <w:proofErr w:type="gramStart"/>
      <w:r w:rsidRPr="00D22CCE">
        <w:rPr>
          <w:sz w:val="24"/>
          <w:szCs w:val="24"/>
        </w:rPr>
        <w:t>муниципальные должности в Таймырском Долгано-Ненецком муниципальном районе (далее - Таймырский муниципальный район), и предоставленных указанными лицами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на официальном сайте органов местного самоуправления Таймырского муниципального района в информационно-телекоммуникационной сети Интернет, а также предоставления указанных сведений</w:t>
      </w:r>
      <w:proofErr w:type="gramEnd"/>
      <w:r w:rsidRPr="00D22CCE">
        <w:rPr>
          <w:sz w:val="24"/>
          <w:szCs w:val="24"/>
        </w:rPr>
        <w:t xml:space="preserve"> о доходах, расходах, об имуществе и обязательствах имущественного характера средствам массовой информации для опубликования в связи с их запросами.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 xml:space="preserve">2. </w:t>
      </w:r>
      <w:proofErr w:type="gramStart"/>
      <w:r w:rsidRPr="00D22CCE">
        <w:rPr>
          <w:sz w:val="24"/>
          <w:szCs w:val="24"/>
        </w:rPr>
        <w:t>Сведения о доходах, расходах, об имуществе и обязательствах имущественного характера размещаются на официальном сайте органов местного самоуправления Таймырского муниципального района в информационно-телекоммуникационной сети Интернет (далее – официальный сайт) в виде сводной таблицы, поступившей в Таймырский Долгано-Ненецкий районный Совет депутатов (далее – Таймырский Совет депутатов) от уполномоченного органа Красноярского края по профилактике коррупционных и иных правонарушений (далее - Уполномоченный орган края).</w:t>
      </w:r>
      <w:proofErr w:type="gramEnd"/>
      <w:r w:rsidRPr="00D22CCE">
        <w:rPr>
          <w:sz w:val="24"/>
          <w:szCs w:val="24"/>
        </w:rPr>
        <w:t xml:space="preserve"> К лицам, замещающим муниципальные должности депутата Таймырского Совета депутатов настоящие правила не применяются. </w:t>
      </w:r>
      <w:proofErr w:type="gramStart"/>
      <w:r w:rsidRPr="00D22CCE">
        <w:rPr>
          <w:sz w:val="24"/>
          <w:szCs w:val="24"/>
        </w:rPr>
        <w:t xml:space="preserve">На официальном сайте в порядке, установленном Законом Красноярского края от </w:t>
      </w:r>
      <w:r w:rsidRPr="00D22CCE">
        <w:rPr>
          <w:bCs/>
          <w:sz w:val="24"/>
          <w:szCs w:val="24"/>
        </w:rPr>
        <w:t xml:space="preserve">19.12.2017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D22CCE">
        <w:rPr>
          <w:sz w:val="24"/>
          <w:szCs w:val="24"/>
        </w:rPr>
        <w:t>размещается обобщенная информация об исполнении (ненадлежащем исполнении) лицами, замещающими муниципальные</w:t>
      </w:r>
      <w:proofErr w:type="gramEnd"/>
      <w:r w:rsidRPr="00D22CCE">
        <w:rPr>
          <w:sz w:val="24"/>
          <w:szCs w:val="24"/>
        </w:rPr>
        <w:t xml:space="preserve"> должности депутата Таймырского Совета депутатов, обязанности представить сведения о доходах, расходах, об имуществе и обязательствах имущественного характера (далее – обобщенная информация).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 xml:space="preserve">3. Порядок работы с официальным сайтом, в </w:t>
      </w:r>
      <w:proofErr w:type="gramStart"/>
      <w:r w:rsidRPr="00D22CCE">
        <w:rPr>
          <w:sz w:val="24"/>
          <w:szCs w:val="24"/>
        </w:rPr>
        <w:t>целях</w:t>
      </w:r>
      <w:proofErr w:type="gramEnd"/>
      <w:r w:rsidRPr="00D22CCE">
        <w:rPr>
          <w:sz w:val="24"/>
          <w:szCs w:val="24"/>
        </w:rPr>
        <w:t xml:space="preserve"> размещения сводной таблицы и обобщенной информации, устанавливается нормативным правовым актом Администрации Таймырского муниципального района.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 xml:space="preserve">4. Таймырский Совет депутатов в течение 2 рабочих дней со дня получения сводной таблицы от Уполномоченного </w:t>
      </w:r>
      <w:bookmarkStart w:id="0" w:name="_GoBack"/>
      <w:bookmarkEnd w:id="0"/>
      <w:r w:rsidRPr="00D22CCE">
        <w:rPr>
          <w:sz w:val="24"/>
          <w:szCs w:val="24"/>
        </w:rPr>
        <w:t xml:space="preserve">органа края перенаправляет ее в адрес Администрации Таймырского муниципального района для размещения на официальном сайте. 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lastRenderedPageBreak/>
        <w:t xml:space="preserve">5. Администрации Таймырского муниципального района организует размещение на официальном сайте сводной таблицы в течение 2 рабочих дней, следующих за днем ее получения от Таймырского Совета депутатов. 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>6. Сводная таблица размещается на официальном сайте в том виде и объеме, в котором она поступила для размещения от Уполномоченного органа края.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D22CCE">
        <w:rPr>
          <w:sz w:val="24"/>
          <w:szCs w:val="24"/>
        </w:rPr>
        <w:t>7.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сведения, размещенные в предыдущие годы, сохраняются на официальном сайте.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 xml:space="preserve">8. </w:t>
      </w:r>
      <w:proofErr w:type="gramStart"/>
      <w:r w:rsidRPr="00D22CCE">
        <w:rPr>
          <w:sz w:val="24"/>
          <w:szCs w:val="24"/>
        </w:rPr>
        <w:t>Таймырский</w:t>
      </w:r>
      <w:proofErr w:type="gramEnd"/>
      <w:r w:rsidRPr="00D22CCE">
        <w:rPr>
          <w:sz w:val="24"/>
          <w:szCs w:val="24"/>
        </w:rPr>
        <w:t xml:space="preserve"> Совет депутатов обеспечивает предоставление средствам массовой информации сведений о доходах, расходах, об имуществе и обязательствах имущественного характера для опубликования в связи с их запросами.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>Сведения о доходах, расходах, об имуществе и обязательствах имущественного характера предоставляются средствам массовой информации для опубликования в связи с их запросами в объеме сведений о доходах, расходах, об имуществе и обязательствах имущественного характера, подлежащих размещению на официальном сайте.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 xml:space="preserve">9. </w:t>
      </w:r>
      <w:proofErr w:type="gramStart"/>
      <w:r w:rsidRPr="00D22CCE">
        <w:rPr>
          <w:sz w:val="24"/>
          <w:szCs w:val="24"/>
        </w:rPr>
        <w:t>Таймырский</w:t>
      </w:r>
      <w:proofErr w:type="gramEnd"/>
      <w:r w:rsidRPr="00D22CCE">
        <w:rPr>
          <w:sz w:val="24"/>
          <w:szCs w:val="24"/>
        </w:rPr>
        <w:t xml:space="preserve"> Совет депутатов при поступлении соответствующего запроса от средства массовой информации: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>1) в течение 3 дней со дня поступления запроса сообщает о нем лицу, замещающему муниципальную должность, в отношении которого поступил запрос;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>2) в течение 7 дней со дня поступления запроса:</w:t>
      </w:r>
    </w:p>
    <w:p w:rsidR="00870A4D" w:rsidRPr="00D22CCE" w:rsidRDefault="00870A4D" w:rsidP="00D22C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>- обеспечивает предоставление средству массовой информации соответствующих сведений о доходах, расходах, об имуществе и обязательствах имущественного характера в том случае, если запрашиваемые сведения о доходах, расходах, об имуществе и обязательствах имущественного характера отсутствуют на официальном сайте;</w:t>
      </w:r>
    </w:p>
    <w:p w:rsidR="00A07BCA" w:rsidRPr="00D22CCE" w:rsidRDefault="00870A4D" w:rsidP="00D22CCE">
      <w:pPr>
        <w:pStyle w:val="ConsPlusNormal"/>
        <w:ind w:firstLine="709"/>
        <w:jc w:val="both"/>
        <w:rPr>
          <w:sz w:val="24"/>
          <w:szCs w:val="24"/>
        </w:rPr>
      </w:pPr>
      <w:r w:rsidRPr="00D22CCE">
        <w:rPr>
          <w:sz w:val="24"/>
          <w:szCs w:val="24"/>
        </w:rPr>
        <w:t>- обеспечивает направление средству массовой информации сообщения о невозможности предоставления сведений о доходах, расходах, об имуществе и обязательствах имущественного характера по запросу в том случае, если соответствующие сведения о доходах, расходах, об имуществе и обязательствах имущественного характера отсутствуют в Таймырском Совете депутатов.</w:t>
      </w:r>
    </w:p>
    <w:sectPr w:rsidR="00A07BCA" w:rsidRPr="00D22CCE" w:rsidSect="00D22CCE">
      <w:headerReference w:type="default" r:id="rId11"/>
      <w:pgSz w:w="11906" w:h="16838"/>
      <w:pgMar w:top="1134" w:right="566" w:bottom="1135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4D" w:rsidRDefault="00870A4D" w:rsidP="004A383C">
      <w:r>
        <w:separator/>
      </w:r>
    </w:p>
  </w:endnote>
  <w:endnote w:type="continuationSeparator" w:id="0">
    <w:p w:rsidR="00870A4D" w:rsidRDefault="00870A4D" w:rsidP="004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4D" w:rsidRDefault="00870A4D" w:rsidP="004A383C">
      <w:r>
        <w:separator/>
      </w:r>
    </w:p>
  </w:footnote>
  <w:footnote w:type="continuationSeparator" w:id="0">
    <w:p w:rsidR="00870A4D" w:rsidRDefault="00870A4D" w:rsidP="004A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35328"/>
      <w:docPartObj>
        <w:docPartGallery w:val="Page Numbers (Top of Page)"/>
        <w:docPartUnique/>
      </w:docPartObj>
    </w:sdtPr>
    <w:sdtContent>
      <w:p w:rsidR="00870A4D" w:rsidRDefault="00870A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CCE">
          <w:rPr>
            <w:noProof/>
          </w:rPr>
          <w:t>2</w:t>
        </w:r>
        <w:r>
          <w:fldChar w:fldCharType="end"/>
        </w:r>
      </w:p>
    </w:sdtContent>
  </w:sdt>
  <w:p w:rsidR="00870A4D" w:rsidRDefault="00870A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4D"/>
    <w:multiLevelType w:val="hybridMultilevel"/>
    <w:tmpl w:val="B02A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31D1"/>
    <w:multiLevelType w:val="hybridMultilevel"/>
    <w:tmpl w:val="A914F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6A09"/>
    <w:multiLevelType w:val="hybridMultilevel"/>
    <w:tmpl w:val="5F44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03D4D"/>
    <w:multiLevelType w:val="multilevel"/>
    <w:tmpl w:val="4EF8EA3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4">
    <w:nsid w:val="15773BAC"/>
    <w:multiLevelType w:val="hybridMultilevel"/>
    <w:tmpl w:val="0CBE2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3A2DA3"/>
    <w:multiLevelType w:val="hybridMultilevel"/>
    <w:tmpl w:val="C964C04C"/>
    <w:lvl w:ilvl="0" w:tplc="38DCE182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027B4"/>
    <w:multiLevelType w:val="hybridMultilevel"/>
    <w:tmpl w:val="EE3E6FA8"/>
    <w:lvl w:ilvl="0" w:tplc="F1BC7CE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12C6011"/>
    <w:multiLevelType w:val="hybridMultilevel"/>
    <w:tmpl w:val="40B4A96A"/>
    <w:lvl w:ilvl="0" w:tplc="FE0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10449D"/>
    <w:multiLevelType w:val="hybridMultilevel"/>
    <w:tmpl w:val="2198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F1944"/>
    <w:multiLevelType w:val="hybridMultilevel"/>
    <w:tmpl w:val="0130D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8738D"/>
    <w:multiLevelType w:val="hybridMultilevel"/>
    <w:tmpl w:val="6C846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967BE"/>
    <w:multiLevelType w:val="hybridMultilevel"/>
    <w:tmpl w:val="32D6BD1C"/>
    <w:lvl w:ilvl="0" w:tplc="40DC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36DCB"/>
    <w:multiLevelType w:val="hybridMultilevel"/>
    <w:tmpl w:val="9FA870AA"/>
    <w:lvl w:ilvl="0" w:tplc="F2C893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DB0142"/>
    <w:multiLevelType w:val="hybridMultilevel"/>
    <w:tmpl w:val="2542BD2C"/>
    <w:lvl w:ilvl="0" w:tplc="7D70D0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0D81"/>
    <w:multiLevelType w:val="hybridMultilevel"/>
    <w:tmpl w:val="DE22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A5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1BBE"/>
    <w:multiLevelType w:val="hybridMultilevel"/>
    <w:tmpl w:val="0E9260AE"/>
    <w:lvl w:ilvl="0" w:tplc="EABA98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12FB"/>
    <w:multiLevelType w:val="hybridMultilevel"/>
    <w:tmpl w:val="C428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0089B"/>
    <w:multiLevelType w:val="hybridMultilevel"/>
    <w:tmpl w:val="F0C457A4"/>
    <w:lvl w:ilvl="0" w:tplc="A1A49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84831"/>
    <w:multiLevelType w:val="hybridMultilevel"/>
    <w:tmpl w:val="44585B2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BA5250"/>
    <w:multiLevelType w:val="hybridMultilevel"/>
    <w:tmpl w:val="D92CF43C"/>
    <w:lvl w:ilvl="0" w:tplc="E502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2447A6"/>
    <w:multiLevelType w:val="hybridMultilevel"/>
    <w:tmpl w:val="ED8C9664"/>
    <w:lvl w:ilvl="0" w:tplc="5DF04CA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0F58C9"/>
    <w:multiLevelType w:val="hybridMultilevel"/>
    <w:tmpl w:val="6CA4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7397B"/>
    <w:multiLevelType w:val="hybridMultilevel"/>
    <w:tmpl w:val="9D2658F2"/>
    <w:lvl w:ilvl="0" w:tplc="933ABE86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53C0A"/>
    <w:multiLevelType w:val="hybridMultilevel"/>
    <w:tmpl w:val="7DC0CF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673CA"/>
    <w:multiLevelType w:val="hybridMultilevel"/>
    <w:tmpl w:val="BBC6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8786C"/>
    <w:multiLevelType w:val="hybridMultilevel"/>
    <w:tmpl w:val="0F2ECA0C"/>
    <w:lvl w:ilvl="0" w:tplc="1C72B1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0027FA"/>
    <w:multiLevelType w:val="hybridMultilevel"/>
    <w:tmpl w:val="6DDC1F40"/>
    <w:lvl w:ilvl="0" w:tplc="AE66F8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7618A3"/>
    <w:multiLevelType w:val="hybridMultilevel"/>
    <w:tmpl w:val="A3A2036E"/>
    <w:lvl w:ilvl="0" w:tplc="06289A22">
      <w:start w:val="10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E9B35DF"/>
    <w:multiLevelType w:val="hybridMultilevel"/>
    <w:tmpl w:val="CD44405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>
    <w:nsid w:val="61B36B1E"/>
    <w:multiLevelType w:val="hybridMultilevel"/>
    <w:tmpl w:val="1BAA8D74"/>
    <w:lvl w:ilvl="0" w:tplc="7D8CE372">
      <w:start w:val="1"/>
      <w:numFmt w:val="bullet"/>
      <w:lvlText w:val="–"/>
      <w:lvlJc w:val="left"/>
      <w:pPr>
        <w:tabs>
          <w:tab w:val="num" w:pos="1575"/>
        </w:tabs>
        <w:ind w:left="157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>
    <w:nsid w:val="701345B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9168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4"/>
  </w:num>
  <w:num w:numId="5">
    <w:abstractNumId w:val="15"/>
  </w:num>
  <w:num w:numId="6">
    <w:abstractNumId w:val="18"/>
  </w:num>
  <w:num w:numId="7">
    <w:abstractNumId w:val="3"/>
  </w:num>
  <w:num w:numId="8">
    <w:abstractNumId w:val="21"/>
  </w:num>
  <w:num w:numId="9">
    <w:abstractNumId w:val="1"/>
  </w:num>
  <w:num w:numId="10">
    <w:abstractNumId w:val="11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10"/>
  </w:num>
  <w:num w:numId="16">
    <w:abstractNumId w:val="32"/>
  </w:num>
  <w:num w:numId="17">
    <w:abstractNumId w:val="31"/>
  </w:num>
  <w:num w:numId="18">
    <w:abstractNumId w:val="29"/>
  </w:num>
  <w:num w:numId="19">
    <w:abstractNumId w:val="30"/>
  </w:num>
  <w:num w:numId="20">
    <w:abstractNumId w:val="26"/>
  </w:num>
  <w:num w:numId="21">
    <w:abstractNumId w:val="0"/>
  </w:num>
  <w:num w:numId="22">
    <w:abstractNumId w:val="27"/>
  </w:num>
  <w:num w:numId="23">
    <w:abstractNumId w:val="12"/>
  </w:num>
  <w:num w:numId="24">
    <w:abstractNumId w:val="23"/>
  </w:num>
  <w:num w:numId="25">
    <w:abstractNumId w:val="13"/>
  </w:num>
  <w:num w:numId="26">
    <w:abstractNumId w:val="5"/>
  </w:num>
  <w:num w:numId="27">
    <w:abstractNumId w:val="16"/>
  </w:num>
  <w:num w:numId="28">
    <w:abstractNumId w:val="8"/>
  </w:num>
  <w:num w:numId="29">
    <w:abstractNumId w:val="19"/>
  </w:num>
  <w:num w:numId="30">
    <w:abstractNumId w:val="20"/>
  </w:num>
  <w:num w:numId="31">
    <w:abstractNumId w:val="28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F"/>
    <w:rsid w:val="000031E0"/>
    <w:rsid w:val="00007C58"/>
    <w:rsid w:val="000117DE"/>
    <w:rsid w:val="00014784"/>
    <w:rsid w:val="000177CD"/>
    <w:rsid w:val="00022A35"/>
    <w:rsid w:val="000274B7"/>
    <w:rsid w:val="00031634"/>
    <w:rsid w:val="000321B3"/>
    <w:rsid w:val="00032DE7"/>
    <w:rsid w:val="00033E74"/>
    <w:rsid w:val="00036D6B"/>
    <w:rsid w:val="0004181A"/>
    <w:rsid w:val="00042333"/>
    <w:rsid w:val="000442D9"/>
    <w:rsid w:val="00051352"/>
    <w:rsid w:val="0005399B"/>
    <w:rsid w:val="00053B58"/>
    <w:rsid w:val="00057155"/>
    <w:rsid w:val="00061A6D"/>
    <w:rsid w:val="00062708"/>
    <w:rsid w:val="00062A16"/>
    <w:rsid w:val="000637A4"/>
    <w:rsid w:val="00065053"/>
    <w:rsid w:val="000716B2"/>
    <w:rsid w:val="00071FD6"/>
    <w:rsid w:val="000732BC"/>
    <w:rsid w:val="000744C2"/>
    <w:rsid w:val="000802A1"/>
    <w:rsid w:val="0009008B"/>
    <w:rsid w:val="00090093"/>
    <w:rsid w:val="000904C3"/>
    <w:rsid w:val="0009279F"/>
    <w:rsid w:val="000933B6"/>
    <w:rsid w:val="000968E1"/>
    <w:rsid w:val="00097B37"/>
    <w:rsid w:val="000A1382"/>
    <w:rsid w:val="000A2154"/>
    <w:rsid w:val="000A243A"/>
    <w:rsid w:val="000A38D8"/>
    <w:rsid w:val="000A3EBE"/>
    <w:rsid w:val="000A50C6"/>
    <w:rsid w:val="000B1967"/>
    <w:rsid w:val="000B4397"/>
    <w:rsid w:val="000D1281"/>
    <w:rsid w:val="000D5708"/>
    <w:rsid w:val="000D76E1"/>
    <w:rsid w:val="000E05D3"/>
    <w:rsid w:val="000E4133"/>
    <w:rsid w:val="000E592F"/>
    <w:rsid w:val="000E7F6F"/>
    <w:rsid w:val="000F20B1"/>
    <w:rsid w:val="000F2ECB"/>
    <w:rsid w:val="000F3950"/>
    <w:rsid w:val="000F6B16"/>
    <w:rsid w:val="001020D1"/>
    <w:rsid w:val="001033CB"/>
    <w:rsid w:val="001039C5"/>
    <w:rsid w:val="00106FD3"/>
    <w:rsid w:val="001150CD"/>
    <w:rsid w:val="001200AE"/>
    <w:rsid w:val="001232CA"/>
    <w:rsid w:val="001250B9"/>
    <w:rsid w:val="00125AA3"/>
    <w:rsid w:val="00132A0B"/>
    <w:rsid w:val="00134E92"/>
    <w:rsid w:val="00137214"/>
    <w:rsid w:val="001376EA"/>
    <w:rsid w:val="00137B96"/>
    <w:rsid w:val="001468B4"/>
    <w:rsid w:val="00151DA9"/>
    <w:rsid w:val="00155B6D"/>
    <w:rsid w:val="001567C7"/>
    <w:rsid w:val="0015765F"/>
    <w:rsid w:val="00170511"/>
    <w:rsid w:val="00171258"/>
    <w:rsid w:val="00171ED6"/>
    <w:rsid w:val="00176197"/>
    <w:rsid w:val="00182DC5"/>
    <w:rsid w:val="00183559"/>
    <w:rsid w:val="00183EE9"/>
    <w:rsid w:val="00186A41"/>
    <w:rsid w:val="001925A6"/>
    <w:rsid w:val="001950F9"/>
    <w:rsid w:val="001971A5"/>
    <w:rsid w:val="001A4617"/>
    <w:rsid w:val="001A4770"/>
    <w:rsid w:val="001A7F03"/>
    <w:rsid w:val="001B2814"/>
    <w:rsid w:val="001B2958"/>
    <w:rsid w:val="001B6338"/>
    <w:rsid w:val="001B6424"/>
    <w:rsid w:val="001B6800"/>
    <w:rsid w:val="001C0C80"/>
    <w:rsid w:val="001C13F7"/>
    <w:rsid w:val="001C200F"/>
    <w:rsid w:val="001C5D6A"/>
    <w:rsid w:val="001C7661"/>
    <w:rsid w:val="001D04C7"/>
    <w:rsid w:val="001E349B"/>
    <w:rsid w:val="001F09BB"/>
    <w:rsid w:val="001F278C"/>
    <w:rsid w:val="001F3F89"/>
    <w:rsid w:val="002024B8"/>
    <w:rsid w:val="0021018B"/>
    <w:rsid w:val="00211BFE"/>
    <w:rsid w:val="00212FF8"/>
    <w:rsid w:val="002173B9"/>
    <w:rsid w:val="00217D97"/>
    <w:rsid w:val="0022383A"/>
    <w:rsid w:val="00225415"/>
    <w:rsid w:val="00225544"/>
    <w:rsid w:val="00225BAB"/>
    <w:rsid w:val="002264AE"/>
    <w:rsid w:val="00227FBE"/>
    <w:rsid w:val="00231D86"/>
    <w:rsid w:val="00233BE8"/>
    <w:rsid w:val="00242D7D"/>
    <w:rsid w:val="00244197"/>
    <w:rsid w:val="00254EEE"/>
    <w:rsid w:val="00254F42"/>
    <w:rsid w:val="00255216"/>
    <w:rsid w:val="00257D7D"/>
    <w:rsid w:val="00260657"/>
    <w:rsid w:val="00261D03"/>
    <w:rsid w:val="00266475"/>
    <w:rsid w:val="0027107C"/>
    <w:rsid w:val="0027169C"/>
    <w:rsid w:val="00276FB6"/>
    <w:rsid w:val="002803C5"/>
    <w:rsid w:val="00281239"/>
    <w:rsid w:val="00287B7E"/>
    <w:rsid w:val="00290B01"/>
    <w:rsid w:val="00293B6E"/>
    <w:rsid w:val="002955C0"/>
    <w:rsid w:val="002A31DF"/>
    <w:rsid w:val="002A473C"/>
    <w:rsid w:val="002A49E3"/>
    <w:rsid w:val="002B60B0"/>
    <w:rsid w:val="002C12FA"/>
    <w:rsid w:val="002C19A2"/>
    <w:rsid w:val="002C44FE"/>
    <w:rsid w:val="002D01F9"/>
    <w:rsid w:val="002D1864"/>
    <w:rsid w:val="002D21B8"/>
    <w:rsid w:val="002D2929"/>
    <w:rsid w:val="002D293D"/>
    <w:rsid w:val="002D4AAC"/>
    <w:rsid w:val="002D4D00"/>
    <w:rsid w:val="002D555D"/>
    <w:rsid w:val="002D678A"/>
    <w:rsid w:val="002D6D3E"/>
    <w:rsid w:val="002E0D92"/>
    <w:rsid w:val="002E14D3"/>
    <w:rsid w:val="002E17EF"/>
    <w:rsid w:val="002E2858"/>
    <w:rsid w:val="002E480A"/>
    <w:rsid w:val="002E701F"/>
    <w:rsid w:val="002F13D0"/>
    <w:rsid w:val="002F2BA8"/>
    <w:rsid w:val="002F610E"/>
    <w:rsid w:val="00305BA0"/>
    <w:rsid w:val="00305BD2"/>
    <w:rsid w:val="00305D8E"/>
    <w:rsid w:val="003110A9"/>
    <w:rsid w:val="00313012"/>
    <w:rsid w:val="0031551B"/>
    <w:rsid w:val="003166D5"/>
    <w:rsid w:val="0031762E"/>
    <w:rsid w:val="00331CB4"/>
    <w:rsid w:val="00336E6E"/>
    <w:rsid w:val="0034665C"/>
    <w:rsid w:val="003506B9"/>
    <w:rsid w:val="00351CFE"/>
    <w:rsid w:val="00352BE0"/>
    <w:rsid w:val="0036361D"/>
    <w:rsid w:val="003664C9"/>
    <w:rsid w:val="00367645"/>
    <w:rsid w:val="003707FE"/>
    <w:rsid w:val="00373B4E"/>
    <w:rsid w:val="00375E89"/>
    <w:rsid w:val="003808CD"/>
    <w:rsid w:val="00382DA0"/>
    <w:rsid w:val="00394560"/>
    <w:rsid w:val="0039457D"/>
    <w:rsid w:val="00394803"/>
    <w:rsid w:val="003968E2"/>
    <w:rsid w:val="003A4D06"/>
    <w:rsid w:val="003A583D"/>
    <w:rsid w:val="003A6B9B"/>
    <w:rsid w:val="003A6EA6"/>
    <w:rsid w:val="003A7B75"/>
    <w:rsid w:val="003B7E5B"/>
    <w:rsid w:val="003C5F28"/>
    <w:rsid w:val="003D2D28"/>
    <w:rsid w:val="003E3D28"/>
    <w:rsid w:val="003F2BA5"/>
    <w:rsid w:val="00404205"/>
    <w:rsid w:val="0041010C"/>
    <w:rsid w:val="00413B32"/>
    <w:rsid w:val="004171B1"/>
    <w:rsid w:val="004265C2"/>
    <w:rsid w:val="00426F8B"/>
    <w:rsid w:val="004318EA"/>
    <w:rsid w:val="00431B05"/>
    <w:rsid w:val="00431E02"/>
    <w:rsid w:val="00433567"/>
    <w:rsid w:val="0043419A"/>
    <w:rsid w:val="00443330"/>
    <w:rsid w:val="0044645E"/>
    <w:rsid w:val="00446C94"/>
    <w:rsid w:val="00446E1E"/>
    <w:rsid w:val="00463101"/>
    <w:rsid w:val="00465249"/>
    <w:rsid w:val="00471C31"/>
    <w:rsid w:val="00471CF3"/>
    <w:rsid w:val="0047365F"/>
    <w:rsid w:val="004763F5"/>
    <w:rsid w:val="00477E90"/>
    <w:rsid w:val="004826C2"/>
    <w:rsid w:val="00487272"/>
    <w:rsid w:val="0049084A"/>
    <w:rsid w:val="00492212"/>
    <w:rsid w:val="00492A6D"/>
    <w:rsid w:val="00495967"/>
    <w:rsid w:val="00497D52"/>
    <w:rsid w:val="004A0BA8"/>
    <w:rsid w:val="004A383C"/>
    <w:rsid w:val="004A4D99"/>
    <w:rsid w:val="004A5363"/>
    <w:rsid w:val="004A59E3"/>
    <w:rsid w:val="004A686F"/>
    <w:rsid w:val="004B2BAA"/>
    <w:rsid w:val="004B35E3"/>
    <w:rsid w:val="004B50C5"/>
    <w:rsid w:val="004B68BA"/>
    <w:rsid w:val="004B7C23"/>
    <w:rsid w:val="004D0632"/>
    <w:rsid w:val="004D0CE1"/>
    <w:rsid w:val="004D1F92"/>
    <w:rsid w:val="004D244D"/>
    <w:rsid w:val="004D339E"/>
    <w:rsid w:val="004D40EA"/>
    <w:rsid w:val="004D5587"/>
    <w:rsid w:val="004D62D1"/>
    <w:rsid w:val="004E1238"/>
    <w:rsid w:val="004E6BB5"/>
    <w:rsid w:val="004F19EB"/>
    <w:rsid w:val="004F1C24"/>
    <w:rsid w:val="004F59AC"/>
    <w:rsid w:val="004F7271"/>
    <w:rsid w:val="00502B2C"/>
    <w:rsid w:val="00505CEB"/>
    <w:rsid w:val="00513C3F"/>
    <w:rsid w:val="0051732D"/>
    <w:rsid w:val="005222B7"/>
    <w:rsid w:val="0052338E"/>
    <w:rsid w:val="005240A9"/>
    <w:rsid w:val="00525726"/>
    <w:rsid w:val="00526282"/>
    <w:rsid w:val="00531E78"/>
    <w:rsid w:val="0053220C"/>
    <w:rsid w:val="005337C5"/>
    <w:rsid w:val="0054191A"/>
    <w:rsid w:val="00541E4C"/>
    <w:rsid w:val="005445DB"/>
    <w:rsid w:val="00546974"/>
    <w:rsid w:val="00546FF9"/>
    <w:rsid w:val="00550328"/>
    <w:rsid w:val="0055399A"/>
    <w:rsid w:val="0055533F"/>
    <w:rsid w:val="00555D4A"/>
    <w:rsid w:val="00561F61"/>
    <w:rsid w:val="005652EA"/>
    <w:rsid w:val="00567573"/>
    <w:rsid w:val="0057425F"/>
    <w:rsid w:val="005857DF"/>
    <w:rsid w:val="005864E7"/>
    <w:rsid w:val="00591296"/>
    <w:rsid w:val="005A3E91"/>
    <w:rsid w:val="005A73B7"/>
    <w:rsid w:val="005B0132"/>
    <w:rsid w:val="005B3169"/>
    <w:rsid w:val="005B5A8D"/>
    <w:rsid w:val="005B7E3B"/>
    <w:rsid w:val="005C09F0"/>
    <w:rsid w:val="005C2637"/>
    <w:rsid w:val="005C7017"/>
    <w:rsid w:val="005C7A54"/>
    <w:rsid w:val="005D734C"/>
    <w:rsid w:val="00601FEB"/>
    <w:rsid w:val="006034B6"/>
    <w:rsid w:val="00604D74"/>
    <w:rsid w:val="00605179"/>
    <w:rsid w:val="0060763A"/>
    <w:rsid w:val="00611251"/>
    <w:rsid w:val="006125BE"/>
    <w:rsid w:val="006141C7"/>
    <w:rsid w:val="00615CF8"/>
    <w:rsid w:val="00617E86"/>
    <w:rsid w:val="00623CE7"/>
    <w:rsid w:val="00623D82"/>
    <w:rsid w:val="00630E3E"/>
    <w:rsid w:val="0063717D"/>
    <w:rsid w:val="006401A8"/>
    <w:rsid w:val="00642774"/>
    <w:rsid w:val="00647332"/>
    <w:rsid w:val="006545D0"/>
    <w:rsid w:val="0065652D"/>
    <w:rsid w:val="006600B9"/>
    <w:rsid w:val="0066052B"/>
    <w:rsid w:val="006609C8"/>
    <w:rsid w:val="00661993"/>
    <w:rsid w:val="00661C83"/>
    <w:rsid w:val="006661A9"/>
    <w:rsid w:val="00667F53"/>
    <w:rsid w:val="00671A02"/>
    <w:rsid w:val="00672924"/>
    <w:rsid w:val="006732B1"/>
    <w:rsid w:val="00674DC1"/>
    <w:rsid w:val="006768E7"/>
    <w:rsid w:val="0068061A"/>
    <w:rsid w:val="00681F3D"/>
    <w:rsid w:val="00684996"/>
    <w:rsid w:val="006873DB"/>
    <w:rsid w:val="0069164F"/>
    <w:rsid w:val="00695032"/>
    <w:rsid w:val="00695E83"/>
    <w:rsid w:val="006960A6"/>
    <w:rsid w:val="006A18F1"/>
    <w:rsid w:val="006A36DD"/>
    <w:rsid w:val="006A3F8B"/>
    <w:rsid w:val="006A470E"/>
    <w:rsid w:val="006A4AD2"/>
    <w:rsid w:val="006A6BE9"/>
    <w:rsid w:val="006B2E2C"/>
    <w:rsid w:val="006B4F77"/>
    <w:rsid w:val="006B58AA"/>
    <w:rsid w:val="006B5D63"/>
    <w:rsid w:val="006B6EC1"/>
    <w:rsid w:val="006C3C65"/>
    <w:rsid w:val="006C4251"/>
    <w:rsid w:val="006C7FBA"/>
    <w:rsid w:val="006D33A3"/>
    <w:rsid w:val="006E1EA4"/>
    <w:rsid w:val="006E1EB5"/>
    <w:rsid w:val="006E4612"/>
    <w:rsid w:val="006E7CD0"/>
    <w:rsid w:val="006F2334"/>
    <w:rsid w:val="006F3BEE"/>
    <w:rsid w:val="006F561A"/>
    <w:rsid w:val="006F70C9"/>
    <w:rsid w:val="007014F6"/>
    <w:rsid w:val="00705656"/>
    <w:rsid w:val="00706BA1"/>
    <w:rsid w:val="00713EE1"/>
    <w:rsid w:val="0072224D"/>
    <w:rsid w:val="00722D44"/>
    <w:rsid w:val="0072310B"/>
    <w:rsid w:val="00723B61"/>
    <w:rsid w:val="0073057D"/>
    <w:rsid w:val="007308F8"/>
    <w:rsid w:val="00730C94"/>
    <w:rsid w:val="00743853"/>
    <w:rsid w:val="00745254"/>
    <w:rsid w:val="00747D55"/>
    <w:rsid w:val="00750DDB"/>
    <w:rsid w:val="007564EB"/>
    <w:rsid w:val="00760D89"/>
    <w:rsid w:val="00763CEE"/>
    <w:rsid w:val="00771F94"/>
    <w:rsid w:val="00773FC0"/>
    <w:rsid w:val="00777430"/>
    <w:rsid w:val="007834E7"/>
    <w:rsid w:val="00786006"/>
    <w:rsid w:val="00791156"/>
    <w:rsid w:val="00791C61"/>
    <w:rsid w:val="00796E1A"/>
    <w:rsid w:val="007A0605"/>
    <w:rsid w:val="007A4C9D"/>
    <w:rsid w:val="007A7B69"/>
    <w:rsid w:val="007B057C"/>
    <w:rsid w:val="007B09F4"/>
    <w:rsid w:val="007B0BFA"/>
    <w:rsid w:val="007B2251"/>
    <w:rsid w:val="007B459F"/>
    <w:rsid w:val="007B57DE"/>
    <w:rsid w:val="007B7FA9"/>
    <w:rsid w:val="007C0E64"/>
    <w:rsid w:val="007C39A6"/>
    <w:rsid w:val="007D1E6C"/>
    <w:rsid w:val="007D3C63"/>
    <w:rsid w:val="007D4435"/>
    <w:rsid w:val="007D5142"/>
    <w:rsid w:val="007D620D"/>
    <w:rsid w:val="007D68F7"/>
    <w:rsid w:val="007D79F3"/>
    <w:rsid w:val="007D7FC5"/>
    <w:rsid w:val="007E00AC"/>
    <w:rsid w:val="007E01FA"/>
    <w:rsid w:val="007E704C"/>
    <w:rsid w:val="007E7429"/>
    <w:rsid w:val="007F29F4"/>
    <w:rsid w:val="007F4105"/>
    <w:rsid w:val="007F464D"/>
    <w:rsid w:val="007F7776"/>
    <w:rsid w:val="00804D0C"/>
    <w:rsid w:val="008054EC"/>
    <w:rsid w:val="008057D4"/>
    <w:rsid w:val="00806FE0"/>
    <w:rsid w:val="00811887"/>
    <w:rsid w:val="00813504"/>
    <w:rsid w:val="0081560C"/>
    <w:rsid w:val="008157B3"/>
    <w:rsid w:val="008176B4"/>
    <w:rsid w:val="00820B34"/>
    <w:rsid w:val="0083767D"/>
    <w:rsid w:val="00841FF2"/>
    <w:rsid w:val="00844071"/>
    <w:rsid w:val="00850ED5"/>
    <w:rsid w:val="008547EA"/>
    <w:rsid w:val="008601A4"/>
    <w:rsid w:val="0086222A"/>
    <w:rsid w:val="00862274"/>
    <w:rsid w:val="00863BEB"/>
    <w:rsid w:val="00864D74"/>
    <w:rsid w:val="0086652A"/>
    <w:rsid w:val="0086753B"/>
    <w:rsid w:val="00870703"/>
    <w:rsid w:val="00870A4D"/>
    <w:rsid w:val="00872983"/>
    <w:rsid w:val="0087359D"/>
    <w:rsid w:val="00876D1D"/>
    <w:rsid w:val="008800F6"/>
    <w:rsid w:val="00880DD0"/>
    <w:rsid w:val="008858ED"/>
    <w:rsid w:val="00885D03"/>
    <w:rsid w:val="008952B5"/>
    <w:rsid w:val="008A0DF6"/>
    <w:rsid w:val="008A5754"/>
    <w:rsid w:val="008B26EE"/>
    <w:rsid w:val="008B2C18"/>
    <w:rsid w:val="008B70E9"/>
    <w:rsid w:val="008B7EED"/>
    <w:rsid w:val="008C2D0A"/>
    <w:rsid w:val="008C488A"/>
    <w:rsid w:val="008D00CB"/>
    <w:rsid w:val="008D1725"/>
    <w:rsid w:val="008D3E8F"/>
    <w:rsid w:val="008D4C44"/>
    <w:rsid w:val="008D560B"/>
    <w:rsid w:val="008E0D1E"/>
    <w:rsid w:val="008E1FCE"/>
    <w:rsid w:val="008E3FB8"/>
    <w:rsid w:val="008E49F0"/>
    <w:rsid w:val="008E4F72"/>
    <w:rsid w:val="008E644D"/>
    <w:rsid w:val="008E74B1"/>
    <w:rsid w:val="008F74F6"/>
    <w:rsid w:val="00907BA6"/>
    <w:rsid w:val="00910B83"/>
    <w:rsid w:val="009118B3"/>
    <w:rsid w:val="00921878"/>
    <w:rsid w:val="00923437"/>
    <w:rsid w:val="00925394"/>
    <w:rsid w:val="0092622A"/>
    <w:rsid w:val="00931238"/>
    <w:rsid w:val="0093157D"/>
    <w:rsid w:val="00940393"/>
    <w:rsid w:val="00940F28"/>
    <w:rsid w:val="00941269"/>
    <w:rsid w:val="00942169"/>
    <w:rsid w:val="00944CB5"/>
    <w:rsid w:val="00944F03"/>
    <w:rsid w:val="00954731"/>
    <w:rsid w:val="00956C3A"/>
    <w:rsid w:val="00961607"/>
    <w:rsid w:val="00961AC8"/>
    <w:rsid w:val="009672B6"/>
    <w:rsid w:val="00971D82"/>
    <w:rsid w:val="00973AA5"/>
    <w:rsid w:val="0097423B"/>
    <w:rsid w:val="00977108"/>
    <w:rsid w:val="0098231D"/>
    <w:rsid w:val="00983536"/>
    <w:rsid w:val="00984F7A"/>
    <w:rsid w:val="0098536F"/>
    <w:rsid w:val="00985AC7"/>
    <w:rsid w:val="009904BB"/>
    <w:rsid w:val="0099579A"/>
    <w:rsid w:val="00995EF7"/>
    <w:rsid w:val="00997EC5"/>
    <w:rsid w:val="009A2BA5"/>
    <w:rsid w:val="009A6807"/>
    <w:rsid w:val="009A74C1"/>
    <w:rsid w:val="009A7608"/>
    <w:rsid w:val="009A7C57"/>
    <w:rsid w:val="009B001A"/>
    <w:rsid w:val="009C0D96"/>
    <w:rsid w:val="009C5021"/>
    <w:rsid w:val="009D06B5"/>
    <w:rsid w:val="009D0799"/>
    <w:rsid w:val="009D14EC"/>
    <w:rsid w:val="009D1E21"/>
    <w:rsid w:val="009D1F14"/>
    <w:rsid w:val="009D3502"/>
    <w:rsid w:val="009D475A"/>
    <w:rsid w:val="009D5367"/>
    <w:rsid w:val="009D5C85"/>
    <w:rsid w:val="009E082C"/>
    <w:rsid w:val="009E7497"/>
    <w:rsid w:val="009F3AC3"/>
    <w:rsid w:val="00A05F0A"/>
    <w:rsid w:val="00A07BCA"/>
    <w:rsid w:val="00A10609"/>
    <w:rsid w:val="00A11EF3"/>
    <w:rsid w:val="00A14369"/>
    <w:rsid w:val="00A160BE"/>
    <w:rsid w:val="00A23168"/>
    <w:rsid w:val="00A2561B"/>
    <w:rsid w:val="00A30BB6"/>
    <w:rsid w:val="00A354E2"/>
    <w:rsid w:val="00A440D5"/>
    <w:rsid w:val="00A46389"/>
    <w:rsid w:val="00A52BC1"/>
    <w:rsid w:val="00A62038"/>
    <w:rsid w:val="00A63C74"/>
    <w:rsid w:val="00A653AF"/>
    <w:rsid w:val="00A65A0A"/>
    <w:rsid w:val="00A66D19"/>
    <w:rsid w:val="00A71F4F"/>
    <w:rsid w:val="00A723A7"/>
    <w:rsid w:val="00A730D6"/>
    <w:rsid w:val="00A7379F"/>
    <w:rsid w:val="00A76343"/>
    <w:rsid w:val="00A82802"/>
    <w:rsid w:val="00A84436"/>
    <w:rsid w:val="00A863E7"/>
    <w:rsid w:val="00A86FD1"/>
    <w:rsid w:val="00A90637"/>
    <w:rsid w:val="00A91DB9"/>
    <w:rsid w:val="00A924D6"/>
    <w:rsid w:val="00A94EDE"/>
    <w:rsid w:val="00A9639B"/>
    <w:rsid w:val="00AA1201"/>
    <w:rsid w:val="00AA4168"/>
    <w:rsid w:val="00AA7C36"/>
    <w:rsid w:val="00AB1E27"/>
    <w:rsid w:val="00AB421B"/>
    <w:rsid w:val="00AB4C78"/>
    <w:rsid w:val="00AC375A"/>
    <w:rsid w:val="00AC792C"/>
    <w:rsid w:val="00AD1EA9"/>
    <w:rsid w:val="00AD235C"/>
    <w:rsid w:val="00AD4980"/>
    <w:rsid w:val="00AE0938"/>
    <w:rsid w:val="00AE263F"/>
    <w:rsid w:val="00AF28ED"/>
    <w:rsid w:val="00AF472B"/>
    <w:rsid w:val="00B0018B"/>
    <w:rsid w:val="00B04B80"/>
    <w:rsid w:val="00B04FE8"/>
    <w:rsid w:val="00B068CC"/>
    <w:rsid w:val="00B06A91"/>
    <w:rsid w:val="00B07AEE"/>
    <w:rsid w:val="00B11621"/>
    <w:rsid w:val="00B15AE4"/>
    <w:rsid w:val="00B16284"/>
    <w:rsid w:val="00B1747C"/>
    <w:rsid w:val="00B20C44"/>
    <w:rsid w:val="00B21A75"/>
    <w:rsid w:val="00B2607E"/>
    <w:rsid w:val="00B317B8"/>
    <w:rsid w:val="00B31846"/>
    <w:rsid w:val="00B320C0"/>
    <w:rsid w:val="00B326CD"/>
    <w:rsid w:val="00B41324"/>
    <w:rsid w:val="00B4288A"/>
    <w:rsid w:val="00B4416F"/>
    <w:rsid w:val="00B44D57"/>
    <w:rsid w:val="00B464C5"/>
    <w:rsid w:val="00B46977"/>
    <w:rsid w:val="00B47686"/>
    <w:rsid w:val="00B47819"/>
    <w:rsid w:val="00B55CB8"/>
    <w:rsid w:val="00B579F3"/>
    <w:rsid w:val="00B57F1A"/>
    <w:rsid w:val="00B60218"/>
    <w:rsid w:val="00B64434"/>
    <w:rsid w:val="00B7088C"/>
    <w:rsid w:val="00B7743A"/>
    <w:rsid w:val="00B812D1"/>
    <w:rsid w:val="00B81927"/>
    <w:rsid w:val="00B85540"/>
    <w:rsid w:val="00B877D3"/>
    <w:rsid w:val="00B9011E"/>
    <w:rsid w:val="00B90B39"/>
    <w:rsid w:val="00B927AB"/>
    <w:rsid w:val="00B945BC"/>
    <w:rsid w:val="00B95919"/>
    <w:rsid w:val="00B95E47"/>
    <w:rsid w:val="00B9770F"/>
    <w:rsid w:val="00BA03EC"/>
    <w:rsid w:val="00BA047E"/>
    <w:rsid w:val="00BA5D6B"/>
    <w:rsid w:val="00BB2217"/>
    <w:rsid w:val="00BB60B1"/>
    <w:rsid w:val="00BB6511"/>
    <w:rsid w:val="00BC1B43"/>
    <w:rsid w:val="00BC311F"/>
    <w:rsid w:val="00BD0FA0"/>
    <w:rsid w:val="00BE083A"/>
    <w:rsid w:val="00BE0D36"/>
    <w:rsid w:val="00BF0321"/>
    <w:rsid w:val="00BF5A58"/>
    <w:rsid w:val="00BF7871"/>
    <w:rsid w:val="00C047A2"/>
    <w:rsid w:val="00C053E6"/>
    <w:rsid w:val="00C0552B"/>
    <w:rsid w:val="00C06DDE"/>
    <w:rsid w:val="00C14E36"/>
    <w:rsid w:val="00C20CF0"/>
    <w:rsid w:val="00C26645"/>
    <w:rsid w:val="00C37531"/>
    <w:rsid w:val="00C40D1E"/>
    <w:rsid w:val="00C411E1"/>
    <w:rsid w:val="00C42C62"/>
    <w:rsid w:val="00C444E2"/>
    <w:rsid w:val="00C457E1"/>
    <w:rsid w:val="00C50972"/>
    <w:rsid w:val="00C57263"/>
    <w:rsid w:val="00C57A48"/>
    <w:rsid w:val="00C57ED1"/>
    <w:rsid w:val="00C60DD5"/>
    <w:rsid w:val="00C71C25"/>
    <w:rsid w:val="00C82238"/>
    <w:rsid w:val="00C83DC7"/>
    <w:rsid w:val="00C93B28"/>
    <w:rsid w:val="00C9739E"/>
    <w:rsid w:val="00CA2754"/>
    <w:rsid w:val="00CA3E77"/>
    <w:rsid w:val="00CA4415"/>
    <w:rsid w:val="00CA603D"/>
    <w:rsid w:val="00CB08CC"/>
    <w:rsid w:val="00CB1426"/>
    <w:rsid w:val="00CB1601"/>
    <w:rsid w:val="00CB5AC0"/>
    <w:rsid w:val="00CB6885"/>
    <w:rsid w:val="00CC122B"/>
    <w:rsid w:val="00CC4848"/>
    <w:rsid w:val="00CD6D0A"/>
    <w:rsid w:val="00CE17AF"/>
    <w:rsid w:val="00CE3A53"/>
    <w:rsid w:val="00CE3DA8"/>
    <w:rsid w:val="00CE47E5"/>
    <w:rsid w:val="00CE4A75"/>
    <w:rsid w:val="00CF3B51"/>
    <w:rsid w:val="00CF5B88"/>
    <w:rsid w:val="00CF5EA1"/>
    <w:rsid w:val="00CF6349"/>
    <w:rsid w:val="00CF6B9E"/>
    <w:rsid w:val="00D01A27"/>
    <w:rsid w:val="00D0475E"/>
    <w:rsid w:val="00D04FD6"/>
    <w:rsid w:val="00D064F2"/>
    <w:rsid w:val="00D06BE3"/>
    <w:rsid w:val="00D071E7"/>
    <w:rsid w:val="00D11B70"/>
    <w:rsid w:val="00D12232"/>
    <w:rsid w:val="00D12645"/>
    <w:rsid w:val="00D13B3D"/>
    <w:rsid w:val="00D158F7"/>
    <w:rsid w:val="00D16021"/>
    <w:rsid w:val="00D176AC"/>
    <w:rsid w:val="00D17D97"/>
    <w:rsid w:val="00D20F4A"/>
    <w:rsid w:val="00D22CCE"/>
    <w:rsid w:val="00D23B79"/>
    <w:rsid w:val="00D31600"/>
    <w:rsid w:val="00D32A6C"/>
    <w:rsid w:val="00D37260"/>
    <w:rsid w:val="00D41D3A"/>
    <w:rsid w:val="00D43AB5"/>
    <w:rsid w:val="00D45F9E"/>
    <w:rsid w:val="00D53152"/>
    <w:rsid w:val="00D53F48"/>
    <w:rsid w:val="00D54B33"/>
    <w:rsid w:val="00D54D8F"/>
    <w:rsid w:val="00D61F5B"/>
    <w:rsid w:val="00D64F1B"/>
    <w:rsid w:val="00D70B2F"/>
    <w:rsid w:val="00D72730"/>
    <w:rsid w:val="00D826E8"/>
    <w:rsid w:val="00D83A87"/>
    <w:rsid w:val="00D84116"/>
    <w:rsid w:val="00D85554"/>
    <w:rsid w:val="00D86B3A"/>
    <w:rsid w:val="00D91336"/>
    <w:rsid w:val="00DA5C70"/>
    <w:rsid w:val="00DA7109"/>
    <w:rsid w:val="00DA71D8"/>
    <w:rsid w:val="00DB373F"/>
    <w:rsid w:val="00DB3964"/>
    <w:rsid w:val="00DB6DB4"/>
    <w:rsid w:val="00DC1303"/>
    <w:rsid w:val="00DC2C70"/>
    <w:rsid w:val="00DC31FE"/>
    <w:rsid w:val="00DC469C"/>
    <w:rsid w:val="00DD4B00"/>
    <w:rsid w:val="00DD6F18"/>
    <w:rsid w:val="00DD7281"/>
    <w:rsid w:val="00DE14E7"/>
    <w:rsid w:val="00DE253D"/>
    <w:rsid w:val="00DE4FD2"/>
    <w:rsid w:val="00DE65E4"/>
    <w:rsid w:val="00DE7B02"/>
    <w:rsid w:val="00DF128F"/>
    <w:rsid w:val="00E005EB"/>
    <w:rsid w:val="00E01EE6"/>
    <w:rsid w:val="00E02120"/>
    <w:rsid w:val="00E03DBD"/>
    <w:rsid w:val="00E04334"/>
    <w:rsid w:val="00E12C38"/>
    <w:rsid w:val="00E14E80"/>
    <w:rsid w:val="00E15D07"/>
    <w:rsid w:val="00E229E6"/>
    <w:rsid w:val="00E22B31"/>
    <w:rsid w:val="00E24ACC"/>
    <w:rsid w:val="00E27A21"/>
    <w:rsid w:val="00E27AB5"/>
    <w:rsid w:val="00E27C92"/>
    <w:rsid w:val="00E30E7E"/>
    <w:rsid w:val="00E321CB"/>
    <w:rsid w:val="00E35C8A"/>
    <w:rsid w:val="00E37D49"/>
    <w:rsid w:val="00E40234"/>
    <w:rsid w:val="00E4264D"/>
    <w:rsid w:val="00E42B56"/>
    <w:rsid w:val="00E438D4"/>
    <w:rsid w:val="00E44EA5"/>
    <w:rsid w:val="00E5140B"/>
    <w:rsid w:val="00E518DB"/>
    <w:rsid w:val="00E54EB7"/>
    <w:rsid w:val="00E562FC"/>
    <w:rsid w:val="00E7449E"/>
    <w:rsid w:val="00E768B7"/>
    <w:rsid w:val="00E77EE7"/>
    <w:rsid w:val="00E80448"/>
    <w:rsid w:val="00E929E3"/>
    <w:rsid w:val="00E92E34"/>
    <w:rsid w:val="00E933A6"/>
    <w:rsid w:val="00E93C18"/>
    <w:rsid w:val="00E97B60"/>
    <w:rsid w:val="00EA0B9D"/>
    <w:rsid w:val="00EA2365"/>
    <w:rsid w:val="00EA3CA9"/>
    <w:rsid w:val="00EB0ED1"/>
    <w:rsid w:val="00EC10AA"/>
    <w:rsid w:val="00EC6047"/>
    <w:rsid w:val="00EC70E5"/>
    <w:rsid w:val="00EC7B90"/>
    <w:rsid w:val="00EC7FD5"/>
    <w:rsid w:val="00ED0D09"/>
    <w:rsid w:val="00ED1BD6"/>
    <w:rsid w:val="00ED6AD9"/>
    <w:rsid w:val="00EE21D4"/>
    <w:rsid w:val="00EF1D2F"/>
    <w:rsid w:val="00EF2FE3"/>
    <w:rsid w:val="00EF4966"/>
    <w:rsid w:val="00EF4A33"/>
    <w:rsid w:val="00EF7DCE"/>
    <w:rsid w:val="00F00120"/>
    <w:rsid w:val="00F071CD"/>
    <w:rsid w:val="00F12563"/>
    <w:rsid w:val="00F1258A"/>
    <w:rsid w:val="00F1482A"/>
    <w:rsid w:val="00F21E75"/>
    <w:rsid w:val="00F231C0"/>
    <w:rsid w:val="00F3077A"/>
    <w:rsid w:val="00F3176E"/>
    <w:rsid w:val="00F32131"/>
    <w:rsid w:val="00F322AE"/>
    <w:rsid w:val="00F34D8F"/>
    <w:rsid w:val="00F34DEF"/>
    <w:rsid w:val="00F35BD5"/>
    <w:rsid w:val="00F43F65"/>
    <w:rsid w:val="00F44A13"/>
    <w:rsid w:val="00F453ED"/>
    <w:rsid w:val="00F4564C"/>
    <w:rsid w:val="00F511FF"/>
    <w:rsid w:val="00F5271D"/>
    <w:rsid w:val="00F61952"/>
    <w:rsid w:val="00F62B9A"/>
    <w:rsid w:val="00F656D8"/>
    <w:rsid w:val="00F65F2E"/>
    <w:rsid w:val="00F71B30"/>
    <w:rsid w:val="00F721F8"/>
    <w:rsid w:val="00F729B6"/>
    <w:rsid w:val="00F765E8"/>
    <w:rsid w:val="00F80822"/>
    <w:rsid w:val="00F80AAF"/>
    <w:rsid w:val="00F80D6E"/>
    <w:rsid w:val="00F86758"/>
    <w:rsid w:val="00F90916"/>
    <w:rsid w:val="00FA0818"/>
    <w:rsid w:val="00FA7BE4"/>
    <w:rsid w:val="00FB16F1"/>
    <w:rsid w:val="00FB7231"/>
    <w:rsid w:val="00FB7FA9"/>
    <w:rsid w:val="00FC0C47"/>
    <w:rsid w:val="00FC220B"/>
    <w:rsid w:val="00FC241B"/>
    <w:rsid w:val="00FC6C7B"/>
    <w:rsid w:val="00FD0FA2"/>
    <w:rsid w:val="00FD42FA"/>
    <w:rsid w:val="00FE3B0A"/>
    <w:rsid w:val="00FE4357"/>
    <w:rsid w:val="00FE65CD"/>
    <w:rsid w:val="00FE677C"/>
    <w:rsid w:val="00FE7679"/>
    <w:rsid w:val="00FF267A"/>
    <w:rsid w:val="00FF4D3D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11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uiPriority w:val="11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uiPriority w:val="99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character" w:customStyle="1" w:styleId="ConsPlusNormal0">
    <w:name w:val="ConsPlusNormal Знак"/>
    <w:link w:val="ConsPlusNormal"/>
    <w:locked/>
    <w:rsid w:val="006609C8"/>
    <w:rPr>
      <w:sz w:val="28"/>
      <w:szCs w:val="28"/>
    </w:rPr>
  </w:style>
  <w:style w:type="character" w:styleId="af4">
    <w:name w:val="Hyperlink"/>
    <w:basedOn w:val="a0"/>
    <w:uiPriority w:val="99"/>
    <w:unhideWhenUsed/>
    <w:rsid w:val="00A07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11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uiPriority w:val="11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uiPriority w:val="99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character" w:customStyle="1" w:styleId="ConsPlusNormal0">
    <w:name w:val="ConsPlusNormal Знак"/>
    <w:link w:val="ConsPlusNormal"/>
    <w:locked/>
    <w:rsid w:val="006609C8"/>
    <w:rPr>
      <w:sz w:val="28"/>
      <w:szCs w:val="28"/>
    </w:rPr>
  </w:style>
  <w:style w:type="character" w:styleId="af4">
    <w:name w:val="Hyperlink"/>
    <w:basedOn w:val="a0"/>
    <w:uiPriority w:val="99"/>
    <w:unhideWhenUsed/>
    <w:rsid w:val="00A0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A151828FF503A6DBFBCF0D34FAD956F1F04CBC812E8D8609ACDA674854F0A0052B8B8F5F5663EEDAB2DD10M5N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7E9FB-0CFC-4885-9345-D5CF09CC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1070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sovet1</cp:lastModifiedBy>
  <cp:revision>3</cp:revision>
  <cp:lastPrinted>2023-04-25T08:43:00Z</cp:lastPrinted>
  <dcterms:created xsi:type="dcterms:W3CDTF">2023-04-25T08:49:00Z</dcterms:created>
  <dcterms:modified xsi:type="dcterms:W3CDTF">2023-04-25T09:04:00Z</dcterms:modified>
</cp:coreProperties>
</file>