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90" w:rsidRDefault="00AF3E90" w:rsidP="005C51E0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 w:rsidRPr="001B19F1">
        <w:rPr>
          <w:rFonts w:ascii="Times New Roman" w:hAnsi="Times New Roman"/>
          <w:sz w:val="18"/>
          <w:szCs w:val="18"/>
        </w:rPr>
        <w:t xml:space="preserve">Приложение </w:t>
      </w:r>
      <w:r w:rsidR="00697D42">
        <w:rPr>
          <w:rFonts w:ascii="Times New Roman" w:hAnsi="Times New Roman"/>
          <w:sz w:val="18"/>
          <w:szCs w:val="18"/>
        </w:rPr>
        <w:t>5</w:t>
      </w:r>
      <w:r w:rsidR="00F63F77">
        <w:rPr>
          <w:rFonts w:ascii="Times New Roman" w:hAnsi="Times New Roman"/>
          <w:sz w:val="18"/>
          <w:szCs w:val="18"/>
        </w:rPr>
        <w:t xml:space="preserve"> к п</w:t>
      </w:r>
      <w:r w:rsidRPr="001B19F1">
        <w:rPr>
          <w:rFonts w:ascii="Times New Roman" w:hAnsi="Times New Roman"/>
          <w:sz w:val="18"/>
          <w:szCs w:val="18"/>
        </w:rPr>
        <w:t>остановлению Администрации муниципального района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AF3E90" w:rsidRPr="001B19F1" w:rsidRDefault="00875C49" w:rsidP="005C51E0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26.12.2024 № 1714</w:t>
      </w:r>
      <w:bookmarkStart w:id="0" w:name="_GoBack"/>
      <w:bookmarkEnd w:id="0"/>
    </w:p>
    <w:p w:rsidR="00AF3E90" w:rsidRPr="002A323C" w:rsidRDefault="00AF3E90" w:rsidP="00AF3E90">
      <w:pPr>
        <w:rPr>
          <w:rFonts w:ascii="Times New Roman" w:hAnsi="Times New Roman"/>
          <w:sz w:val="16"/>
          <w:szCs w:val="16"/>
        </w:rPr>
      </w:pPr>
    </w:p>
    <w:tbl>
      <w:tblPr>
        <w:tblW w:w="15520" w:type="dxa"/>
        <w:tblInd w:w="-34" w:type="dxa"/>
        <w:tblLook w:val="04A0" w:firstRow="1" w:lastRow="0" w:firstColumn="1" w:lastColumn="0" w:noHBand="0" w:noVBand="1"/>
      </w:tblPr>
      <w:tblGrid>
        <w:gridCol w:w="15520"/>
      </w:tblGrid>
      <w:tr w:rsidR="00AF3E90" w:rsidRPr="002A323C" w:rsidTr="00DA7C69">
        <w:trPr>
          <w:trHeight w:val="315"/>
        </w:trPr>
        <w:tc>
          <w:tcPr>
            <w:tcW w:w="1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E90" w:rsidRPr="002A323C" w:rsidRDefault="00AF3E90" w:rsidP="00DA7C6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A32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Перечень мероприятий Подпрограммы</w:t>
            </w:r>
          </w:p>
        </w:tc>
      </w:tr>
    </w:tbl>
    <w:p w:rsidR="00AF3E90" w:rsidRPr="002A323C" w:rsidRDefault="00AF3E90" w:rsidP="00AF3E90">
      <w:pPr>
        <w:tabs>
          <w:tab w:val="left" w:pos="1624"/>
        </w:tabs>
        <w:ind w:firstLine="0"/>
        <w:rPr>
          <w:rFonts w:ascii="Times New Roman" w:hAnsi="Times New Roman"/>
          <w:sz w:val="16"/>
          <w:szCs w:val="16"/>
        </w:rPr>
      </w:pPr>
      <w:r w:rsidRPr="002A323C">
        <w:rPr>
          <w:rFonts w:ascii="Times New Roman" w:hAnsi="Times New Roman"/>
          <w:sz w:val="16"/>
          <w:szCs w:val="16"/>
        </w:rPr>
        <w:tab/>
      </w:r>
    </w:p>
    <w:tbl>
      <w:tblPr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3"/>
        <w:gridCol w:w="517"/>
        <w:gridCol w:w="1276"/>
        <w:gridCol w:w="425"/>
        <w:gridCol w:w="592"/>
        <w:gridCol w:w="750"/>
        <w:gridCol w:w="583"/>
        <w:gridCol w:w="769"/>
        <w:gridCol w:w="850"/>
        <w:gridCol w:w="64"/>
        <w:gridCol w:w="787"/>
        <w:gridCol w:w="850"/>
        <w:gridCol w:w="764"/>
        <w:gridCol w:w="795"/>
        <w:gridCol w:w="851"/>
        <w:gridCol w:w="850"/>
        <w:gridCol w:w="851"/>
        <w:gridCol w:w="1043"/>
        <w:gridCol w:w="1508"/>
      </w:tblGrid>
      <w:tr w:rsidR="00697D42" w:rsidRPr="002A323C" w:rsidTr="00C52741">
        <w:trPr>
          <w:trHeight w:val="1118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5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2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D42" w:rsidRPr="005C434A" w:rsidRDefault="00697D42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7D42" w:rsidRPr="005C434A" w:rsidRDefault="00697D42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Расходы (тыс. руб.), годы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24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97D42" w:rsidRPr="002A323C" w:rsidTr="00C52741">
        <w:trPr>
          <w:trHeight w:val="51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42" w:rsidRPr="005C434A" w:rsidRDefault="00697D42" w:rsidP="00DA7C69">
            <w:pP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D42" w:rsidRPr="005C434A" w:rsidRDefault="00697D42" w:rsidP="00DA7C69">
            <w:pP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РзПр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ЦСР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697D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Итого на период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42" w:rsidRPr="005C434A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697D42" w:rsidRPr="002A323C" w:rsidTr="00C52741">
        <w:trPr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Default="00697D42" w:rsidP="00697D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5C434A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17</w:t>
            </w:r>
          </w:p>
        </w:tc>
      </w:tr>
      <w:tr w:rsidR="00697D42" w:rsidRPr="002A323C" w:rsidTr="00C52741">
        <w:trPr>
          <w:trHeight w:val="166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42" w:rsidRPr="005C434A" w:rsidRDefault="00697D42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Цель Подпрограммы: Комплексное развитие транспортной отрасли муниципального района</w:t>
            </w:r>
          </w:p>
        </w:tc>
      </w:tr>
      <w:tr w:rsidR="00697D42" w:rsidRPr="002A323C" w:rsidTr="00C52741">
        <w:trPr>
          <w:trHeight w:val="242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42" w:rsidRPr="005C434A" w:rsidRDefault="00697D42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5C434A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>Задача 1: Обеспечение доступности и безопасности услуг пассажирского воздушного и водного транспорта на территории муниципального района</w:t>
            </w:r>
          </w:p>
        </w:tc>
      </w:tr>
      <w:tr w:rsidR="00697D42" w:rsidRPr="002A323C" w:rsidTr="00C52741">
        <w:trPr>
          <w:trHeight w:val="1778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Мероприятие 1.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воздушным транспортом на территории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10 1 00 03010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88 834,50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93 154,93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104 334,86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178 757,51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181 643,25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195 030, 36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C42B9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C42B9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5E62B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1 508 299,40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Количество перевезенных пассажиров, не менее:</w:t>
            </w:r>
          </w:p>
          <w:p w:rsidR="00697D42" w:rsidRPr="00697D42" w:rsidRDefault="00697D42" w:rsidP="00DA7C69">
            <w:pPr>
              <w:ind w:firstLine="0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2019 год – 7 334 чел.;</w:t>
            </w:r>
          </w:p>
          <w:p w:rsidR="00697D42" w:rsidRPr="00697D42" w:rsidRDefault="00697D42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2020 год – 9 225 чел.;</w:t>
            </w:r>
          </w:p>
          <w:p w:rsidR="00697D42" w:rsidRPr="00697D42" w:rsidRDefault="00697D42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2021 год – 10 150 </w:t>
            </w:r>
            <w:r w:rsidR="00C52741">
              <w:rPr>
                <w:rFonts w:ascii="Times New Roman" w:hAnsi="Times New Roman"/>
                <w:sz w:val="12"/>
                <w:szCs w:val="12"/>
                <w:lang w:eastAsia="ru-RU"/>
              </w:rPr>
              <w:t>ч</w:t>
            </w: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ел.;</w:t>
            </w:r>
          </w:p>
          <w:p w:rsidR="00697D42" w:rsidRPr="00697D42" w:rsidRDefault="00697D42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2022 год – 9 903 чел.;</w:t>
            </w:r>
          </w:p>
          <w:p w:rsidR="00697D42" w:rsidRPr="00697D42" w:rsidRDefault="00697D42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2023 год – 10</w:t>
            </w:r>
            <w:r w:rsidR="00C52741">
              <w:rPr>
                <w:rFonts w:ascii="Times New Roman" w:hAnsi="Times New Roman"/>
                <w:sz w:val="12"/>
                <w:szCs w:val="12"/>
                <w:lang w:eastAsia="ru-RU"/>
              </w:rPr>
              <w:t> </w:t>
            </w: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407</w:t>
            </w:r>
            <w:r w:rsidR="00C52741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>чел.;</w:t>
            </w:r>
          </w:p>
          <w:p w:rsidR="00697D42" w:rsidRPr="00697D42" w:rsidRDefault="00697D42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2024 год – </w:t>
            </w: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10</w:t>
            </w:r>
            <w:r w:rsidR="00C52741">
              <w:rPr>
                <w:rFonts w:ascii="Times New Roman" w:hAnsi="Times New Roman"/>
                <w:sz w:val="12"/>
                <w:szCs w:val="12"/>
                <w:lang w:eastAsia="ru-RU"/>
              </w:rPr>
              <w:t> </w:t>
            </w: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772</w:t>
            </w:r>
            <w:r w:rsidR="00C52741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чел.;</w:t>
            </w:r>
          </w:p>
          <w:p w:rsidR="00697D42" w:rsidRPr="00C52741" w:rsidRDefault="00AA4804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2025 год – 11 171</w:t>
            </w:r>
            <w:r w:rsidR="00697D42"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="00C52741"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чел</w:t>
            </w:r>
            <w:r w:rsidR="00697D42"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.;</w:t>
            </w:r>
          </w:p>
          <w:p w:rsidR="00697D42" w:rsidRPr="00C52741" w:rsidRDefault="00AA4804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2026 год – 11 171</w:t>
            </w:r>
            <w:r w:rsidR="00697D42"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чел;</w:t>
            </w:r>
          </w:p>
          <w:p w:rsidR="00697D42" w:rsidRPr="00697D42" w:rsidRDefault="00AA4804" w:rsidP="00DA7C6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>2027 год – 11 171</w:t>
            </w:r>
            <w:r w:rsidR="00697D42" w:rsidRPr="00C52741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чел.</w:t>
            </w:r>
          </w:p>
        </w:tc>
      </w:tr>
      <w:tr w:rsidR="00697D42" w:rsidRPr="002A323C" w:rsidTr="00C52741">
        <w:trPr>
          <w:trHeight w:val="4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Мероприятие 2.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водным транспортом на территории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10 1 00 03020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810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28 781,60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36 902,10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38 230,58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45 276,55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63 958,14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77 585,22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81 758,18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C42B9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81 758,18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C42B9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81 758,18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536 008,73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Количество перевезенных пассажиров, не менее:</w:t>
            </w:r>
          </w:p>
          <w:p w:rsidR="00697D42" w:rsidRPr="00697D42" w:rsidRDefault="00697D42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2019 год - 4 495 чел.;</w:t>
            </w:r>
          </w:p>
          <w:p w:rsidR="00697D42" w:rsidRPr="00697D42" w:rsidRDefault="00697D42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2020 год - 3 946 чел.;</w:t>
            </w:r>
          </w:p>
          <w:p w:rsidR="00697D42" w:rsidRPr="00697D42" w:rsidRDefault="00697D42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2021 год - 3 946 чел.;</w:t>
            </w:r>
          </w:p>
          <w:p w:rsidR="00697D42" w:rsidRPr="00697D42" w:rsidRDefault="00697D42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2022 год - 4 296 чел.;</w:t>
            </w:r>
          </w:p>
          <w:p w:rsidR="00697D42" w:rsidRPr="00697D42" w:rsidRDefault="00697D42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2023 год – 4 932 чел.;</w:t>
            </w:r>
          </w:p>
          <w:p w:rsidR="00697D42" w:rsidRPr="00C52741" w:rsidRDefault="00C52741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C52741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2024 год – 5 231</w:t>
            </w:r>
            <w:r w:rsidR="00697D42" w:rsidRPr="00C52741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чел.;</w:t>
            </w:r>
          </w:p>
          <w:p w:rsidR="00697D42" w:rsidRPr="00114525" w:rsidRDefault="00114525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2025 год – 5 231</w:t>
            </w:r>
            <w:r w:rsidR="00697D42"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чел.;</w:t>
            </w:r>
          </w:p>
          <w:p w:rsidR="00697D42" w:rsidRPr="00114525" w:rsidRDefault="00114525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2026 год – 5 231</w:t>
            </w:r>
            <w:r w:rsidR="00697D42"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чел</w:t>
            </w:r>
            <w:r w:rsidR="00C52741"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.</w:t>
            </w:r>
            <w:r w:rsidR="00697D42"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;</w:t>
            </w:r>
          </w:p>
          <w:p w:rsidR="00697D42" w:rsidRPr="00697D42" w:rsidRDefault="00114525" w:rsidP="00DA7C69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2027 год – 5 231</w:t>
            </w:r>
            <w:r w:rsidR="00C52741" w:rsidRPr="00114525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 чел.</w:t>
            </w:r>
          </w:p>
        </w:tc>
      </w:tr>
      <w:tr w:rsidR="00697D42" w:rsidRPr="002A323C" w:rsidTr="00C52741">
        <w:trPr>
          <w:trHeight w:val="25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42" w:rsidRPr="00697D42" w:rsidRDefault="00697D42" w:rsidP="00DA7C69">
            <w:pPr>
              <w:ind w:firstLine="0"/>
              <w:rPr>
                <w:rFonts w:ascii="Times New Roman" w:eastAsia="Times New Roman" w:hAnsi="Times New Roman"/>
                <w:i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1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42" w:rsidRPr="00697D42" w:rsidRDefault="00697D42" w:rsidP="00DA7C69">
            <w:pPr>
              <w:ind w:firstLine="0"/>
              <w:rPr>
                <w:rFonts w:ascii="Times New Roman" w:eastAsia="Times New Roman" w:hAnsi="Times New Roman"/>
                <w:i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i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697D42" w:rsidRPr="002A323C" w:rsidTr="00C52741">
        <w:trPr>
          <w:trHeight w:val="312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117 616,10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130 057,03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142 565,44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224 034,06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245 601,39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697D42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272 615,58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303 939,51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DA7C69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303 939,51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697D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303 939,51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42" w:rsidRPr="00697D42" w:rsidRDefault="00697D42" w:rsidP="00697D42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2 044 308,13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42" w:rsidRPr="00697D42" w:rsidRDefault="00697D42" w:rsidP="00DA7C69">
            <w:pPr>
              <w:jc w:val="center"/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D615D8" w:rsidRDefault="00D615D8"/>
    <w:sectPr w:rsidR="00D615D8" w:rsidSect="00AF3E90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10"/>
    <w:rsid w:val="00114525"/>
    <w:rsid w:val="002F2861"/>
    <w:rsid w:val="002F3DF1"/>
    <w:rsid w:val="005C51E0"/>
    <w:rsid w:val="005E62B9"/>
    <w:rsid w:val="00697D42"/>
    <w:rsid w:val="00875C49"/>
    <w:rsid w:val="00A03110"/>
    <w:rsid w:val="00AA4804"/>
    <w:rsid w:val="00AE04EE"/>
    <w:rsid w:val="00AF3E90"/>
    <w:rsid w:val="00C52741"/>
    <w:rsid w:val="00D615D8"/>
    <w:rsid w:val="00F6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12</cp:revision>
  <cp:lastPrinted>2024-12-26T09:43:00Z</cp:lastPrinted>
  <dcterms:created xsi:type="dcterms:W3CDTF">2024-12-13T07:02:00Z</dcterms:created>
  <dcterms:modified xsi:type="dcterms:W3CDTF">2024-12-26T09:43:00Z</dcterms:modified>
</cp:coreProperties>
</file>