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191CC6" w:rsidRDefault="002C790B" w:rsidP="0072098C">
      <w:pPr>
        <w:jc w:val="center"/>
        <w:rPr>
          <w:b/>
          <w:caps/>
          <w:sz w:val="28"/>
          <w:szCs w:val="28"/>
        </w:rPr>
      </w:pPr>
      <w:bookmarkStart w:id="0" w:name="_Toc293146740"/>
      <w:bookmarkStart w:id="1" w:name="_Toc417655656"/>
      <w:r w:rsidRPr="00191CC6">
        <w:rPr>
          <w:b/>
          <w:caps/>
          <w:noProof/>
          <w:sz w:val="28"/>
          <w:szCs w:val="28"/>
        </w:rPr>
        <w:drawing>
          <wp:inline distT="0" distB="0" distL="0" distR="0" wp14:anchorId="75E6AACB" wp14:editId="2D3320B0">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191CC6" w:rsidRDefault="002C790B" w:rsidP="0072098C">
      <w:pPr>
        <w:jc w:val="center"/>
        <w:rPr>
          <w:b/>
          <w:caps/>
          <w:sz w:val="28"/>
          <w:szCs w:val="28"/>
        </w:rPr>
      </w:pPr>
    </w:p>
    <w:p w:rsidR="002C790B" w:rsidRPr="00191CC6" w:rsidRDefault="002C790B" w:rsidP="0072098C">
      <w:pPr>
        <w:jc w:val="center"/>
        <w:rPr>
          <w:b/>
          <w:caps/>
          <w:sz w:val="28"/>
          <w:szCs w:val="28"/>
          <w:u w:val="single"/>
        </w:rPr>
      </w:pPr>
      <w:r w:rsidRPr="00191CC6">
        <w:rPr>
          <w:b/>
          <w:caps/>
          <w:sz w:val="28"/>
          <w:szCs w:val="28"/>
          <w:u w:val="single"/>
        </w:rPr>
        <w:t>ТАЙМЫРСКИЙ ДОЛГАНО-НЕНЕЦКИЙ МУНИЦИПАЛЬНЫЙ РАЙОН</w:t>
      </w:r>
    </w:p>
    <w:p w:rsidR="002C790B" w:rsidRPr="00191CC6" w:rsidRDefault="002C790B" w:rsidP="0072098C">
      <w:pPr>
        <w:jc w:val="center"/>
        <w:rPr>
          <w:b/>
          <w:caps/>
          <w:sz w:val="28"/>
          <w:szCs w:val="28"/>
        </w:rPr>
      </w:pPr>
    </w:p>
    <w:p w:rsidR="002C790B" w:rsidRPr="00191CC6" w:rsidRDefault="002C790B" w:rsidP="0072098C">
      <w:pPr>
        <w:jc w:val="center"/>
        <w:rPr>
          <w:b/>
          <w:caps/>
          <w:sz w:val="28"/>
          <w:szCs w:val="28"/>
        </w:rPr>
      </w:pPr>
      <w:r w:rsidRPr="00191CC6">
        <w:rPr>
          <w:b/>
          <w:caps/>
          <w:sz w:val="28"/>
          <w:szCs w:val="28"/>
        </w:rPr>
        <w:t>Таймырский Долгано-Ненецкий районный Совет депутатов</w:t>
      </w:r>
    </w:p>
    <w:p w:rsidR="002C790B" w:rsidRPr="00191CC6" w:rsidRDefault="002C790B" w:rsidP="0072098C">
      <w:pPr>
        <w:jc w:val="center"/>
        <w:rPr>
          <w:b/>
          <w:caps/>
          <w:sz w:val="28"/>
          <w:szCs w:val="28"/>
        </w:rPr>
      </w:pPr>
    </w:p>
    <w:p w:rsidR="002C790B" w:rsidRPr="00191CC6" w:rsidRDefault="002C790B" w:rsidP="0072098C">
      <w:pPr>
        <w:jc w:val="center"/>
        <w:rPr>
          <w:b/>
          <w:caps/>
          <w:sz w:val="28"/>
          <w:szCs w:val="28"/>
        </w:rPr>
      </w:pPr>
      <w:r w:rsidRPr="00191CC6">
        <w:rPr>
          <w:b/>
          <w:caps/>
          <w:sz w:val="28"/>
          <w:szCs w:val="28"/>
        </w:rPr>
        <w:t>Р Е Ш Е Н И Е</w:t>
      </w:r>
    </w:p>
    <w:p w:rsidR="002C790B" w:rsidRPr="00191CC6" w:rsidRDefault="002C790B" w:rsidP="0072098C">
      <w:pPr>
        <w:jc w:val="center"/>
        <w:rPr>
          <w:b/>
          <w:caps/>
          <w:sz w:val="28"/>
          <w:szCs w:val="28"/>
        </w:rPr>
      </w:pPr>
    </w:p>
    <w:p w:rsidR="002C790B" w:rsidRPr="00191CC6" w:rsidRDefault="007D195B" w:rsidP="0072098C">
      <w:pPr>
        <w:jc w:val="center"/>
        <w:rPr>
          <w:b/>
          <w:sz w:val="28"/>
          <w:szCs w:val="28"/>
        </w:rPr>
      </w:pPr>
      <w:r>
        <w:rPr>
          <w:b/>
          <w:sz w:val="28"/>
          <w:szCs w:val="28"/>
        </w:rPr>
        <w:t>20.02</w:t>
      </w:r>
      <w:r w:rsidR="00E2498F" w:rsidRPr="00191CC6">
        <w:rPr>
          <w:b/>
          <w:sz w:val="28"/>
          <w:szCs w:val="28"/>
        </w:rPr>
        <w:t>.2025</w:t>
      </w:r>
      <w:r w:rsidR="002C790B" w:rsidRPr="00191CC6">
        <w:rPr>
          <w:b/>
          <w:sz w:val="28"/>
          <w:szCs w:val="28"/>
        </w:rPr>
        <w:t xml:space="preserve">                                                                                                            № 0</w:t>
      </w:r>
      <w:r w:rsidR="00E2498F" w:rsidRPr="00191CC6">
        <w:rPr>
          <w:b/>
          <w:sz w:val="28"/>
          <w:szCs w:val="28"/>
        </w:rPr>
        <w:t>4</w:t>
      </w:r>
      <w:r w:rsidR="002C790B" w:rsidRPr="00191CC6">
        <w:rPr>
          <w:b/>
          <w:sz w:val="28"/>
          <w:szCs w:val="28"/>
        </w:rPr>
        <w:t xml:space="preserve"> – 0</w:t>
      </w:r>
      <w:r w:rsidR="0072098C">
        <w:rPr>
          <w:b/>
          <w:sz w:val="28"/>
          <w:szCs w:val="28"/>
        </w:rPr>
        <w:t>81</w:t>
      </w:r>
    </w:p>
    <w:p w:rsidR="002C790B" w:rsidRPr="00191CC6" w:rsidRDefault="002C790B" w:rsidP="0072098C">
      <w:pPr>
        <w:jc w:val="center"/>
        <w:rPr>
          <w:b/>
          <w:sz w:val="28"/>
          <w:szCs w:val="28"/>
        </w:rPr>
      </w:pPr>
      <w:r w:rsidRPr="00191CC6">
        <w:rPr>
          <w:b/>
          <w:sz w:val="28"/>
          <w:szCs w:val="28"/>
        </w:rPr>
        <w:t>г. Дудинка</w:t>
      </w:r>
    </w:p>
    <w:p w:rsidR="002C790B" w:rsidRPr="00191CC6" w:rsidRDefault="002C790B" w:rsidP="0072098C">
      <w:pPr>
        <w:autoSpaceDE w:val="0"/>
        <w:autoSpaceDN w:val="0"/>
        <w:adjustRightInd w:val="0"/>
        <w:jc w:val="center"/>
        <w:rPr>
          <w:b/>
          <w:bCs/>
          <w:sz w:val="28"/>
          <w:szCs w:val="28"/>
        </w:rPr>
      </w:pPr>
    </w:p>
    <w:bookmarkEnd w:id="0"/>
    <w:bookmarkEnd w:id="1"/>
    <w:p w:rsidR="0072098C" w:rsidRDefault="0072098C" w:rsidP="0072098C">
      <w:pPr>
        <w:autoSpaceDE w:val="0"/>
        <w:autoSpaceDN w:val="0"/>
        <w:adjustRightInd w:val="0"/>
        <w:jc w:val="center"/>
        <w:rPr>
          <w:b/>
          <w:bCs/>
          <w:sz w:val="28"/>
          <w:szCs w:val="28"/>
        </w:rPr>
      </w:pPr>
      <w:r>
        <w:rPr>
          <w:b/>
          <w:bCs/>
          <w:sz w:val="28"/>
          <w:szCs w:val="28"/>
        </w:rPr>
        <w:t xml:space="preserve">О внесении изменений в Решение Собрания Таймырского Долгано-Ненецкого муниципального района «О гарантиях и компенсациях для лиц, </w:t>
      </w:r>
    </w:p>
    <w:p w:rsidR="0072098C" w:rsidRDefault="0072098C" w:rsidP="0072098C">
      <w:pPr>
        <w:autoSpaceDE w:val="0"/>
        <w:autoSpaceDN w:val="0"/>
        <w:adjustRightInd w:val="0"/>
        <w:jc w:val="center"/>
        <w:rPr>
          <w:b/>
          <w:bCs/>
          <w:sz w:val="28"/>
          <w:szCs w:val="28"/>
        </w:rPr>
      </w:pPr>
      <w:r>
        <w:rPr>
          <w:b/>
          <w:bCs/>
          <w:sz w:val="28"/>
          <w:szCs w:val="28"/>
        </w:rPr>
        <w:t xml:space="preserve">проживающих на территории Таймырского Долгано-Ненецкого муниципального района и работающих в организациях, </w:t>
      </w:r>
    </w:p>
    <w:p w:rsidR="0072098C" w:rsidRDefault="0072098C" w:rsidP="0072098C">
      <w:pPr>
        <w:autoSpaceDE w:val="0"/>
        <w:autoSpaceDN w:val="0"/>
        <w:adjustRightInd w:val="0"/>
        <w:jc w:val="center"/>
        <w:rPr>
          <w:b/>
          <w:bCs/>
          <w:sz w:val="28"/>
          <w:szCs w:val="28"/>
        </w:rPr>
      </w:pPr>
      <w:r>
        <w:rPr>
          <w:b/>
          <w:bCs/>
          <w:sz w:val="28"/>
          <w:szCs w:val="28"/>
        </w:rPr>
        <w:t>финансируемых из бюджета муниципального района»</w:t>
      </w:r>
    </w:p>
    <w:p w:rsidR="0072098C" w:rsidRDefault="0072098C" w:rsidP="0072098C">
      <w:pPr>
        <w:autoSpaceDE w:val="0"/>
        <w:autoSpaceDN w:val="0"/>
        <w:adjustRightInd w:val="0"/>
        <w:ind w:firstLine="709"/>
        <w:jc w:val="both"/>
        <w:rPr>
          <w:b/>
          <w:bCs/>
          <w:sz w:val="28"/>
          <w:szCs w:val="28"/>
        </w:rPr>
      </w:pPr>
    </w:p>
    <w:p w:rsidR="0072098C" w:rsidRDefault="0072098C" w:rsidP="0072098C">
      <w:pPr>
        <w:autoSpaceDE w:val="0"/>
        <w:autoSpaceDN w:val="0"/>
        <w:adjustRightInd w:val="0"/>
        <w:ind w:firstLine="709"/>
        <w:jc w:val="both"/>
        <w:rPr>
          <w:b/>
          <w:bCs/>
          <w:sz w:val="28"/>
          <w:szCs w:val="28"/>
        </w:rPr>
      </w:pPr>
    </w:p>
    <w:p w:rsidR="0072098C" w:rsidRDefault="0072098C" w:rsidP="0072098C">
      <w:pPr>
        <w:autoSpaceDE w:val="0"/>
        <w:autoSpaceDN w:val="0"/>
        <w:adjustRightInd w:val="0"/>
        <w:ind w:firstLine="709"/>
        <w:jc w:val="both"/>
        <w:rPr>
          <w:bCs/>
          <w:sz w:val="28"/>
          <w:szCs w:val="28"/>
        </w:rPr>
      </w:pPr>
      <w:r w:rsidRPr="002322F6">
        <w:rPr>
          <w:bCs/>
          <w:sz w:val="28"/>
          <w:szCs w:val="28"/>
        </w:rPr>
        <w:t xml:space="preserve">Таймырский Долгано-Ненецкий районный Совет депутатов </w:t>
      </w:r>
      <w:r w:rsidRPr="0072098C">
        <w:rPr>
          <w:b/>
          <w:bCs/>
          <w:sz w:val="28"/>
          <w:szCs w:val="28"/>
        </w:rPr>
        <w:t>решил</w:t>
      </w:r>
      <w:r w:rsidRPr="002322F6">
        <w:rPr>
          <w:bCs/>
          <w:sz w:val="28"/>
          <w:szCs w:val="28"/>
        </w:rPr>
        <w:t>:</w:t>
      </w:r>
    </w:p>
    <w:p w:rsidR="0072098C" w:rsidRPr="002322F6" w:rsidRDefault="0072098C" w:rsidP="0072098C">
      <w:pPr>
        <w:autoSpaceDE w:val="0"/>
        <w:autoSpaceDN w:val="0"/>
        <w:adjustRightInd w:val="0"/>
        <w:ind w:firstLine="709"/>
        <w:jc w:val="both"/>
        <w:rPr>
          <w:bCs/>
          <w:sz w:val="28"/>
          <w:szCs w:val="28"/>
        </w:rPr>
      </w:pPr>
    </w:p>
    <w:p w:rsidR="0072098C" w:rsidRPr="002322F6" w:rsidRDefault="0072098C" w:rsidP="0072098C">
      <w:pPr>
        <w:autoSpaceDE w:val="0"/>
        <w:autoSpaceDN w:val="0"/>
        <w:adjustRightInd w:val="0"/>
        <w:ind w:firstLine="709"/>
        <w:jc w:val="both"/>
        <w:rPr>
          <w:bCs/>
          <w:sz w:val="28"/>
          <w:szCs w:val="28"/>
        </w:rPr>
      </w:pPr>
      <w:r w:rsidRPr="002322F6">
        <w:rPr>
          <w:bCs/>
          <w:sz w:val="28"/>
          <w:szCs w:val="28"/>
        </w:rPr>
        <w:t xml:space="preserve">1. Внести в </w:t>
      </w:r>
      <w:hyperlink r:id="rId14" w:history="1">
        <w:r w:rsidRPr="002322F6">
          <w:rPr>
            <w:bCs/>
            <w:sz w:val="28"/>
            <w:szCs w:val="28"/>
          </w:rPr>
          <w:t>Решение</w:t>
        </w:r>
      </w:hyperlink>
      <w:r w:rsidRPr="002322F6">
        <w:rPr>
          <w:bCs/>
          <w:sz w:val="28"/>
          <w:szCs w:val="28"/>
        </w:rPr>
        <w:t xml:space="preserve"> Собрания Таймырского Долгано-Ненецкого муниципального района от 23 декабря 2005 года </w:t>
      </w:r>
      <w:r>
        <w:rPr>
          <w:bCs/>
          <w:sz w:val="28"/>
          <w:szCs w:val="28"/>
        </w:rPr>
        <w:t>№</w:t>
      </w:r>
      <w:r w:rsidRPr="002322F6">
        <w:rPr>
          <w:bCs/>
          <w:sz w:val="28"/>
          <w:szCs w:val="28"/>
        </w:rPr>
        <w:t xml:space="preserve"> 02-0076 </w:t>
      </w:r>
      <w:r>
        <w:rPr>
          <w:bCs/>
          <w:sz w:val="28"/>
          <w:szCs w:val="28"/>
        </w:rPr>
        <w:t>«</w:t>
      </w:r>
      <w:r w:rsidRPr="002322F6">
        <w:rPr>
          <w:bCs/>
          <w:sz w:val="28"/>
          <w:szCs w:val="28"/>
        </w:rPr>
        <w:t>О гарантиях и компенсациях для лиц, проживающих на территории Таймырского Долгано-Ненецкого муниципального района и работающих в организациях, финансируемых из бюджета муниципального района</w:t>
      </w:r>
      <w:r>
        <w:rPr>
          <w:bCs/>
          <w:sz w:val="28"/>
          <w:szCs w:val="28"/>
        </w:rPr>
        <w:t>»</w:t>
      </w:r>
      <w:r w:rsidRPr="002322F6">
        <w:rPr>
          <w:bCs/>
          <w:sz w:val="28"/>
          <w:szCs w:val="28"/>
        </w:rPr>
        <w:t xml:space="preserve"> (в редакции Решений Думы Таймырского Долгано-Ненецкого муниципального района от 17 мая 2006 года </w:t>
      </w:r>
      <w:r>
        <w:rPr>
          <w:bCs/>
          <w:sz w:val="28"/>
          <w:szCs w:val="28"/>
        </w:rPr>
        <w:t>№</w:t>
      </w:r>
      <w:r w:rsidRPr="002322F6">
        <w:rPr>
          <w:bCs/>
          <w:sz w:val="28"/>
          <w:szCs w:val="28"/>
        </w:rPr>
        <w:t xml:space="preserve"> 03-0122, от 19 июня 2006 года </w:t>
      </w:r>
      <w:r>
        <w:rPr>
          <w:bCs/>
          <w:sz w:val="28"/>
          <w:szCs w:val="28"/>
        </w:rPr>
        <w:t>№</w:t>
      </w:r>
      <w:r w:rsidRPr="002322F6">
        <w:rPr>
          <w:bCs/>
          <w:sz w:val="28"/>
          <w:szCs w:val="28"/>
        </w:rPr>
        <w:t xml:space="preserve"> 03-0133, от 25 декабря 2006 года </w:t>
      </w:r>
      <w:r>
        <w:rPr>
          <w:bCs/>
          <w:sz w:val="28"/>
          <w:szCs w:val="28"/>
        </w:rPr>
        <w:t>№</w:t>
      </w:r>
      <w:r w:rsidRPr="002322F6">
        <w:rPr>
          <w:bCs/>
          <w:sz w:val="28"/>
          <w:szCs w:val="28"/>
        </w:rPr>
        <w:t xml:space="preserve"> 05-0158, от 23 марта 2007 года </w:t>
      </w:r>
      <w:r>
        <w:rPr>
          <w:bCs/>
          <w:sz w:val="28"/>
          <w:szCs w:val="28"/>
        </w:rPr>
        <w:t>№</w:t>
      </w:r>
      <w:r w:rsidRPr="002322F6">
        <w:rPr>
          <w:bCs/>
          <w:sz w:val="28"/>
          <w:szCs w:val="28"/>
        </w:rPr>
        <w:t xml:space="preserve"> 06-0180, от 27 июня 2007 года </w:t>
      </w:r>
      <w:r>
        <w:rPr>
          <w:bCs/>
          <w:sz w:val="28"/>
          <w:szCs w:val="28"/>
        </w:rPr>
        <w:t>№</w:t>
      </w:r>
      <w:r w:rsidRPr="002322F6">
        <w:rPr>
          <w:bCs/>
          <w:sz w:val="28"/>
          <w:szCs w:val="28"/>
        </w:rPr>
        <w:t xml:space="preserve"> 06-0194, Решений Таймырского Долгано-Ненецкого районного Совета депутатов от 8 декабря 2011 года </w:t>
      </w:r>
      <w:r>
        <w:rPr>
          <w:bCs/>
          <w:sz w:val="28"/>
          <w:szCs w:val="28"/>
        </w:rPr>
        <w:t>№</w:t>
      </w:r>
      <w:r w:rsidRPr="002322F6">
        <w:rPr>
          <w:bCs/>
          <w:sz w:val="28"/>
          <w:szCs w:val="28"/>
        </w:rPr>
        <w:t xml:space="preserve"> 10-0224, от 29 февраля 2012 года </w:t>
      </w:r>
      <w:r>
        <w:rPr>
          <w:bCs/>
          <w:sz w:val="28"/>
          <w:szCs w:val="28"/>
        </w:rPr>
        <w:t>№</w:t>
      </w:r>
      <w:r w:rsidRPr="002322F6">
        <w:rPr>
          <w:bCs/>
          <w:sz w:val="28"/>
          <w:szCs w:val="28"/>
        </w:rPr>
        <w:t xml:space="preserve"> 11-0233, от 13 июня 2012 года </w:t>
      </w:r>
      <w:r>
        <w:rPr>
          <w:bCs/>
          <w:sz w:val="28"/>
          <w:szCs w:val="28"/>
        </w:rPr>
        <w:t>№</w:t>
      </w:r>
      <w:r w:rsidRPr="002322F6">
        <w:rPr>
          <w:bCs/>
          <w:sz w:val="28"/>
          <w:szCs w:val="28"/>
        </w:rPr>
        <w:t xml:space="preserve"> 11-0251, от 2 апреля 2013 года </w:t>
      </w:r>
      <w:r>
        <w:rPr>
          <w:bCs/>
          <w:sz w:val="28"/>
          <w:szCs w:val="28"/>
        </w:rPr>
        <w:t>№</w:t>
      </w:r>
      <w:r w:rsidRPr="002322F6">
        <w:rPr>
          <w:bCs/>
          <w:sz w:val="28"/>
          <w:szCs w:val="28"/>
        </w:rPr>
        <w:t xml:space="preserve"> 15-0294, от 18 июня 2013 года </w:t>
      </w:r>
      <w:r>
        <w:rPr>
          <w:bCs/>
          <w:sz w:val="28"/>
          <w:szCs w:val="28"/>
        </w:rPr>
        <w:t>№</w:t>
      </w:r>
      <w:r w:rsidRPr="002322F6">
        <w:rPr>
          <w:bCs/>
          <w:sz w:val="28"/>
          <w:szCs w:val="28"/>
        </w:rPr>
        <w:t xml:space="preserve"> 15-0300, от 18 июня 2014 года </w:t>
      </w:r>
      <w:r>
        <w:rPr>
          <w:bCs/>
          <w:sz w:val="28"/>
          <w:szCs w:val="28"/>
        </w:rPr>
        <w:t>№</w:t>
      </w:r>
      <w:r w:rsidRPr="002322F6">
        <w:rPr>
          <w:bCs/>
          <w:sz w:val="28"/>
          <w:szCs w:val="28"/>
        </w:rPr>
        <w:t xml:space="preserve"> 03-0044, от 29 апреля 2015 года </w:t>
      </w:r>
      <w:r>
        <w:rPr>
          <w:bCs/>
          <w:sz w:val="28"/>
          <w:szCs w:val="28"/>
        </w:rPr>
        <w:t>№</w:t>
      </w:r>
      <w:r w:rsidRPr="002322F6">
        <w:rPr>
          <w:bCs/>
          <w:sz w:val="28"/>
          <w:szCs w:val="28"/>
        </w:rPr>
        <w:t xml:space="preserve"> 05-0075, от 29 марта 2016 года </w:t>
      </w:r>
      <w:r>
        <w:rPr>
          <w:bCs/>
          <w:sz w:val="28"/>
          <w:szCs w:val="28"/>
        </w:rPr>
        <w:t>№</w:t>
      </w:r>
      <w:r w:rsidRPr="002322F6">
        <w:rPr>
          <w:bCs/>
          <w:sz w:val="28"/>
          <w:szCs w:val="28"/>
        </w:rPr>
        <w:t xml:space="preserve"> 08-0113, от 25 ноября 2016 года </w:t>
      </w:r>
      <w:r>
        <w:rPr>
          <w:bCs/>
          <w:sz w:val="28"/>
          <w:szCs w:val="28"/>
        </w:rPr>
        <w:t>№</w:t>
      </w:r>
      <w:r w:rsidRPr="002322F6">
        <w:rPr>
          <w:bCs/>
          <w:sz w:val="28"/>
          <w:szCs w:val="28"/>
        </w:rPr>
        <w:t xml:space="preserve"> 11-0149</w:t>
      </w:r>
      <w:r>
        <w:rPr>
          <w:bCs/>
          <w:sz w:val="28"/>
          <w:szCs w:val="28"/>
        </w:rPr>
        <w:t>, от 20 февраля 2020 года № 07-075, от 21 мая 2020 года № 07-087, от 28 апреля 2022 года № 13-186</w:t>
      </w:r>
      <w:r w:rsidRPr="002322F6">
        <w:rPr>
          <w:bCs/>
          <w:sz w:val="28"/>
          <w:szCs w:val="28"/>
        </w:rPr>
        <w:t>) следующие изменения:</w:t>
      </w:r>
    </w:p>
    <w:p w:rsidR="0072098C" w:rsidRPr="00B02FC7" w:rsidRDefault="0072098C" w:rsidP="0072098C">
      <w:pPr>
        <w:autoSpaceDE w:val="0"/>
        <w:autoSpaceDN w:val="0"/>
        <w:adjustRightInd w:val="0"/>
        <w:ind w:firstLine="709"/>
        <w:jc w:val="both"/>
        <w:rPr>
          <w:bCs/>
          <w:sz w:val="28"/>
          <w:szCs w:val="28"/>
        </w:rPr>
      </w:pPr>
      <w:r w:rsidRPr="00B02FC7">
        <w:rPr>
          <w:bCs/>
          <w:sz w:val="28"/>
          <w:szCs w:val="28"/>
        </w:rPr>
        <w:t>1) в преамбуле Решения после слов «</w:t>
      </w:r>
      <w:r w:rsidRPr="00B02FC7">
        <w:rPr>
          <w:sz w:val="28"/>
          <w:szCs w:val="28"/>
        </w:rPr>
        <w:t>работающих в организациях, финансируемых из окружного бюджета</w:t>
      </w:r>
      <w:r>
        <w:rPr>
          <w:sz w:val="28"/>
          <w:szCs w:val="28"/>
        </w:rPr>
        <w:t>»</w:t>
      </w:r>
      <w:r w:rsidRPr="00B02FC7">
        <w:rPr>
          <w:sz w:val="28"/>
          <w:szCs w:val="28"/>
        </w:rPr>
        <w:t xml:space="preserve"> дополнить словами «, статьей 1.1 Закона Красноярского края от 03 декабря 2004 года № 12-2668 «О гарантиях, компенсациях и мерах социальной поддержки лицам, работающим и проживающим в районах Крайнего Севера и приравненных к ним местностях, а также в иных местностях края с особыми климатическими условиями</w:t>
      </w:r>
      <w:r>
        <w:rPr>
          <w:sz w:val="28"/>
          <w:szCs w:val="28"/>
        </w:rPr>
        <w:t>»,</w:t>
      </w:r>
      <w:r w:rsidRPr="00B02FC7">
        <w:rPr>
          <w:sz w:val="28"/>
          <w:szCs w:val="28"/>
        </w:rPr>
        <w:t>»;</w:t>
      </w:r>
    </w:p>
    <w:p w:rsidR="0072098C" w:rsidRPr="00B02FC7" w:rsidRDefault="0072098C" w:rsidP="0072098C">
      <w:pPr>
        <w:autoSpaceDE w:val="0"/>
        <w:autoSpaceDN w:val="0"/>
        <w:adjustRightInd w:val="0"/>
        <w:ind w:firstLine="709"/>
        <w:jc w:val="both"/>
        <w:rPr>
          <w:sz w:val="28"/>
          <w:szCs w:val="28"/>
        </w:rPr>
      </w:pPr>
      <w:r w:rsidRPr="00B02FC7">
        <w:rPr>
          <w:bCs/>
          <w:sz w:val="28"/>
          <w:szCs w:val="28"/>
        </w:rPr>
        <w:t>2) в части 1 после слов «</w:t>
      </w:r>
      <w:r w:rsidRPr="00B02FC7">
        <w:rPr>
          <w:sz w:val="28"/>
          <w:szCs w:val="28"/>
        </w:rPr>
        <w:t>в районах Крайнего Севера» дополнить словами «, на территории, отнесенной к территориям Арктической зоны Красноярского края</w:t>
      </w:r>
      <w:r>
        <w:rPr>
          <w:sz w:val="28"/>
          <w:szCs w:val="28"/>
        </w:rPr>
        <w:t>,</w:t>
      </w:r>
      <w:r w:rsidRPr="00B02FC7">
        <w:rPr>
          <w:sz w:val="28"/>
          <w:szCs w:val="28"/>
        </w:rPr>
        <w:t>»;</w:t>
      </w:r>
    </w:p>
    <w:p w:rsidR="0072098C" w:rsidRPr="00B02FC7" w:rsidRDefault="0072098C" w:rsidP="0072098C">
      <w:pPr>
        <w:autoSpaceDE w:val="0"/>
        <w:autoSpaceDN w:val="0"/>
        <w:adjustRightInd w:val="0"/>
        <w:ind w:firstLine="709"/>
        <w:jc w:val="both"/>
        <w:rPr>
          <w:bCs/>
          <w:sz w:val="28"/>
          <w:szCs w:val="28"/>
        </w:rPr>
      </w:pPr>
      <w:r w:rsidRPr="00B02FC7">
        <w:rPr>
          <w:bCs/>
          <w:sz w:val="28"/>
          <w:szCs w:val="28"/>
        </w:rPr>
        <w:t xml:space="preserve">3) в части 2: </w:t>
      </w:r>
    </w:p>
    <w:p w:rsidR="0072098C" w:rsidRPr="00B02FC7" w:rsidRDefault="0072098C" w:rsidP="0072098C">
      <w:pPr>
        <w:autoSpaceDE w:val="0"/>
        <w:autoSpaceDN w:val="0"/>
        <w:adjustRightInd w:val="0"/>
        <w:ind w:firstLine="709"/>
        <w:jc w:val="both"/>
        <w:rPr>
          <w:sz w:val="28"/>
          <w:szCs w:val="28"/>
        </w:rPr>
      </w:pPr>
      <w:r w:rsidRPr="00B02FC7">
        <w:rPr>
          <w:bCs/>
          <w:sz w:val="28"/>
          <w:szCs w:val="28"/>
        </w:rPr>
        <w:lastRenderedPageBreak/>
        <w:t>а) в абзаце первом после слов «</w:t>
      </w:r>
      <w:r w:rsidRPr="00B02FC7">
        <w:rPr>
          <w:sz w:val="28"/>
          <w:szCs w:val="28"/>
        </w:rPr>
        <w:t>в районах Крайнего Севера» дополнить словами «, на территории, отнесенной к территориям Арктической зоны Красноярского края</w:t>
      </w:r>
      <w:r>
        <w:rPr>
          <w:sz w:val="28"/>
          <w:szCs w:val="28"/>
        </w:rPr>
        <w:t>,</w:t>
      </w:r>
      <w:r w:rsidRPr="00B02FC7">
        <w:rPr>
          <w:sz w:val="28"/>
          <w:szCs w:val="28"/>
        </w:rPr>
        <w:t>»;</w:t>
      </w:r>
    </w:p>
    <w:p w:rsidR="0072098C" w:rsidRPr="00176252" w:rsidRDefault="0072098C" w:rsidP="0072098C">
      <w:pPr>
        <w:autoSpaceDE w:val="0"/>
        <w:autoSpaceDN w:val="0"/>
        <w:adjustRightInd w:val="0"/>
        <w:ind w:firstLine="709"/>
        <w:jc w:val="both"/>
        <w:rPr>
          <w:sz w:val="28"/>
          <w:szCs w:val="28"/>
        </w:rPr>
      </w:pPr>
      <w:r w:rsidRPr="00176252">
        <w:rPr>
          <w:sz w:val="28"/>
          <w:szCs w:val="28"/>
        </w:rPr>
        <w:t>б) в пункте 2.1 абзац второй изложить в следующей редакции:</w:t>
      </w:r>
    </w:p>
    <w:p w:rsidR="0072098C" w:rsidRPr="00176252" w:rsidRDefault="0072098C" w:rsidP="0072098C">
      <w:pPr>
        <w:pStyle w:val="ConsPlusNormal"/>
        <w:ind w:firstLine="709"/>
        <w:jc w:val="both"/>
        <w:rPr>
          <w:rFonts w:ascii="Times New Roman" w:hAnsi="Times New Roman" w:cs="Times New Roman"/>
          <w:sz w:val="28"/>
          <w:szCs w:val="28"/>
        </w:rPr>
      </w:pPr>
      <w:r w:rsidRPr="00176252">
        <w:rPr>
          <w:rFonts w:ascii="Times New Roman" w:hAnsi="Times New Roman" w:cs="Times New Roman"/>
          <w:sz w:val="28"/>
          <w:szCs w:val="28"/>
        </w:rPr>
        <w:t>«Лицам, работающим в органах местного самоуправления, муниципальных учреждениях муниципального района расположенных в районах Крайнего Севера, выплачивается процентная надбавка к заработной плате за стаж работы в данных районах, в размере не более 80 процентов, рассчитанная в порядке, установленном Правительством Российской Федерации.</w:t>
      </w:r>
    </w:p>
    <w:p w:rsidR="0072098C" w:rsidRPr="00B02FC7" w:rsidRDefault="0072098C" w:rsidP="0072098C">
      <w:pPr>
        <w:autoSpaceDE w:val="0"/>
        <w:autoSpaceDN w:val="0"/>
        <w:adjustRightInd w:val="0"/>
        <w:ind w:firstLine="709"/>
        <w:jc w:val="both"/>
        <w:rPr>
          <w:sz w:val="28"/>
          <w:szCs w:val="28"/>
        </w:rPr>
      </w:pPr>
      <w:r>
        <w:rPr>
          <w:sz w:val="28"/>
          <w:szCs w:val="28"/>
        </w:rPr>
        <w:t xml:space="preserve">Лицам </w:t>
      </w:r>
      <w:r w:rsidRPr="00176252">
        <w:rPr>
          <w:sz w:val="28"/>
          <w:szCs w:val="28"/>
        </w:rPr>
        <w:t>в возрасте до 35 лет, которым надбавка за стаж работы в районах Крайнего Севера не выплачивается в полном размере по причине отсутствия необходимого</w:t>
      </w:r>
      <w:r w:rsidRPr="00B02FC7">
        <w:rPr>
          <w:sz w:val="28"/>
          <w:szCs w:val="28"/>
        </w:rPr>
        <w:t xml:space="preserve"> стажа работы</w:t>
      </w:r>
      <w:r>
        <w:rPr>
          <w:sz w:val="28"/>
          <w:szCs w:val="28"/>
        </w:rPr>
        <w:t>,</w:t>
      </w:r>
      <w:r w:rsidRPr="00B02FC7">
        <w:rPr>
          <w:sz w:val="28"/>
          <w:szCs w:val="28"/>
        </w:rPr>
        <w:t xml:space="preserve"> устанавливается выплата за работу на северных территориях в соответствии с частью 4 настоящего Решения.»;</w:t>
      </w:r>
    </w:p>
    <w:p w:rsidR="0072098C" w:rsidRPr="00B02FC7" w:rsidRDefault="0072098C" w:rsidP="0072098C">
      <w:pPr>
        <w:autoSpaceDE w:val="0"/>
        <w:autoSpaceDN w:val="0"/>
        <w:adjustRightInd w:val="0"/>
        <w:ind w:firstLine="709"/>
        <w:jc w:val="both"/>
        <w:rPr>
          <w:sz w:val="28"/>
          <w:szCs w:val="28"/>
        </w:rPr>
      </w:pPr>
      <w:r w:rsidRPr="00B02FC7">
        <w:rPr>
          <w:sz w:val="28"/>
          <w:szCs w:val="28"/>
        </w:rPr>
        <w:t>4) часть 4 изложить в следующей редакции</w:t>
      </w:r>
      <w:r>
        <w:rPr>
          <w:sz w:val="28"/>
          <w:szCs w:val="28"/>
        </w:rPr>
        <w:t>:</w:t>
      </w:r>
    </w:p>
    <w:p w:rsidR="0072098C" w:rsidRPr="00A16661" w:rsidRDefault="0072098C" w:rsidP="0072098C">
      <w:pPr>
        <w:autoSpaceDE w:val="0"/>
        <w:autoSpaceDN w:val="0"/>
        <w:adjustRightInd w:val="0"/>
        <w:ind w:firstLine="709"/>
        <w:jc w:val="both"/>
        <w:rPr>
          <w:sz w:val="28"/>
          <w:szCs w:val="28"/>
        </w:rPr>
      </w:pPr>
      <w:r w:rsidRPr="00A16661">
        <w:rPr>
          <w:sz w:val="28"/>
          <w:szCs w:val="28"/>
        </w:rPr>
        <w:t>«4. Лицам, работающим в расположенных на территории, отнесенной к территориям Арктической зоны Красноярского края, муниципальных учреждениях, органах местного самоуправления муниципального района по должностям, не отнесенным к муниципальным должностям и должностям муниципальной службы, лиц</w:t>
      </w:r>
      <w:r>
        <w:rPr>
          <w:sz w:val="28"/>
          <w:szCs w:val="28"/>
        </w:rPr>
        <w:t>ам</w:t>
      </w:r>
      <w:r w:rsidRPr="00A16661">
        <w:rPr>
          <w:sz w:val="28"/>
          <w:szCs w:val="28"/>
        </w:rPr>
        <w:t>, замещающи</w:t>
      </w:r>
      <w:r>
        <w:rPr>
          <w:sz w:val="28"/>
          <w:szCs w:val="28"/>
        </w:rPr>
        <w:t>м</w:t>
      </w:r>
      <w:r w:rsidRPr="00A16661">
        <w:rPr>
          <w:sz w:val="28"/>
          <w:szCs w:val="28"/>
        </w:rPr>
        <w:t xml:space="preserve"> муниципальные должности муниципального района и постоянно осуществляющи</w:t>
      </w:r>
      <w:r>
        <w:rPr>
          <w:sz w:val="28"/>
          <w:szCs w:val="28"/>
        </w:rPr>
        <w:t>м</w:t>
      </w:r>
      <w:r w:rsidRPr="00A16661">
        <w:rPr>
          <w:sz w:val="28"/>
          <w:szCs w:val="28"/>
        </w:rPr>
        <w:t xml:space="preserve"> свои полномочия на территории, отнесенной к территориям Арктической зоны Красноярского края, муниципальны</w:t>
      </w:r>
      <w:r>
        <w:rPr>
          <w:sz w:val="28"/>
          <w:szCs w:val="28"/>
        </w:rPr>
        <w:t>м</w:t>
      </w:r>
      <w:r w:rsidRPr="00A16661">
        <w:rPr>
          <w:sz w:val="28"/>
          <w:szCs w:val="28"/>
        </w:rPr>
        <w:t xml:space="preserve"> служащи</w:t>
      </w:r>
      <w:r>
        <w:rPr>
          <w:sz w:val="28"/>
          <w:szCs w:val="28"/>
        </w:rPr>
        <w:t>м</w:t>
      </w:r>
      <w:r w:rsidRPr="00A16661">
        <w:rPr>
          <w:sz w:val="28"/>
          <w:szCs w:val="28"/>
        </w:rPr>
        <w:t>, постоянно осуществляющи</w:t>
      </w:r>
      <w:r>
        <w:rPr>
          <w:sz w:val="28"/>
          <w:szCs w:val="28"/>
        </w:rPr>
        <w:t>м</w:t>
      </w:r>
      <w:r w:rsidRPr="00A16661">
        <w:rPr>
          <w:sz w:val="28"/>
          <w:szCs w:val="28"/>
        </w:rPr>
        <w:t xml:space="preserve"> служебную деятельность на территории, отнесенной к территориям Арктической зоны Красноярского края, в возрасте до 35 лет, которым надбавка за стаж работы в районах Крайнего Севера не выплачивается в полном размере по причине отсутствия необходимого стажа работы, устанавливается выплата за работу на северных территориях.</w:t>
      </w:r>
    </w:p>
    <w:p w:rsidR="0072098C" w:rsidRPr="00A16661" w:rsidRDefault="0072098C" w:rsidP="0072098C">
      <w:pPr>
        <w:autoSpaceDE w:val="0"/>
        <w:autoSpaceDN w:val="0"/>
        <w:adjustRightInd w:val="0"/>
        <w:ind w:firstLine="709"/>
        <w:jc w:val="both"/>
        <w:rPr>
          <w:sz w:val="28"/>
          <w:szCs w:val="28"/>
        </w:rPr>
      </w:pPr>
      <w:r w:rsidRPr="00A16661">
        <w:rPr>
          <w:sz w:val="28"/>
          <w:szCs w:val="28"/>
        </w:rPr>
        <w:t>Выплата за работу на северных территориях определяется в процентах к заработной плате (без учета районного коэффициента и процентной надбавки за стаж работы в районах Крайнего Севера) в следующих размерах:</w:t>
      </w:r>
    </w:p>
    <w:p w:rsidR="0072098C" w:rsidRPr="00A16661" w:rsidRDefault="0072098C" w:rsidP="0072098C">
      <w:pPr>
        <w:autoSpaceDE w:val="0"/>
        <w:autoSpaceDN w:val="0"/>
        <w:adjustRightInd w:val="0"/>
        <w:ind w:firstLine="709"/>
        <w:jc w:val="both"/>
        <w:rPr>
          <w:sz w:val="28"/>
          <w:szCs w:val="28"/>
        </w:rPr>
      </w:pPr>
      <w:r w:rsidRPr="00A16661">
        <w:rPr>
          <w:sz w:val="28"/>
          <w:szCs w:val="28"/>
        </w:rPr>
        <w:t>а) 80 процентов - если надбавка за стаж работы в районах Крайнего Севера не установлена;</w:t>
      </w:r>
    </w:p>
    <w:p w:rsidR="0072098C" w:rsidRPr="00A16661" w:rsidRDefault="0072098C" w:rsidP="0072098C">
      <w:pPr>
        <w:autoSpaceDE w:val="0"/>
        <w:autoSpaceDN w:val="0"/>
        <w:adjustRightInd w:val="0"/>
        <w:ind w:firstLine="709"/>
        <w:jc w:val="both"/>
        <w:rPr>
          <w:sz w:val="28"/>
          <w:szCs w:val="28"/>
        </w:rPr>
      </w:pPr>
      <w:r w:rsidRPr="00A16661">
        <w:rPr>
          <w:sz w:val="28"/>
          <w:szCs w:val="28"/>
        </w:rPr>
        <w:t>б) 70 процентов - если надбавка за стаж работы в районах Крайнего Севера установлена в размере 10 процентов;</w:t>
      </w:r>
    </w:p>
    <w:p w:rsidR="0072098C" w:rsidRPr="00A16661" w:rsidRDefault="0072098C" w:rsidP="0072098C">
      <w:pPr>
        <w:autoSpaceDE w:val="0"/>
        <w:autoSpaceDN w:val="0"/>
        <w:adjustRightInd w:val="0"/>
        <w:ind w:firstLine="709"/>
        <w:jc w:val="both"/>
        <w:rPr>
          <w:sz w:val="28"/>
          <w:szCs w:val="28"/>
        </w:rPr>
      </w:pPr>
      <w:r w:rsidRPr="00A16661">
        <w:rPr>
          <w:sz w:val="28"/>
          <w:szCs w:val="28"/>
        </w:rPr>
        <w:t>в) 60 процентов - если надбавка за стаж работы в районах Крайнего Севера установлена в размере 20 процентов;</w:t>
      </w:r>
    </w:p>
    <w:p w:rsidR="0072098C" w:rsidRPr="00A16661" w:rsidRDefault="0072098C" w:rsidP="0072098C">
      <w:pPr>
        <w:autoSpaceDE w:val="0"/>
        <w:autoSpaceDN w:val="0"/>
        <w:adjustRightInd w:val="0"/>
        <w:ind w:firstLine="709"/>
        <w:jc w:val="both"/>
        <w:rPr>
          <w:sz w:val="28"/>
          <w:szCs w:val="28"/>
        </w:rPr>
      </w:pPr>
      <w:r w:rsidRPr="00A16661">
        <w:rPr>
          <w:sz w:val="28"/>
          <w:szCs w:val="28"/>
        </w:rPr>
        <w:t>г) 50 процентов - если надбавка за стаж работы в районах Крайнего Севера установлена в размере 30 процентов;</w:t>
      </w:r>
    </w:p>
    <w:p w:rsidR="0072098C" w:rsidRPr="00A16661" w:rsidRDefault="0072098C" w:rsidP="0072098C">
      <w:pPr>
        <w:autoSpaceDE w:val="0"/>
        <w:autoSpaceDN w:val="0"/>
        <w:adjustRightInd w:val="0"/>
        <w:ind w:firstLine="709"/>
        <w:jc w:val="both"/>
        <w:rPr>
          <w:sz w:val="28"/>
          <w:szCs w:val="28"/>
        </w:rPr>
      </w:pPr>
      <w:r w:rsidRPr="00A16661">
        <w:rPr>
          <w:sz w:val="28"/>
          <w:szCs w:val="28"/>
        </w:rPr>
        <w:t>д) 40 процентов - если надбавка за стаж работы в районах Крайнего Севера установлена в размере 40 процентов;</w:t>
      </w:r>
    </w:p>
    <w:p w:rsidR="0072098C" w:rsidRPr="00A16661" w:rsidRDefault="0072098C" w:rsidP="0072098C">
      <w:pPr>
        <w:autoSpaceDE w:val="0"/>
        <w:autoSpaceDN w:val="0"/>
        <w:adjustRightInd w:val="0"/>
        <w:ind w:firstLine="709"/>
        <w:jc w:val="both"/>
        <w:rPr>
          <w:sz w:val="28"/>
          <w:szCs w:val="28"/>
        </w:rPr>
      </w:pPr>
      <w:r w:rsidRPr="00A16661">
        <w:rPr>
          <w:sz w:val="28"/>
          <w:szCs w:val="28"/>
        </w:rPr>
        <w:t>е) 30 процентов - если надбавка за стаж работы в районах Крайнего Севера установлена в размере 50 процентов;</w:t>
      </w:r>
    </w:p>
    <w:p w:rsidR="0072098C" w:rsidRPr="00A16661" w:rsidRDefault="0072098C" w:rsidP="0072098C">
      <w:pPr>
        <w:autoSpaceDE w:val="0"/>
        <w:autoSpaceDN w:val="0"/>
        <w:adjustRightInd w:val="0"/>
        <w:ind w:firstLine="709"/>
        <w:jc w:val="both"/>
        <w:rPr>
          <w:sz w:val="28"/>
          <w:szCs w:val="28"/>
        </w:rPr>
      </w:pPr>
      <w:r w:rsidRPr="00A16661">
        <w:rPr>
          <w:sz w:val="28"/>
          <w:szCs w:val="28"/>
        </w:rPr>
        <w:t>ж) 20 процентов - если надбавка за стаж работы в районах Крайнего Севера установлена в размере 60 процентов;</w:t>
      </w:r>
    </w:p>
    <w:p w:rsidR="0072098C" w:rsidRPr="00A16661" w:rsidRDefault="0072098C" w:rsidP="0072098C">
      <w:pPr>
        <w:autoSpaceDE w:val="0"/>
        <w:autoSpaceDN w:val="0"/>
        <w:adjustRightInd w:val="0"/>
        <w:ind w:firstLine="709"/>
        <w:jc w:val="both"/>
        <w:rPr>
          <w:sz w:val="28"/>
          <w:szCs w:val="28"/>
        </w:rPr>
      </w:pPr>
      <w:r w:rsidRPr="00A16661">
        <w:rPr>
          <w:sz w:val="28"/>
          <w:szCs w:val="28"/>
        </w:rPr>
        <w:t>з) 10 процентов - если надбавка за стаж работы в районах Крайнего Севера установлена в размере 70 процентов.</w:t>
      </w:r>
    </w:p>
    <w:p w:rsidR="0072098C" w:rsidRPr="00A16661" w:rsidRDefault="0072098C" w:rsidP="0072098C">
      <w:pPr>
        <w:autoSpaceDE w:val="0"/>
        <w:autoSpaceDN w:val="0"/>
        <w:adjustRightInd w:val="0"/>
        <w:ind w:firstLine="709"/>
        <w:jc w:val="both"/>
        <w:rPr>
          <w:sz w:val="28"/>
          <w:szCs w:val="28"/>
        </w:rPr>
      </w:pPr>
      <w:r w:rsidRPr="00A16661">
        <w:rPr>
          <w:sz w:val="28"/>
          <w:szCs w:val="28"/>
        </w:rPr>
        <w:t xml:space="preserve">Выплата за работу на северных территориях лицам, работающим в муниципальных учреждениях, органах местного самоуправления муниципального </w:t>
      </w:r>
      <w:r w:rsidRPr="00A16661">
        <w:rPr>
          <w:sz w:val="28"/>
          <w:szCs w:val="28"/>
        </w:rPr>
        <w:lastRenderedPageBreak/>
        <w:t>района по должностям, не отнесенным к муниципальным должностям и должностям муниципальной службы, устанавливается в виде персональной выплаты</w:t>
      </w:r>
      <w:r>
        <w:rPr>
          <w:sz w:val="28"/>
          <w:szCs w:val="28"/>
        </w:rPr>
        <w:t xml:space="preserve"> в порядке, установленном соответствующим </w:t>
      </w:r>
      <w:r w:rsidRPr="00A16661">
        <w:rPr>
          <w:sz w:val="28"/>
          <w:szCs w:val="28"/>
        </w:rPr>
        <w:t>нормативны</w:t>
      </w:r>
      <w:r>
        <w:rPr>
          <w:sz w:val="28"/>
          <w:szCs w:val="28"/>
        </w:rPr>
        <w:t>м</w:t>
      </w:r>
      <w:r w:rsidRPr="00A16661">
        <w:rPr>
          <w:sz w:val="28"/>
          <w:szCs w:val="28"/>
        </w:rPr>
        <w:t xml:space="preserve"> правовы</w:t>
      </w:r>
      <w:r>
        <w:rPr>
          <w:sz w:val="28"/>
          <w:szCs w:val="28"/>
        </w:rPr>
        <w:t>м</w:t>
      </w:r>
      <w:r w:rsidRPr="00A16661">
        <w:rPr>
          <w:sz w:val="28"/>
          <w:szCs w:val="28"/>
        </w:rPr>
        <w:t xml:space="preserve"> акт</w:t>
      </w:r>
      <w:r>
        <w:rPr>
          <w:sz w:val="28"/>
          <w:szCs w:val="28"/>
        </w:rPr>
        <w:t>ом</w:t>
      </w:r>
      <w:r w:rsidRPr="00A16661">
        <w:rPr>
          <w:sz w:val="28"/>
          <w:szCs w:val="28"/>
        </w:rPr>
        <w:t xml:space="preserve"> муниципального района, регулирующи</w:t>
      </w:r>
      <w:r>
        <w:rPr>
          <w:sz w:val="28"/>
          <w:szCs w:val="28"/>
        </w:rPr>
        <w:t>м</w:t>
      </w:r>
      <w:r w:rsidRPr="00A16661">
        <w:rPr>
          <w:sz w:val="28"/>
          <w:szCs w:val="28"/>
        </w:rPr>
        <w:t xml:space="preserve"> вопросы оплаты труда.</w:t>
      </w:r>
    </w:p>
    <w:p w:rsidR="0072098C" w:rsidRPr="00A16661" w:rsidRDefault="0072098C" w:rsidP="0072098C">
      <w:pPr>
        <w:autoSpaceDE w:val="0"/>
        <w:autoSpaceDN w:val="0"/>
        <w:adjustRightInd w:val="0"/>
        <w:ind w:firstLine="709"/>
        <w:jc w:val="both"/>
        <w:rPr>
          <w:sz w:val="28"/>
          <w:szCs w:val="28"/>
        </w:rPr>
      </w:pPr>
      <w:r w:rsidRPr="00A16661">
        <w:rPr>
          <w:sz w:val="28"/>
          <w:szCs w:val="28"/>
        </w:rPr>
        <w:t>Выплата за работу на северных территориях лицам, замещающим муниципальные должности муниципального района, муниципальным служащим устанавливается в виде увеличения размера ежемесячного денежного поощрения и увеличения размера единовременной выплаты при предоставлении ежегодного оплачиваемого отпуска</w:t>
      </w:r>
      <w:r>
        <w:rPr>
          <w:sz w:val="28"/>
          <w:szCs w:val="28"/>
        </w:rPr>
        <w:t xml:space="preserve"> в порядке, установленном соответствующим  </w:t>
      </w:r>
      <w:r w:rsidRPr="00A16661">
        <w:rPr>
          <w:sz w:val="28"/>
          <w:szCs w:val="28"/>
        </w:rPr>
        <w:t>нормативны</w:t>
      </w:r>
      <w:r>
        <w:rPr>
          <w:sz w:val="28"/>
          <w:szCs w:val="28"/>
        </w:rPr>
        <w:t>м</w:t>
      </w:r>
      <w:r w:rsidRPr="00A16661">
        <w:rPr>
          <w:sz w:val="28"/>
          <w:szCs w:val="28"/>
        </w:rPr>
        <w:t xml:space="preserve"> правовы</w:t>
      </w:r>
      <w:r>
        <w:rPr>
          <w:sz w:val="28"/>
          <w:szCs w:val="28"/>
        </w:rPr>
        <w:t>м</w:t>
      </w:r>
      <w:r w:rsidRPr="00A16661">
        <w:rPr>
          <w:sz w:val="28"/>
          <w:szCs w:val="28"/>
        </w:rPr>
        <w:t xml:space="preserve"> акт</w:t>
      </w:r>
      <w:r>
        <w:rPr>
          <w:sz w:val="28"/>
          <w:szCs w:val="28"/>
        </w:rPr>
        <w:t>ом</w:t>
      </w:r>
      <w:r w:rsidRPr="00A16661">
        <w:rPr>
          <w:sz w:val="28"/>
          <w:szCs w:val="28"/>
        </w:rPr>
        <w:t xml:space="preserve"> муниципального района, регулирующи</w:t>
      </w:r>
      <w:r>
        <w:rPr>
          <w:sz w:val="28"/>
          <w:szCs w:val="28"/>
        </w:rPr>
        <w:t>м</w:t>
      </w:r>
      <w:r w:rsidRPr="00A16661">
        <w:rPr>
          <w:sz w:val="28"/>
          <w:szCs w:val="28"/>
        </w:rPr>
        <w:t xml:space="preserve"> вопросы оплаты труда.</w:t>
      </w:r>
    </w:p>
    <w:p w:rsidR="0072098C" w:rsidRPr="00A16661" w:rsidRDefault="0072098C" w:rsidP="0072098C">
      <w:pPr>
        <w:autoSpaceDE w:val="0"/>
        <w:autoSpaceDN w:val="0"/>
        <w:adjustRightInd w:val="0"/>
        <w:ind w:firstLine="709"/>
        <w:jc w:val="both"/>
        <w:rPr>
          <w:sz w:val="28"/>
          <w:szCs w:val="28"/>
        </w:rPr>
      </w:pPr>
      <w:r w:rsidRPr="00A16661">
        <w:rPr>
          <w:sz w:val="28"/>
          <w:szCs w:val="28"/>
        </w:rPr>
        <w:t>Выплата за работу на северных территориях предоставляется лицам, указанным в абзаце первом настоящей части, до установления им в полном объеме процентной надбавки к заработной плате за стаж работы в районах Крайнего Севера.»</w:t>
      </w:r>
      <w:r>
        <w:rPr>
          <w:sz w:val="28"/>
          <w:szCs w:val="28"/>
        </w:rPr>
        <w:t>.</w:t>
      </w:r>
    </w:p>
    <w:p w:rsidR="0072098C" w:rsidRPr="0005312E" w:rsidRDefault="0072098C" w:rsidP="0072098C">
      <w:pPr>
        <w:autoSpaceDE w:val="0"/>
        <w:autoSpaceDN w:val="0"/>
        <w:adjustRightInd w:val="0"/>
        <w:ind w:firstLine="709"/>
        <w:jc w:val="both"/>
        <w:rPr>
          <w:bCs/>
          <w:sz w:val="28"/>
          <w:szCs w:val="28"/>
        </w:rPr>
      </w:pPr>
    </w:p>
    <w:p w:rsidR="0072098C" w:rsidRPr="0005312E" w:rsidRDefault="0072098C" w:rsidP="0072098C">
      <w:pPr>
        <w:autoSpaceDE w:val="0"/>
        <w:autoSpaceDN w:val="0"/>
        <w:adjustRightInd w:val="0"/>
        <w:ind w:firstLine="709"/>
        <w:jc w:val="both"/>
        <w:rPr>
          <w:bCs/>
          <w:sz w:val="28"/>
          <w:szCs w:val="28"/>
        </w:rPr>
      </w:pPr>
      <w:r w:rsidRPr="0005312E">
        <w:rPr>
          <w:sz w:val="28"/>
          <w:szCs w:val="28"/>
        </w:rPr>
        <w:t>2. Настоящее Решение вступает в силу после</w:t>
      </w:r>
      <w:bookmarkStart w:id="2" w:name="_GoBack"/>
      <w:bookmarkEnd w:id="2"/>
      <w:r w:rsidRPr="0005312E">
        <w:rPr>
          <w:sz w:val="28"/>
          <w:szCs w:val="28"/>
        </w:rPr>
        <w:t xml:space="preserve"> дня его официального обнародования и распространяет свое действие на правоотношения, </w:t>
      </w:r>
      <w:r w:rsidRPr="0005312E">
        <w:rPr>
          <w:iCs/>
          <w:sz w:val="28"/>
          <w:szCs w:val="28"/>
        </w:rPr>
        <w:t>возникшие с 1 января 2025 года.</w:t>
      </w:r>
    </w:p>
    <w:p w:rsidR="0074104B" w:rsidRPr="0005312E" w:rsidRDefault="0074104B" w:rsidP="0072098C">
      <w:pPr>
        <w:autoSpaceDE w:val="0"/>
        <w:autoSpaceDN w:val="0"/>
        <w:adjustRightInd w:val="0"/>
        <w:ind w:firstLine="708"/>
        <w:outlineLvl w:val="0"/>
        <w:rPr>
          <w:sz w:val="28"/>
          <w:szCs w:val="28"/>
        </w:rPr>
      </w:pPr>
    </w:p>
    <w:p w:rsidR="0074104B" w:rsidRPr="00191CC6" w:rsidRDefault="0074104B" w:rsidP="0072098C">
      <w:pPr>
        <w:autoSpaceDE w:val="0"/>
        <w:autoSpaceDN w:val="0"/>
        <w:adjustRightInd w:val="0"/>
        <w:ind w:firstLine="709"/>
        <w:outlineLvl w:val="0"/>
        <w:rPr>
          <w:sz w:val="28"/>
          <w:szCs w:val="28"/>
        </w:rPr>
      </w:pPr>
    </w:p>
    <w:tbl>
      <w:tblPr>
        <w:tblW w:w="0" w:type="auto"/>
        <w:tblLook w:val="04A0" w:firstRow="1" w:lastRow="0" w:firstColumn="1" w:lastColumn="0" w:noHBand="0" w:noVBand="1"/>
      </w:tblPr>
      <w:tblGrid>
        <w:gridCol w:w="4928"/>
        <w:gridCol w:w="709"/>
        <w:gridCol w:w="4644"/>
      </w:tblGrid>
      <w:tr w:rsidR="0074104B" w:rsidRPr="00191CC6" w:rsidTr="00ED2AF4">
        <w:tc>
          <w:tcPr>
            <w:tcW w:w="4928" w:type="dxa"/>
            <w:shd w:val="clear" w:color="auto" w:fill="auto"/>
          </w:tcPr>
          <w:p w:rsidR="0074104B" w:rsidRPr="00191CC6" w:rsidRDefault="0074104B" w:rsidP="0072098C">
            <w:pPr>
              <w:pStyle w:val="ConsPlusNormal"/>
              <w:ind w:firstLine="0"/>
              <w:jc w:val="both"/>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Председатель Таймырского </w:t>
            </w:r>
          </w:p>
          <w:p w:rsidR="0074104B" w:rsidRPr="00191CC6" w:rsidRDefault="0074104B" w:rsidP="0072098C">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Долгано-Ненецкого районного Совета депутатов </w:t>
            </w:r>
          </w:p>
          <w:p w:rsidR="0074104B" w:rsidRPr="00191CC6" w:rsidRDefault="0074104B" w:rsidP="0072098C">
            <w:pPr>
              <w:pStyle w:val="ConsPlusNormal"/>
              <w:ind w:firstLine="0"/>
              <w:rPr>
                <w:rFonts w:ascii="Times New Roman" w:eastAsia="Calibri" w:hAnsi="Times New Roman" w:cs="Times New Roman"/>
                <w:b/>
                <w:sz w:val="28"/>
                <w:szCs w:val="28"/>
              </w:rPr>
            </w:pPr>
          </w:p>
          <w:p w:rsidR="0074104B" w:rsidRPr="00191CC6" w:rsidRDefault="0074104B" w:rsidP="0072098C">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____________________ В.Н. Шишов</w:t>
            </w:r>
          </w:p>
        </w:tc>
        <w:tc>
          <w:tcPr>
            <w:tcW w:w="709" w:type="dxa"/>
            <w:shd w:val="clear" w:color="auto" w:fill="auto"/>
          </w:tcPr>
          <w:p w:rsidR="0074104B" w:rsidRPr="00191CC6" w:rsidRDefault="0074104B" w:rsidP="0072098C">
            <w:pPr>
              <w:pStyle w:val="ConsPlusNormal"/>
              <w:rPr>
                <w:rFonts w:ascii="Times New Roman" w:eastAsia="Calibri" w:hAnsi="Times New Roman" w:cs="Times New Roman"/>
                <w:b/>
                <w:sz w:val="28"/>
                <w:szCs w:val="28"/>
              </w:rPr>
            </w:pPr>
          </w:p>
        </w:tc>
        <w:tc>
          <w:tcPr>
            <w:tcW w:w="4644" w:type="dxa"/>
            <w:shd w:val="clear" w:color="auto" w:fill="auto"/>
          </w:tcPr>
          <w:p w:rsidR="0074104B" w:rsidRPr="00191CC6" w:rsidRDefault="0074104B" w:rsidP="0072098C">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Глава Таймырского </w:t>
            </w:r>
          </w:p>
          <w:p w:rsidR="0074104B" w:rsidRPr="00191CC6" w:rsidRDefault="0074104B" w:rsidP="0072098C">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Долгано-Ненецкого </w:t>
            </w:r>
          </w:p>
          <w:p w:rsidR="0074104B" w:rsidRPr="00191CC6" w:rsidRDefault="0074104B" w:rsidP="0072098C">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муниципального района </w:t>
            </w:r>
          </w:p>
          <w:p w:rsidR="0074104B" w:rsidRPr="00191CC6" w:rsidRDefault="0074104B" w:rsidP="0072098C">
            <w:pPr>
              <w:pStyle w:val="ConsPlusNormal"/>
              <w:ind w:firstLine="0"/>
              <w:rPr>
                <w:rFonts w:ascii="Times New Roman" w:eastAsia="Calibri" w:hAnsi="Times New Roman" w:cs="Times New Roman"/>
                <w:b/>
                <w:sz w:val="28"/>
                <w:szCs w:val="28"/>
              </w:rPr>
            </w:pPr>
          </w:p>
          <w:p w:rsidR="0074104B" w:rsidRPr="00191CC6" w:rsidRDefault="0074104B" w:rsidP="0072098C">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_________________ А.В. Членов </w:t>
            </w:r>
          </w:p>
        </w:tc>
      </w:tr>
    </w:tbl>
    <w:p w:rsidR="00E2498F" w:rsidRPr="00191CC6" w:rsidRDefault="00E2498F" w:rsidP="0072098C"/>
    <w:sectPr w:rsidR="00E2498F" w:rsidRPr="00191CC6" w:rsidSect="00A87699">
      <w:headerReference w:type="default" r:id="rId15"/>
      <w:footerReference w:type="default" r:id="rId16"/>
      <w:pgSz w:w="11906" w:h="16838"/>
      <w:pgMar w:top="567" w:right="566" w:bottom="567"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662" w:rsidRDefault="003A3662">
      <w:r>
        <w:separator/>
      </w:r>
    </w:p>
    <w:p w:rsidR="003A3662" w:rsidRDefault="003A3662"/>
  </w:endnote>
  <w:endnote w:type="continuationSeparator" w:id="0">
    <w:p w:rsidR="003A3662" w:rsidRDefault="003A3662">
      <w:r>
        <w:continuationSeparator/>
      </w:r>
    </w:p>
    <w:p w:rsidR="003A3662" w:rsidRDefault="003A3662"/>
  </w:endnote>
  <w:endnote w:type="continuationNotice" w:id="1">
    <w:p w:rsidR="003A3662" w:rsidRDefault="003A36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662" w:rsidRPr="009234BA" w:rsidRDefault="003A3662"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662" w:rsidRDefault="003A3662">
      <w:r>
        <w:separator/>
      </w:r>
    </w:p>
    <w:p w:rsidR="003A3662" w:rsidRDefault="003A3662"/>
  </w:footnote>
  <w:footnote w:type="continuationSeparator" w:id="0">
    <w:p w:rsidR="003A3662" w:rsidRDefault="003A3662">
      <w:r>
        <w:continuationSeparator/>
      </w:r>
    </w:p>
    <w:p w:rsidR="003A3662" w:rsidRDefault="003A3662"/>
  </w:footnote>
  <w:footnote w:type="continuationNotice" w:id="1">
    <w:p w:rsidR="003A3662" w:rsidRDefault="003A36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04096"/>
      <w:docPartObj>
        <w:docPartGallery w:val="Page Numbers (Top of Page)"/>
        <w:docPartUnique/>
      </w:docPartObj>
    </w:sdtPr>
    <w:sdtEndPr/>
    <w:sdtContent>
      <w:p w:rsidR="003A3662" w:rsidRDefault="003A3662">
        <w:pPr>
          <w:pStyle w:val="afff2"/>
          <w:jc w:val="right"/>
        </w:pPr>
        <w:r>
          <w:fldChar w:fldCharType="begin"/>
        </w:r>
        <w:r>
          <w:instrText>PAGE   \* MERGEFORMAT</w:instrText>
        </w:r>
        <w:r>
          <w:fldChar w:fldCharType="separate"/>
        </w:r>
        <w:r w:rsidR="000171EC">
          <w:rPr>
            <w:noProof/>
          </w:rPr>
          <w:t>3</w:t>
        </w:r>
        <w:r>
          <w:fldChar w:fldCharType="end"/>
        </w:r>
      </w:p>
    </w:sdtContent>
  </w:sdt>
  <w:p w:rsidR="003A3662" w:rsidRPr="007C4B51" w:rsidRDefault="003A3662"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4">
    <w:nsid w:val="3CA40F9E"/>
    <w:multiLevelType w:val="hybridMultilevel"/>
    <w:tmpl w:val="8A402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6">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0">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3">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7">
    <w:nsid w:val="5F4D6082"/>
    <w:multiLevelType w:val="hybridMultilevel"/>
    <w:tmpl w:val="7000470A"/>
    <w:lvl w:ilvl="0" w:tplc="B55AE91C">
      <w:start w:val="1"/>
      <w:numFmt w:val="decimal"/>
      <w:lvlText w:val="%1)"/>
      <w:lvlJc w:val="left"/>
      <w:pPr>
        <w:ind w:left="1276" w:hanging="360"/>
      </w:pPr>
    </w:lvl>
    <w:lvl w:ilvl="1" w:tplc="6EBA4ECA">
      <w:start w:val="1"/>
      <w:numFmt w:val="lowerLetter"/>
      <w:lvlText w:val="%2."/>
      <w:lvlJc w:val="left"/>
      <w:pPr>
        <w:ind w:left="1996" w:hanging="360"/>
      </w:pPr>
    </w:lvl>
    <w:lvl w:ilvl="2" w:tplc="044E694E">
      <w:start w:val="1"/>
      <w:numFmt w:val="lowerRoman"/>
      <w:lvlText w:val="%3."/>
      <w:lvlJc w:val="right"/>
      <w:pPr>
        <w:ind w:left="2716" w:hanging="180"/>
      </w:pPr>
    </w:lvl>
    <w:lvl w:ilvl="3" w:tplc="5C48A3E2">
      <w:start w:val="1"/>
      <w:numFmt w:val="decimal"/>
      <w:lvlText w:val="%4."/>
      <w:lvlJc w:val="left"/>
      <w:pPr>
        <w:ind w:left="3436" w:hanging="360"/>
      </w:pPr>
    </w:lvl>
    <w:lvl w:ilvl="4" w:tplc="96245010">
      <w:start w:val="1"/>
      <w:numFmt w:val="lowerLetter"/>
      <w:lvlText w:val="%5."/>
      <w:lvlJc w:val="left"/>
      <w:pPr>
        <w:ind w:left="4156" w:hanging="360"/>
      </w:pPr>
    </w:lvl>
    <w:lvl w:ilvl="5" w:tplc="DC5407C2">
      <w:start w:val="1"/>
      <w:numFmt w:val="lowerRoman"/>
      <w:lvlText w:val="%6."/>
      <w:lvlJc w:val="right"/>
      <w:pPr>
        <w:ind w:left="4876" w:hanging="180"/>
      </w:pPr>
    </w:lvl>
    <w:lvl w:ilvl="6" w:tplc="00CE45DE">
      <w:start w:val="1"/>
      <w:numFmt w:val="decimal"/>
      <w:lvlText w:val="%7."/>
      <w:lvlJc w:val="left"/>
      <w:pPr>
        <w:ind w:left="5596" w:hanging="360"/>
      </w:pPr>
    </w:lvl>
    <w:lvl w:ilvl="7" w:tplc="E9BC8AF4">
      <w:start w:val="1"/>
      <w:numFmt w:val="lowerLetter"/>
      <w:lvlText w:val="%8."/>
      <w:lvlJc w:val="left"/>
      <w:pPr>
        <w:ind w:left="6316" w:hanging="360"/>
      </w:pPr>
    </w:lvl>
    <w:lvl w:ilvl="8" w:tplc="4790ADEE">
      <w:start w:val="1"/>
      <w:numFmt w:val="lowerRoman"/>
      <w:lvlText w:val="%9."/>
      <w:lvlJc w:val="right"/>
      <w:pPr>
        <w:ind w:left="7036" w:hanging="180"/>
      </w:pPr>
    </w:lvl>
  </w:abstractNum>
  <w:abstractNum w:abstractNumId="28">
    <w:nsid w:val="651A6F7C"/>
    <w:multiLevelType w:val="hybridMultilevel"/>
    <w:tmpl w:val="4B94C7DE"/>
    <w:lvl w:ilvl="0" w:tplc="1974CD28">
      <w:start w:val="1"/>
      <w:numFmt w:val="decimal"/>
      <w:lvlText w:val="%1)"/>
      <w:lvlJc w:val="left"/>
      <w:pPr>
        <w:ind w:left="1068" w:hanging="360"/>
      </w:pPr>
      <w:rPr>
        <w:rFonts w:hint="default"/>
        <w:strike w:val="0"/>
      </w:rPr>
    </w:lvl>
    <w:lvl w:ilvl="1" w:tplc="0A2803F0">
      <w:start w:val="1"/>
      <w:numFmt w:val="lowerLetter"/>
      <w:lvlText w:val="%2."/>
      <w:lvlJc w:val="left"/>
      <w:pPr>
        <w:ind w:left="1788" w:hanging="360"/>
      </w:pPr>
    </w:lvl>
    <w:lvl w:ilvl="2" w:tplc="917844B6">
      <w:start w:val="1"/>
      <w:numFmt w:val="lowerRoman"/>
      <w:lvlText w:val="%3."/>
      <w:lvlJc w:val="right"/>
      <w:pPr>
        <w:ind w:left="2508" w:hanging="180"/>
      </w:pPr>
    </w:lvl>
    <w:lvl w:ilvl="3" w:tplc="49F0CB64">
      <w:start w:val="1"/>
      <w:numFmt w:val="decimal"/>
      <w:lvlText w:val="%4."/>
      <w:lvlJc w:val="left"/>
      <w:pPr>
        <w:ind w:left="3228" w:hanging="360"/>
      </w:pPr>
    </w:lvl>
    <w:lvl w:ilvl="4" w:tplc="69FC8A46">
      <w:start w:val="1"/>
      <w:numFmt w:val="lowerLetter"/>
      <w:lvlText w:val="%5."/>
      <w:lvlJc w:val="left"/>
      <w:pPr>
        <w:ind w:left="3948" w:hanging="360"/>
      </w:pPr>
    </w:lvl>
    <w:lvl w:ilvl="5" w:tplc="042E988C">
      <w:start w:val="1"/>
      <w:numFmt w:val="lowerRoman"/>
      <w:lvlText w:val="%6."/>
      <w:lvlJc w:val="right"/>
      <w:pPr>
        <w:ind w:left="4668" w:hanging="180"/>
      </w:pPr>
    </w:lvl>
    <w:lvl w:ilvl="6" w:tplc="DA2C548A">
      <w:start w:val="1"/>
      <w:numFmt w:val="decimal"/>
      <w:lvlText w:val="%7."/>
      <w:lvlJc w:val="left"/>
      <w:pPr>
        <w:ind w:left="5388" w:hanging="360"/>
      </w:pPr>
    </w:lvl>
    <w:lvl w:ilvl="7" w:tplc="C0D09D42">
      <w:start w:val="1"/>
      <w:numFmt w:val="lowerLetter"/>
      <w:lvlText w:val="%8."/>
      <w:lvlJc w:val="left"/>
      <w:pPr>
        <w:ind w:left="6108" w:hanging="360"/>
      </w:pPr>
    </w:lvl>
    <w:lvl w:ilvl="8" w:tplc="6F9C24DE">
      <w:start w:val="1"/>
      <w:numFmt w:val="lowerRoman"/>
      <w:lvlText w:val="%9."/>
      <w:lvlJc w:val="right"/>
      <w:pPr>
        <w:ind w:left="6828" w:hanging="180"/>
      </w:pPr>
    </w:lvl>
  </w:abstractNum>
  <w:abstractNum w:abstractNumId="29">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5"/>
  </w:num>
  <w:num w:numId="2">
    <w:abstractNumId w:val="11"/>
  </w:num>
  <w:num w:numId="3">
    <w:abstractNumId w:val="12"/>
  </w:num>
  <w:num w:numId="4">
    <w:abstractNumId w:val="22"/>
  </w:num>
  <w:num w:numId="5">
    <w:abstractNumId w:val="30"/>
  </w:num>
  <w:num w:numId="6">
    <w:abstractNumId w:val="5"/>
  </w:num>
  <w:num w:numId="7">
    <w:abstractNumId w:val="20"/>
  </w:num>
  <w:num w:numId="8">
    <w:abstractNumId w:val="18"/>
  </w:num>
  <w:num w:numId="9">
    <w:abstractNumId w:val="9"/>
  </w:num>
  <w:num w:numId="10">
    <w:abstractNumId w:val="4"/>
  </w:num>
  <w:num w:numId="11">
    <w:abstractNumId w:val="19"/>
  </w:num>
  <w:num w:numId="12">
    <w:abstractNumId w:val="24"/>
  </w:num>
  <w:num w:numId="13">
    <w:abstractNumId w:val="7"/>
  </w:num>
  <w:num w:numId="14">
    <w:abstractNumId w:val="6"/>
  </w:num>
  <w:num w:numId="15">
    <w:abstractNumId w:val="26"/>
  </w:num>
  <w:num w:numId="16">
    <w:abstractNumId w:val="10"/>
  </w:num>
  <w:num w:numId="17">
    <w:abstractNumId w:val="16"/>
  </w:num>
  <w:num w:numId="18">
    <w:abstractNumId w:val="29"/>
  </w:num>
  <w:num w:numId="19">
    <w:abstractNumId w:val="25"/>
  </w:num>
  <w:num w:numId="20">
    <w:abstractNumId w:val="13"/>
  </w:num>
  <w:num w:numId="21">
    <w:abstractNumId w:val="21"/>
  </w:num>
  <w:num w:numId="22">
    <w:abstractNumId w:val="23"/>
  </w:num>
  <w:num w:numId="23">
    <w:abstractNumId w:val="17"/>
  </w:num>
  <w:num w:numId="24">
    <w:abstractNumId w:val="14"/>
  </w:num>
  <w:num w:numId="25">
    <w:abstractNumId w:val="28"/>
  </w:num>
  <w:num w:numId="26">
    <w:abstractNumId w:val="8"/>
  </w:num>
  <w:num w:numId="27">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1EC"/>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12E"/>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6CB"/>
    <w:rsid w:val="00090782"/>
    <w:rsid w:val="00090A3E"/>
    <w:rsid w:val="00090F9B"/>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82F"/>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4210"/>
    <w:rsid w:val="000C44D8"/>
    <w:rsid w:val="000C4526"/>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CC6"/>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0C4"/>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8C3"/>
    <w:rsid w:val="001B595A"/>
    <w:rsid w:val="001B5ACA"/>
    <w:rsid w:val="001B5C81"/>
    <w:rsid w:val="001B5FF9"/>
    <w:rsid w:val="001B60CF"/>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B36"/>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3C6"/>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300"/>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2FA4"/>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788"/>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62"/>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CA5"/>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3A9"/>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014"/>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A74"/>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AA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53A"/>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E2"/>
    <w:rsid w:val="005F66EA"/>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5FB1"/>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E4"/>
    <w:rsid w:val="006C0596"/>
    <w:rsid w:val="006C097D"/>
    <w:rsid w:val="006C0991"/>
    <w:rsid w:val="006C0AC5"/>
    <w:rsid w:val="006C0C0D"/>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96"/>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8C9"/>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98C"/>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736"/>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04B"/>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7B"/>
    <w:rsid w:val="007446FB"/>
    <w:rsid w:val="0074485D"/>
    <w:rsid w:val="00744873"/>
    <w:rsid w:val="00744D19"/>
    <w:rsid w:val="00744F93"/>
    <w:rsid w:val="00744FBD"/>
    <w:rsid w:val="007452E7"/>
    <w:rsid w:val="007452F6"/>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195B"/>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A6A"/>
    <w:rsid w:val="008053EB"/>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635"/>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A"/>
    <w:rsid w:val="00886C9D"/>
    <w:rsid w:val="00886F1D"/>
    <w:rsid w:val="008871E5"/>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2D7"/>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DA"/>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77D"/>
    <w:rsid w:val="009C6B0F"/>
    <w:rsid w:val="009C6F27"/>
    <w:rsid w:val="009C70EA"/>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A9D"/>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699"/>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54"/>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7B4"/>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95F"/>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048"/>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E23"/>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4"/>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CD2"/>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008"/>
    <w:rsid w:val="00C515DC"/>
    <w:rsid w:val="00C518B9"/>
    <w:rsid w:val="00C51CB9"/>
    <w:rsid w:val="00C52135"/>
    <w:rsid w:val="00C52473"/>
    <w:rsid w:val="00C5285A"/>
    <w:rsid w:val="00C52BDC"/>
    <w:rsid w:val="00C52E5D"/>
    <w:rsid w:val="00C5300F"/>
    <w:rsid w:val="00C5305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08B"/>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1C9"/>
    <w:rsid w:val="00CC6483"/>
    <w:rsid w:val="00CC6808"/>
    <w:rsid w:val="00CC6967"/>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B18"/>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24A"/>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40D"/>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886"/>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3A4"/>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93F"/>
    <w:rsid w:val="00E04B7F"/>
    <w:rsid w:val="00E04DB1"/>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98F"/>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C5"/>
    <w:rsid w:val="00E34758"/>
    <w:rsid w:val="00E34DE9"/>
    <w:rsid w:val="00E34EF2"/>
    <w:rsid w:val="00E34F71"/>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120"/>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41B2"/>
    <w:rsid w:val="00EB4E68"/>
    <w:rsid w:val="00EB507B"/>
    <w:rsid w:val="00EB5161"/>
    <w:rsid w:val="00EB57DF"/>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AF4"/>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0F3B"/>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consultantplus://offline/ref=D8CD69EE0BF742D66D5C22320E082A89BCF475184D9882CCC8FB262C00CD9295010A49F481190C0DE787C6DD220D1C03A5QEH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898993E9-018C-4E51-A739-D9F8BE7B5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867</Words>
  <Characters>5689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6543</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5</cp:revision>
  <cp:lastPrinted>2025-02-18T04:50:00Z</cp:lastPrinted>
  <dcterms:created xsi:type="dcterms:W3CDTF">2025-02-18T04:29:00Z</dcterms:created>
  <dcterms:modified xsi:type="dcterms:W3CDTF">2025-02-18T04:50:00Z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