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8E" w:rsidRPr="00120E8E" w:rsidRDefault="00120E8E" w:rsidP="00C35DEE">
      <w:pPr>
        <w:pStyle w:val="aa"/>
        <w:ind w:left="0"/>
        <w:rPr>
          <w:szCs w:val="28"/>
        </w:rPr>
      </w:pPr>
      <w:r w:rsidRPr="00120E8E">
        <w:rPr>
          <w:b w:val="0"/>
          <w:noProof/>
          <w:szCs w:val="28"/>
          <w:u w:val="none"/>
          <w:lang w:val="ru-RU" w:eastAsia="ru-RU"/>
        </w:rPr>
        <w:drawing>
          <wp:inline distT="0" distB="0" distL="0" distR="0" wp14:anchorId="20884EF9" wp14:editId="284A6B3E">
            <wp:extent cx="664845" cy="838835"/>
            <wp:effectExtent l="0" t="0" r="1905" b="0"/>
            <wp:docPr id="2" name="Рисунок 2" descr="Описание: 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E8E" w:rsidRPr="00120E8E" w:rsidRDefault="00120E8E" w:rsidP="00C35DEE">
      <w:pPr>
        <w:pStyle w:val="aa"/>
        <w:ind w:left="0"/>
        <w:rPr>
          <w:szCs w:val="28"/>
        </w:rPr>
      </w:pPr>
    </w:p>
    <w:p w:rsidR="00120E8E" w:rsidRPr="00120E8E" w:rsidRDefault="00120E8E" w:rsidP="00C35DEE">
      <w:pPr>
        <w:pStyle w:val="aa"/>
        <w:ind w:left="0"/>
        <w:rPr>
          <w:szCs w:val="28"/>
        </w:rPr>
      </w:pPr>
      <w:r w:rsidRPr="00120E8E">
        <w:rPr>
          <w:szCs w:val="28"/>
        </w:rPr>
        <w:t>ТАЙМЫРСКИЙ ДОЛГАНО-НЕНЕЦКИЙ МУНИЦИПАЛЬНЫЙ РАЙОН</w:t>
      </w:r>
    </w:p>
    <w:p w:rsidR="00120E8E" w:rsidRPr="00120E8E" w:rsidRDefault="00120E8E" w:rsidP="00C35DEE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20E8E" w:rsidRPr="00120E8E" w:rsidRDefault="00120E8E" w:rsidP="00C35DEE">
      <w:pPr>
        <w:pStyle w:val="2"/>
        <w:spacing w:after="0" w:line="240" w:lineRule="auto"/>
        <w:ind w:left="0" w:right="-5"/>
        <w:jc w:val="center"/>
        <w:rPr>
          <w:rFonts w:ascii="Times New Roman" w:hAnsi="Times New Roman"/>
          <w:b/>
          <w:sz w:val="28"/>
          <w:szCs w:val="28"/>
        </w:rPr>
      </w:pPr>
      <w:r w:rsidRPr="00120E8E">
        <w:rPr>
          <w:rFonts w:ascii="Times New Roman" w:hAnsi="Times New Roman"/>
          <w:b/>
          <w:caps/>
          <w:sz w:val="28"/>
          <w:szCs w:val="28"/>
        </w:rPr>
        <w:t>ТАЙМЫРСКИЙ ДОЛГАНО-НЕНЕЦКИЙ РАЙОННЫЙ СОВЕТ ДЕПУТАТОВ</w:t>
      </w:r>
    </w:p>
    <w:p w:rsidR="00120E8E" w:rsidRPr="00120E8E" w:rsidRDefault="00120E8E" w:rsidP="00C35DEE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E8E" w:rsidRPr="00120E8E" w:rsidRDefault="00120E8E" w:rsidP="00C35DEE">
      <w:pPr>
        <w:pStyle w:val="3"/>
        <w:spacing w:line="240" w:lineRule="auto"/>
        <w:ind w:right="-5"/>
        <w:rPr>
          <w:szCs w:val="28"/>
        </w:rPr>
      </w:pPr>
      <w:proofErr w:type="gramStart"/>
      <w:r w:rsidRPr="00120E8E">
        <w:rPr>
          <w:szCs w:val="28"/>
        </w:rPr>
        <w:t>Р</w:t>
      </w:r>
      <w:proofErr w:type="gramEnd"/>
      <w:r w:rsidRPr="00120E8E">
        <w:rPr>
          <w:szCs w:val="28"/>
        </w:rPr>
        <w:t xml:space="preserve"> Е Ш Е Н И Е</w:t>
      </w:r>
    </w:p>
    <w:p w:rsidR="00120E8E" w:rsidRPr="00120E8E" w:rsidRDefault="00120E8E" w:rsidP="00C35DE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8E" w:rsidRPr="00120E8E" w:rsidRDefault="00120E8E" w:rsidP="00C35DE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8E">
        <w:rPr>
          <w:rFonts w:ascii="Times New Roman" w:hAnsi="Times New Roman" w:cs="Times New Roman"/>
          <w:b/>
          <w:sz w:val="28"/>
          <w:szCs w:val="28"/>
        </w:rPr>
        <w:t>29.09.2022                                                                                                            № 14 – 20</w:t>
      </w:r>
      <w:r w:rsidR="00A6296F">
        <w:rPr>
          <w:rFonts w:ascii="Times New Roman" w:hAnsi="Times New Roman" w:cs="Times New Roman"/>
          <w:b/>
          <w:sz w:val="28"/>
          <w:szCs w:val="28"/>
        </w:rPr>
        <w:t>7</w:t>
      </w:r>
    </w:p>
    <w:p w:rsidR="00120E8E" w:rsidRPr="00120E8E" w:rsidRDefault="00120E8E" w:rsidP="00C35DE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8E" w:rsidRPr="00120E8E" w:rsidRDefault="00120E8E" w:rsidP="00C35DE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8E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53479E" w:rsidRPr="00D6638D" w:rsidRDefault="0053479E" w:rsidP="00C35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296F" w:rsidRPr="00D00AC6" w:rsidRDefault="00A6296F" w:rsidP="00A6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AC6">
        <w:rPr>
          <w:rFonts w:ascii="Times New Roman" w:hAnsi="Times New Roman"/>
          <w:b/>
          <w:sz w:val="28"/>
          <w:szCs w:val="28"/>
        </w:rPr>
        <w:t xml:space="preserve">Об утверждении </w:t>
      </w:r>
      <w:hyperlink w:anchor="P41" w:history="1">
        <w:proofErr w:type="gramStart"/>
        <w:r w:rsidRPr="00D00AC6">
          <w:rPr>
            <w:rFonts w:ascii="Times New Roman" w:hAnsi="Times New Roman"/>
            <w:b/>
            <w:sz w:val="28"/>
            <w:szCs w:val="28"/>
          </w:rPr>
          <w:t>Поряд</w:t>
        </w:r>
      </w:hyperlink>
      <w:r w:rsidRPr="00D00AC6">
        <w:rPr>
          <w:rFonts w:ascii="Times New Roman" w:hAnsi="Times New Roman"/>
          <w:b/>
          <w:sz w:val="28"/>
          <w:szCs w:val="28"/>
        </w:rPr>
        <w:t>ка</w:t>
      </w:r>
      <w:proofErr w:type="gramEnd"/>
      <w:r w:rsidRPr="00D00AC6">
        <w:rPr>
          <w:rFonts w:ascii="Times New Roman" w:hAnsi="Times New Roman"/>
          <w:b/>
          <w:sz w:val="28"/>
          <w:szCs w:val="28"/>
        </w:rPr>
        <w:t xml:space="preserve"> предоставления в 2022 году иных межбюджетных трансфертов из </w:t>
      </w:r>
      <w:r w:rsidRPr="00D00AC6">
        <w:rPr>
          <w:rFonts w:ascii="Times New Roman" w:hAnsi="Times New Roman"/>
          <w:b/>
          <w:bCs/>
          <w:sz w:val="28"/>
          <w:szCs w:val="28"/>
        </w:rPr>
        <w:t>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района, источником финансового обеспечения которых явля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D00AC6">
        <w:rPr>
          <w:rFonts w:ascii="Times New Roman" w:hAnsi="Times New Roman"/>
          <w:b/>
          <w:bCs/>
          <w:sz w:val="28"/>
          <w:szCs w:val="28"/>
        </w:rPr>
        <w:t>тся</w:t>
      </w:r>
      <w:r w:rsidRPr="00D00A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иные межбюджетные </w:t>
      </w:r>
      <w:r w:rsidRPr="00D00AC6">
        <w:rPr>
          <w:rFonts w:ascii="Times New Roman" w:hAnsi="Times New Roman"/>
          <w:b/>
          <w:sz w:val="28"/>
          <w:szCs w:val="28"/>
        </w:rPr>
        <w:t>трансферты из краевого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0AC6">
        <w:rPr>
          <w:rFonts w:ascii="Times New Roman" w:hAnsi="Times New Roman"/>
          <w:b/>
          <w:sz w:val="28"/>
          <w:szCs w:val="28"/>
        </w:rPr>
        <w:t>на финансовое обеспечение (возмещение) расходных обязательств муниципальных образований Красноярского края, связанных с увеличением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0AC6">
        <w:rPr>
          <w:rFonts w:ascii="Times New Roman" w:hAnsi="Times New Roman"/>
          <w:b/>
          <w:sz w:val="28"/>
          <w:szCs w:val="28"/>
        </w:rPr>
        <w:t>с 1 июня 2022 года региональных выплат</w:t>
      </w:r>
    </w:p>
    <w:p w:rsidR="00A6296F" w:rsidRDefault="00A6296F" w:rsidP="00A6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96F" w:rsidRPr="00BE0714" w:rsidRDefault="00A6296F" w:rsidP="00A6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96F" w:rsidRPr="00D00AC6" w:rsidRDefault="00A6296F" w:rsidP="00A629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0AC6">
        <w:rPr>
          <w:rFonts w:ascii="Times New Roman" w:hAnsi="Times New Roman"/>
          <w:sz w:val="28"/>
          <w:szCs w:val="28"/>
        </w:rPr>
        <w:t>В соответствии со статьями 142, 142.</w:t>
      </w:r>
      <w:r>
        <w:rPr>
          <w:rFonts w:ascii="Times New Roman" w:hAnsi="Times New Roman"/>
          <w:sz w:val="28"/>
          <w:szCs w:val="28"/>
        </w:rPr>
        <w:t>4</w:t>
      </w:r>
      <w:r w:rsidRPr="00D00AC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Законом Красноярского края от 10 июля 2007 года № 2-317 «О межбюджетных отношениях в Красноярском крае», Постановлением Правительства Красноярского края от 25 июля 2022 года № 646-п «Об утверждении Методики распределения в 2022 году иных межбюджетных трансфертов из краевого бюджета бюджетам муниципальных образований Красноярского края на финансовое обеспечение (возмещение) расходных обязательств муниципальных</w:t>
      </w:r>
      <w:proofErr w:type="gramEnd"/>
      <w:r w:rsidRPr="00D00AC6">
        <w:rPr>
          <w:rFonts w:ascii="Times New Roman" w:hAnsi="Times New Roman"/>
          <w:sz w:val="28"/>
          <w:szCs w:val="28"/>
        </w:rPr>
        <w:t xml:space="preserve"> образований Красноярского края, связанных с увеличением с 1 июня 2022 года региональных выплат, и правил их предоставления», Уставом Таймырского Долгано-Ненецкого муниципального района, </w:t>
      </w:r>
      <w:proofErr w:type="gramStart"/>
      <w:r w:rsidRPr="00D00AC6">
        <w:rPr>
          <w:rFonts w:ascii="Times New Roman" w:hAnsi="Times New Roman"/>
          <w:bCs/>
          <w:sz w:val="28"/>
          <w:szCs w:val="28"/>
        </w:rPr>
        <w:t>Таймырский</w:t>
      </w:r>
      <w:proofErr w:type="gramEnd"/>
      <w:r w:rsidRPr="00D00AC6">
        <w:rPr>
          <w:rFonts w:ascii="Times New Roman" w:hAnsi="Times New Roman"/>
          <w:bCs/>
          <w:sz w:val="28"/>
          <w:szCs w:val="28"/>
        </w:rPr>
        <w:t xml:space="preserve"> Долгано-Ненецкий районный Совет депутатов </w:t>
      </w:r>
      <w:r w:rsidRPr="00D00AC6">
        <w:rPr>
          <w:rFonts w:ascii="Times New Roman" w:hAnsi="Times New Roman"/>
          <w:b/>
          <w:bCs/>
          <w:sz w:val="28"/>
          <w:szCs w:val="28"/>
        </w:rPr>
        <w:t>решил</w:t>
      </w:r>
      <w:r w:rsidRPr="00D00AC6">
        <w:rPr>
          <w:rFonts w:ascii="Times New Roman" w:hAnsi="Times New Roman"/>
          <w:bCs/>
          <w:sz w:val="28"/>
          <w:szCs w:val="28"/>
        </w:rPr>
        <w:t>:</w:t>
      </w:r>
    </w:p>
    <w:p w:rsidR="00A6296F" w:rsidRPr="00D00AC6" w:rsidRDefault="00A6296F" w:rsidP="00A62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AC6">
        <w:rPr>
          <w:rFonts w:ascii="Times New Roman" w:hAnsi="Times New Roman"/>
          <w:sz w:val="28"/>
          <w:szCs w:val="28"/>
        </w:rPr>
        <w:t xml:space="preserve">1. Утвердить </w:t>
      </w:r>
      <w:hyperlink w:anchor="P41" w:history="1">
        <w:r w:rsidRPr="00D00AC6">
          <w:rPr>
            <w:rFonts w:ascii="Times New Roman" w:hAnsi="Times New Roman"/>
            <w:sz w:val="28"/>
            <w:szCs w:val="28"/>
          </w:rPr>
          <w:t>Поряд</w:t>
        </w:r>
      </w:hyperlink>
      <w:proofErr w:type="gramStart"/>
      <w:r w:rsidRPr="00D00AC6">
        <w:rPr>
          <w:rFonts w:ascii="Times New Roman" w:hAnsi="Times New Roman"/>
          <w:sz w:val="28"/>
          <w:szCs w:val="28"/>
        </w:rPr>
        <w:t>ок</w:t>
      </w:r>
      <w:proofErr w:type="gramEnd"/>
      <w:r w:rsidRPr="00D00AC6">
        <w:rPr>
          <w:rFonts w:ascii="Times New Roman" w:hAnsi="Times New Roman"/>
          <w:sz w:val="28"/>
          <w:szCs w:val="28"/>
        </w:rPr>
        <w:t xml:space="preserve"> предоставления в 2022 году иных межбюджетных трансфертов из </w:t>
      </w:r>
      <w:r w:rsidRPr="00D00AC6">
        <w:rPr>
          <w:rFonts w:ascii="Times New Roman" w:hAnsi="Times New Roman"/>
          <w:bCs/>
          <w:sz w:val="28"/>
          <w:szCs w:val="28"/>
        </w:rPr>
        <w:t>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района, источником финансового обеспечения которых являются</w:t>
      </w:r>
      <w:r w:rsidRPr="00D00AC6">
        <w:rPr>
          <w:rFonts w:ascii="Times New Roman" w:hAnsi="Times New Roman"/>
          <w:sz w:val="28"/>
          <w:szCs w:val="28"/>
        </w:rPr>
        <w:t xml:space="preserve"> иные межбюджетные трансферты из краевого бюджета на финансовое обеспечение (возмещение) расходных обязательств муниципальных образований Красноярского края, связанных с увеличением с 1 июня 2022 года региональных выплат</w:t>
      </w:r>
      <w:r w:rsidRPr="00D00AC6">
        <w:rPr>
          <w:rFonts w:ascii="Times New Roman" w:hAnsi="Times New Roman"/>
          <w:bCs/>
          <w:sz w:val="28"/>
          <w:szCs w:val="28"/>
        </w:rPr>
        <w:t>, согласно приложению к настоящему Решению.</w:t>
      </w:r>
    </w:p>
    <w:p w:rsidR="00A6296F" w:rsidRPr="00D00AC6" w:rsidRDefault="00A6296F" w:rsidP="00A62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6296F" w:rsidRPr="00D00AC6" w:rsidRDefault="00A6296F" w:rsidP="00A62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AC6">
        <w:rPr>
          <w:rFonts w:ascii="Times New Roman" w:hAnsi="Times New Roman"/>
          <w:bCs/>
          <w:sz w:val="28"/>
          <w:szCs w:val="28"/>
        </w:rPr>
        <w:lastRenderedPageBreak/>
        <w:t xml:space="preserve">2. Настоящее Решение вступает в силу в </w:t>
      </w:r>
      <w:proofErr w:type="gramStart"/>
      <w:r w:rsidRPr="00D00AC6">
        <w:rPr>
          <w:rFonts w:ascii="Times New Roman" w:hAnsi="Times New Roman"/>
          <w:bCs/>
          <w:sz w:val="28"/>
          <w:szCs w:val="28"/>
        </w:rPr>
        <w:t>день, следующий за днем его официального опубликования и распространяет</w:t>
      </w:r>
      <w:proofErr w:type="gramEnd"/>
      <w:r w:rsidRPr="00D00AC6">
        <w:rPr>
          <w:rFonts w:ascii="Times New Roman" w:hAnsi="Times New Roman"/>
          <w:bCs/>
          <w:sz w:val="28"/>
          <w:szCs w:val="28"/>
        </w:rPr>
        <w:t xml:space="preserve"> своё действие на правоотношения, возникшие с 1 июня 2022 года. </w:t>
      </w:r>
    </w:p>
    <w:p w:rsidR="0053479E" w:rsidRPr="00C35DEE" w:rsidRDefault="0053479E" w:rsidP="00C35DE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638D" w:rsidRPr="00D6638D" w:rsidRDefault="00D6638D" w:rsidP="00C35DE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98" w:type="dxa"/>
        <w:tblLook w:val="04A0" w:firstRow="1" w:lastRow="0" w:firstColumn="1" w:lastColumn="0" w:noHBand="0" w:noVBand="1"/>
      </w:tblPr>
      <w:tblGrid>
        <w:gridCol w:w="5070"/>
        <w:gridCol w:w="792"/>
        <w:gridCol w:w="4836"/>
      </w:tblGrid>
      <w:tr w:rsidR="00120E8E" w:rsidRPr="00120E8E" w:rsidTr="004673A9">
        <w:tc>
          <w:tcPr>
            <w:tcW w:w="5070" w:type="dxa"/>
            <w:shd w:val="clear" w:color="auto" w:fill="auto"/>
          </w:tcPr>
          <w:p w:rsidR="00120E8E" w:rsidRPr="00120E8E" w:rsidRDefault="00120E8E" w:rsidP="00C3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0E8E" w:rsidRPr="00120E8E" w:rsidRDefault="00120E8E" w:rsidP="00C3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120E8E" w:rsidRPr="00120E8E" w:rsidRDefault="00120E8E" w:rsidP="00C3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E8E" w:rsidRPr="00120E8E" w:rsidRDefault="00120E8E" w:rsidP="00C35D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 В.Н. Шишов</w:t>
            </w:r>
          </w:p>
        </w:tc>
        <w:tc>
          <w:tcPr>
            <w:tcW w:w="792" w:type="dxa"/>
            <w:shd w:val="clear" w:color="auto" w:fill="auto"/>
          </w:tcPr>
          <w:p w:rsidR="00120E8E" w:rsidRPr="00120E8E" w:rsidRDefault="00120E8E" w:rsidP="00C35D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120E8E" w:rsidRPr="00120E8E" w:rsidRDefault="00120E8E" w:rsidP="00C35D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0E8E" w:rsidRPr="00120E8E" w:rsidRDefault="00120E8E" w:rsidP="00C35D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120E8E" w:rsidRPr="00120E8E" w:rsidRDefault="00120E8E" w:rsidP="00C35D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E8E" w:rsidRPr="00120E8E" w:rsidRDefault="00120E8E" w:rsidP="00C35D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 Е.В. Вершинин</w:t>
            </w:r>
          </w:p>
        </w:tc>
      </w:tr>
    </w:tbl>
    <w:p w:rsidR="004673A9" w:rsidRDefault="004673A9" w:rsidP="00C3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73A9" w:rsidRPr="00034BCE" w:rsidRDefault="004673A9" w:rsidP="00C35DE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4673A9" w:rsidRDefault="004673A9" w:rsidP="00C35DE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к Решению Таймырского Долгано-Ненецкого районного Совета депутатов</w:t>
      </w:r>
    </w:p>
    <w:p w:rsidR="00034BCE" w:rsidRPr="00034BCE" w:rsidRDefault="00034BCE" w:rsidP="00C35DE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29.09.2022 года № 14 – 20</w:t>
      </w:r>
      <w:r w:rsidR="00A629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3A9" w:rsidRPr="00C35DEE" w:rsidRDefault="004673A9" w:rsidP="00C35D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6296F" w:rsidRPr="00A6296F" w:rsidRDefault="00A6296F" w:rsidP="00A6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w:anchor="P41" w:history="1">
        <w:r w:rsidRPr="00A6296F">
          <w:rPr>
            <w:rFonts w:ascii="Times New Roman" w:hAnsi="Times New Roman"/>
            <w:b/>
            <w:sz w:val="24"/>
            <w:szCs w:val="24"/>
          </w:rPr>
          <w:t>Поряд</w:t>
        </w:r>
      </w:hyperlink>
      <w:proofErr w:type="gramStart"/>
      <w:r w:rsidRPr="00A6296F">
        <w:rPr>
          <w:rFonts w:ascii="Times New Roman" w:hAnsi="Times New Roman"/>
          <w:b/>
          <w:sz w:val="24"/>
          <w:szCs w:val="24"/>
        </w:rPr>
        <w:t>ок</w:t>
      </w:r>
      <w:proofErr w:type="gramEnd"/>
    </w:p>
    <w:p w:rsidR="00A6296F" w:rsidRPr="00A6296F" w:rsidRDefault="00A6296F" w:rsidP="00A6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6296F">
        <w:rPr>
          <w:rFonts w:ascii="Times New Roman" w:hAnsi="Times New Roman"/>
          <w:b/>
          <w:sz w:val="24"/>
          <w:szCs w:val="24"/>
        </w:rPr>
        <w:t xml:space="preserve">предоставления в 2022 году иных межбюджетных трансфертов из </w:t>
      </w:r>
      <w:r w:rsidRPr="00A6296F">
        <w:rPr>
          <w:rFonts w:ascii="Times New Roman" w:hAnsi="Times New Roman"/>
          <w:b/>
          <w:bCs/>
          <w:sz w:val="24"/>
          <w:szCs w:val="24"/>
        </w:rPr>
        <w:t>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района, источником финансового обеспечения которых являются</w:t>
      </w:r>
      <w:r w:rsidRPr="00A6296F">
        <w:rPr>
          <w:rFonts w:ascii="Times New Roman" w:hAnsi="Times New Roman"/>
          <w:b/>
          <w:sz w:val="24"/>
          <w:szCs w:val="24"/>
        </w:rPr>
        <w:t xml:space="preserve"> иные межбюджетные трансферты из краевого бюджета на финансовое обеспечение (возмещение) расходных обязательств муниципальных образований Красноярского края, связанных с увеличением с 1 июня 2022 года региональных выплат</w:t>
      </w:r>
      <w:proofErr w:type="gramEnd"/>
    </w:p>
    <w:p w:rsidR="00A6296F" w:rsidRPr="00A6296F" w:rsidRDefault="00A6296F" w:rsidP="00A629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296F" w:rsidRPr="00A6296F" w:rsidRDefault="00A6296F" w:rsidP="00A6296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6296F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A6296F" w:rsidRPr="00A6296F" w:rsidRDefault="00A6296F" w:rsidP="00A62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96F">
        <w:rPr>
          <w:rFonts w:ascii="Times New Roman" w:hAnsi="Times New Roman"/>
          <w:sz w:val="24"/>
          <w:szCs w:val="24"/>
        </w:rPr>
        <w:t xml:space="preserve">1. Настоящим </w:t>
      </w:r>
      <w:hyperlink w:anchor="P41" w:history="1">
        <w:proofErr w:type="gramStart"/>
        <w:r w:rsidRPr="00A6296F">
          <w:rPr>
            <w:rFonts w:ascii="Times New Roman" w:hAnsi="Times New Roman"/>
            <w:sz w:val="24"/>
            <w:szCs w:val="24"/>
          </w:rPr>
          <w:t>Поряд</w:t>
        </w:r>
      </w:hyperlink>
      <w:r w:rsidRPr="00A6296F">
        <w:rPr>
          <w:rFonts w:ascii="Times New Roman" w:hAnsi="Times New Roman"/>
          <w:sz w:val="24"/>
          <w:szCs w:val="24"/>
        </w:rPr>
        <w:t>ком</w:t>
      </w:r>
      <w:proofErr w:type="gramEnd"/>
      <w:r w:rsidRPr="00A6296F">
        <w:rPr>
          <w:rFonts w:ascii="Times New Roman" w:hAnsi="Times New Roman"/>
          <w:sz w:val="24"/>
          <w:szCs w:val="24"/>
        </w:rPr>
        <w:t xml:space="preserve"> предоставления в 2022 году иных межбюджетных трансфертов из </w:t>
      </w:r>
      <w:r w:rsidRPr="00A6296F">
        <w:rPr>
          <w:rFonts w:ascii="Times New Roman" w:hAnsi="Times New Roman"/>
          <w:bCs/>
          <w:sz w:val="24"/>
          <w:szCs w:val="24"/>
        </w:rPr>
        <w:t>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района, источником финансового обеспечения которых являются</w:t>
      </w:r>
      <w:r w:rsidRPr="00A6296F">
        <w:rPr>
          <w:rFonts w:ascii="Times New Roman" w:hAnsi="Times New Roman"/>
          <w:sz w:val="24"/>
          <w:szCs w:val="24"/>
        </w:rPr>
        <w:t xml:space="preserve"> иные межбюджетные трансферты из краевого бюджета на финансовое обеспечение (возмещение) расходных обязательств муниципальных образований Красноярского края, связанных с увеличением с 1 июня 2022 года региональных выплат </w:t>
      </w:r>
      <w:r w:rsidRPr="00A6296F">
        <w:rPr>
          <w:rFonts w:ascii="Times New Roman" w:hAnsi="Times New Roman"/>
          <w:bCs/>
          <w:sz w:val="24"/>
          <w:szCs w:val="24"/>
        </w:rPr>
        <w:t>устанавливаются ц</w:t>
      </w:r>
      <w:r w:rsidRPr="00A6296F">
        <w:rPr>
          <w:rFonts w:ascii="Times New Roman" w:hAnsi="Times New Roman"/>
          <w:sz w:val="24"/>
          <w:szCs w:val="24"/>
        </w:rPr>
        <w:t xml:space="preserve">ели, </w:t>
      </w:r>
      <w:proofErr w:type="gramStart"/>
      <w:r w:rsidRPr="00A6296F">
        <w:rPr>
          <w:rFonts w:ascii="Times New Roman" w:hAnsi="Times New Roman"/>
          <w:sz w:val="24"/>
          <w:szCs w:val="24"/>
        </w:rPr>
        <w:t xml:space="preserve">случаи, условия и порядок предоставления в </w:t>
      </w:r>
      <w:r w:rsidRPr="00A6296F">
        <w:rPr>
          <w:rFonts w:ascii="Times New Roman" w:hAnsi="Times New Roman"/>
          <w:bCs/>
          <w:sz w:val="24"/>
          <w:szCs w:val="24"/>
        </w:rPr>
        <w:t>Таймырском Долга</w:t>
      </w:r>
      <w:bookmarkStart w:id="0" w:name="_GoBack"/>
      <w:bookmarkEnd w:id="0"/>
      <w:r w:rsidRPr="00A6296F">
        <w:rPr>
          <w:rFonts w:ascii="Times New Roman" w:hAnsi="Times New Roman"/>
          <w:bCs/>
          <w:sz w:val="24"/>
          <w:szCs w:val="24"/>
        </w:rPr>
        <w:t>но-Ненецком</w:t>
      </w:r>
      <w:r w:rsidRPr="00A6296F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Pr="00A6296F">
        <w:rPr>
          <w:rFonts w:ascii="Times New Roman" w:hAnsi="Times New Roman"/>
          <w:bCs/>
          <w:sz w:val="24"/>
          <w:szCs w:val="24"/>
        </w:rPr>
        <w:t xml:space="preserve">(далее – муниципальный район) в 2022 году бюджетам городских, сельских поселений, входящих в состав муниципального района (далее - поселения), из бюджета муниципального района (далее - районный бюджет) </w:t>
      </w:r>
      <w:r w:rsidRPr="00A6296F">
        <w:rPr>
          <w:rFonts w:ascii="Times New Roman" w:hAnsi="Times New Roman"/>
          <w:sz w:val="24"/>
          <w:szCs w:val="24"/>
        </w:rPr>
        <w:t xml:space="preserve">иных межбюджетных трансфертов, </w:t>
      </w:r>
      <w:r w:rsidRPr="00A6296F">
        <w:rPr>
          <w:rFonts w:ascii="Times New Roman" w:hAnsi="Times New Roman"/>
          <w:bCs/>
          <w:sz w:val="24"/>
          <w:szCs w:val="24"/>
        </w:rPr>
        <w:t>источником финансового обеспечения которых являются</w:t>
      </w:r>
      <w:r w:rsidRPr="00A6296F">
        <w:rPr>
          <w:rFonts w:ascii="Times New Roman" w:hAnsi="Times New Roman"/>
          <w:sz w:val="24"/>
          <w:szCs w:val="24"/>
        </w:rPr>
        <w:t xml:space="preserve"> иные межбюджетные трансферты из краевого бюджета на финансовое обеспечение (возмещение) расходных обязательств муниципальных образований Красноярского края, связанных с</w:t>
      </w:r>
      <w:proofErr w:type="gramEnd"/>
      <w:r w:rsidRPr="00A6296F">
        <w:rPr>
          <w:rFonts w:ascii="Times New Roman" w:hAnsi="Times New Roman"/>
          <w:sz w:val="24"/>
          <w:szCs w:val="24"/>
        </w:rPr>
        <w:t xml:space="preserve"> увеличением с 1 июня 2022 года региональных выплат (далее - иные межбюджетные трансферты).</w:t>
      </w:r>
    </w:p>
    <w:p w:rsidR="00A6296F" w:rsidRPr="00A6296F" w:rsidRDefault="00A6296F" w:rsidP="00A62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296F" w:rsidRPr="00A6296F" w:rsidRDefault="00A6296F" w:rsidP="00A6296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6296F">
        <w:rPr>
          <w:rFonts w:ascii="Times New Roman" w:hAnsi="Times New Roman" w:cs="Times New Roman"/>
          <w:b w:val="0"/>
          <w:sz w:val="24"/>
          <w:szCs w:val="24"/>
        </w:rPr>
        <w:t xml:space="preserve">2. Цель предоставления иных </w:t>
      </w:r>
      <w:r w:rsidRPr="00A6296F">
        <w:rPr>
          <w:rFonts w:ascii="Times New Roman" w:hAnsi="Times New Roman"/>
          <w:b w:val="0"/>
          <w:sz w:val="24"/>
          <w:szCs w:val="24"/>
        </w:rPr>
        <w:t>межбюджетных трансфертов</w:t>
      </w:r>
    </w:p>
    <w:p w:rsidR="00A6296F" w:rsidRPr="00A6296F" w:rsidRDefault="00A6296F" w:rsidP="00A62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6F">
        <w:rPr>
          <w:rFonts w:ascii="Times New Roman" w:hAnsi="Times New Roman" w:cs="Times New Roman"/>
          <w:sz w:val="24"/>
          <w:szCs w:val="24"/>
        </w:rPr>
        <w:t xml:space="preserve">2.1. Иные </w:t>
      </w:r>
      <w:r w:rsidRPr="00A6296F">
        <w:rPr>
          <w:rFonts w:ascii="Times New Roman" w:hAnsi="Times New Roman"/>
          <w:sz w:val="24"/>
          <w:szCs w:val="24"/>
        </w:rPr>
        <w:t>межбюджетные трансферты</w:t>
      </w:r>
      <w:r w:rsidRPr="00A6296F">
        <w:rPr>
          <w:rFonts w:ascii="Times New Roman" w:hAnsi="Times New Roman" w:cs="Times New Roman"/>
          <w:sz w:val="24"/>
          <w:szCs w:val="24"/>
        </w:rPr>
        <w:t xml:space="preserve"> предоставляются бюджетам поселений на софинансирование расходных обязательств, связанных с увеличением с 1 июня 2022 года региональных выплат.</w:t>
      </w:r>
    </w:p>
    <w:p w:rsidR="00A6296F" w:rsidRPr="00A6296F" w:rsidRDefault="00A6296F" w:rsidP="00A62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6F">
        <w:rPr>
          <w:rFonts w:ascii="Times New Roman" w:hAnsi="Times New Roman" w:cs="Times New Roman"/>
          <w:sz w:val="24"/>
          <w:szCs w:val="24"/>
        </w:rPr>
        <w:t xml:space="preserve">2.2. Главным распорядителем бюджетных средств, уполномоченным на распределение средств иных </w:t>
      </w:r>
      <w:r w:rsidRPr="00A6296F">
        <w:rPr>
          <w:rFonts w:ascii="Times New Roman" w:hAnsi="Times New Roman"/>
          <w:sz w:val="24"/>
          <w:szCs w:val="24"/>
        </w:rPr>
        <w:t>межбюджетных трансфертов</w:t>
      </w:r>
      <w:r w:rsidRPr="00A6296F">
        <w:rPr>
          <w:rFonts w:ascii="Times New Roman" w:hAnsi="Times New Roman" w:cs="Times New Roman"/>
          <w:sz w:val="24"/>
          <w:szCs w:val="24"/>
        </w:rPr>
        <w:t>, предусмотренных для предоставления бюджетам поселений, является Финансовое управление Администрации муниципального района (далее - Финансовое управление).</w:t>
      </w:r>
    </w:p>
    <w:p w:rsidR="00A6296F" w:rsidRPr="00A6296F" w:rsidRDefault="00A6296F" w:rsidP="00A62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6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A6296F">
        <w:rPr>
          <w:rFonts w:ascii="Times New Roman" w:hAnsi="Times New Roman" w:cs="Times New Roman"/>
          <w:sz w:val="24"/>
          <w:szCs w:val="24"/>
        </w:rPr>
        <w:t xml:space="preserve">Распределение иных </w:t>
      </w:r>
      <w:r w:rsidRPr="00A6296F">
        <w:rPr>
          <w:rFonts w:ascii="Times New Roman" w:hAnsi="Times New Roman"/>
          <w:sz w:val="24"/>
          <w:szCs w:val="24"/>
        </w:rPr>
        <w:t>межбюджетных трансфертов</w:t>
      </w:r>
      <w:r w:rsidRPr="00A6296F">
        <w:rPr>
          <w:rFonts w:ascii="Times New Roman" w:hAnsi="Times New Roman" w:cs="Times New Roman"/>
          <w:sz w:val="24"/>
          <w:szCs w:val="24"/>
        </w:rPr>
        <w:t xml:space="preserve"> бюджетам поселений производится Финансовым управлением на основании методики, утверждаемой Администрацией муниципального района в соответствии с Методикой распределения в 2022 году иных межбюджетных трансфертов из краевого бюджета бюджетам муниципальных образований Красноярского края на финансовое обеспечение (возмещение) расходных обязательств муниципальных образований Красноярского края, связанных с увеличением с 1 июня 2022 года региональных выплат, и правил их предоставления, утвержденным</w:t>
      </w:r>
      <w:proofErr w:type="gramEnd"/>
      <w:r w:rsidRPr="00A6296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Красноярского края от 25.07.2022 № 646-п.</w:t>
      </w:r>
    </w:p>
    <w:p w:rsidR="00A6296F" w:rsidRPr="00A6296F" w:rsidRDefault="00A6296F" w:rsidP="00A62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296F" w:rsidRPr="00A6296F" w:rsidRDefault="00A6296F" w:rsidP="00A6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296F">
        <w:rPr>
          <w:rFonts w:ascii="Times New Roman" w:hAnsi="Times New Roman"/>
          <w:sz w:val="24"/>
          <w:szCs w:val="24"/>
        </w:rPr>
        <w:t>3. Случаи и условия предоставления иных межбюджетных трансфертов</w:t>
      </w:r>
    </w:p>
    <w:p w:rsidR="00A6296F" w:rsidRPr="00A6296F" w:rsidRDefault="00A6296F" w:rsidP="00A62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96F">
        <w:rPr>
          <w:rFonts w:ascii="Times New Roman" w:hAnsi="Times New Roman"/>
          <w:sz w:val="24"/>
          <w:szCs w:val="24"/>
        </w:rPr>
        <w:t xml:space="preserve">3.1. Иные межбюджетные трансферты бюджетам поселений предоставляются в </w:t>
      </w:r>
      <w:proofErr w:type="gramStart"/>
      <w:r w:rsidRPr="00A6296F">
        <w:rPr>
          <w:rFonts w:ascii="Times New Roman" w:hAnsi="Times New Roman"/>
          <w:sz w:val="24"/>
          <w:szCs w:val="24"/>
        </w:rPr>
        <w:t>случае</w:t>
      </w:r>
      <w:proofErr w:type="gramEnd"/>
      <w:r w:rsidRPr="00A6296F">
        <w:rPr>
          <w:rFonts w:ascii="Times New Roman" w:hAnsi="Times New Roman"/>
          <w:sz w:val="24"/>
          <w:szCs w:val="24"/>
        </w:rPr>
        <w:t xml:space="preserve"> увеличения размера заработной платы для целей расчета региональной выплаты для муниципального района в текущем финансовом году и при соблюдении следующих условий:</w:t>
      </w:r>
    </w:p>
    <w:p w:rsidR="00A6296F" w:rsidRPr="00A6296F" w:rsidRDefault="00A6296F" w:rsidP="00A62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96F">
        <w:rPr>
          <w:rFonts w:ascii="Times New Roman" w:hAnsi="Times New Roman"/>
          <w:sz w:val="24"/>
          <w:szCs w:val="24"/>
        </w:rPr>
        <w:t xml:space="preserve">- наличие муниципальных правовых актов органов местного самоуправления поселений, предусматривающих условия и порядок установления выплат, аналогичные установленным </w:t>
      </w:r>
      <w:r w:rsidRPr="00A6296F">
        <w:rPr>
          <w:rFonts w:ascii="Times New Roman" w:hAnsi="Times New Roman"/>
          <w:sz w:val="24"/>
          <w:szCs w:val="24"/>
        </w:rPr>
        <w:lastRenderedPageBreak/>
        <w:t>Законом Красноярского края от 29.10.2009 № 9-3864 «О системах оплаты труда работников краевых государственных учреждений» (далее – Закон края) для работников краевых государственных учреждений по соответствующему муниципальному образованию (далее – муниципальный правовой акт);</w:t>
      </w:r>
      <w:proofErr w:type="gramEnd"/>
    </w:p>
    <w:p w:rsidR="00A6296F" w:rsidRPr="00A6296F" w:rsidRDefault="00A6296F" w:rsidP="00A62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96F">
        <w:rPr>
          <w:rFonts w:ascii="Times New Roman" w:hAnsi="Times New Roman"/>
          <w:sz w:val="24"/>
          <w:szCs w:val="24"/>
        </w:rPr>
        <w:t>- установления региональной выплаты работникам муниципальных учреждений исходя из размеров, не превышающих размеры заработной платы, установленные Законом края для целей расчета региональной выплаты работникам краевых государственных учреждений по соответствующему муниципальному образованию.</w:t>
      </w:r>
    </w:p>
    <w:p w:rsidR="00A6296F" w:rsidRPr="00A6296F" w:rsidRDefault="00A6296F" w:rsidP="00A62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96F">
        <w:rPr>
          <w:rFonts w:ascii="Times New Roman" w:hAnsi="Times New Roman"/>
          <w:sz w:val="24"/>
          <w:szCs w:val="24"/>
        </w:rPr>
        <w:t xml:space="preserve">3.2. </w:t>
      </w:r>
      <w:r w:rsidRPr="00A6296F">
        <w:rPr>
          <w:rFonts w:ascii="Times New Roman" w:hAnsi="Times New Roman"/>
          <w:spacing w:val="-6"/>
          <w:sz w:val="24"/>
          <w:szCs w:val="24"/>
        </w:rPr>
        <w:t xml:space="preserve">Объем иного </w:t>
      </w:r>
      <w:r w:rsidRPr="00A6296F">
        <w:rPr>
          <w:rFonts w:ascii="Times New Roman" w:hAnsi="Times New Roman"/>
          <w:sz w:val="24"/>
          <w:szCs w:val="24"/>
        </w:rPr>
        <w:t>межбюджетного трансферта</w:t>
      </w:r>
      <w:r w:rsidRPr="00A6296F">
        <w:rPr>
          <w:rFonts w:ascii="Times New Roman" w:hAnsi="Times New Roman"/>
          <w:spacing w:val="-6"/>
          <w:sz w:val="24"/>
          <w:szCs w:val="24"/>
        </w:rPr>
        <w:t xml:space="preserve"> конкретному поселению</w:t>
      </w:r>
      <w:r w:rsidRPr="00A6296F">
        <w:rPr>
          <w:rFonts w:ascii="Times New Roman" w:hAnsi="Times New Roman"/>
          <w:sz w:val="24"/>
          <w:szCs w:val="24"/>
        </w:rPr>
        <w:t xml:space="preserve"> определяется в </w:t>
      </w:r>
      <w:proofErr w:type="gramStart"/>
      <w:r w:rsidRPr="00A6296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6296F">
        <w:rPr>
          <w:rFonts w:ascii="Times New Roman" w:hAnsi="Times New Roman"/>
          <w:sz w:val="24"/>
          <w:szCs w:val="24"/>
        </w:rPr>
        <w:t xml:space="preserve"> с методикой, утверждаемой Администрацией муниципального района.</w:t>
      </w:r>
    </w:p>
    <w:p w:rsidR="00A6296F" w:rsidRPr="00A6296F" w:rsidRDefault="00A6296F" w:rsidP="00A62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296F" w:rsidRPr="00A6296F" w:rsidRDefault="00A6296F" w:rsidP="00A62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96F">
        <w:rPr>
          <w:rFonts w:ascii="Times New Roman" w:hAnsi="Times New Roman" w:cs="Times New Roman"/>
          <w:sz w:val="24"/>
          <w:szCs w:val="24"/>
        </w:rPr>
        <w:t xml:space="preserve">4. Порядок предоставления иных </w:t>
      </w:r>
      <w:r w:rsidRPr="00A6296F">
        <w:rPr>
          <w:rFonts w:ascii="Times New Roman" w:hAnsi="Times New Roman"/>
          <w:sz w:val="24"/>
          <w:szCs w:val="24"/>
        </w:rPr>
        <w:t>межбюджетных трансфертов</w:t>
      </w:r>
    </w:p>
    <w:p w:rsidR="00A6296F" w:rsidRPr="00A6296F" w:rsidRDefault="00A6296F" w:rsidP="00A6296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96F">
        <w:rPr>
          <w:rFonts w:ascii="Times New Roman" w:hAnsi="Times New Roman"/>
          <w:sz w:val="24"/>
          <w:szCs w:val="24"/>
        </w:rPr>
        <w:t>4.1.</w:t>
      </w:r>
      <w:r w:rsidR="00C3111E">
        <w:rPr>
          <w:rFonts w:ascii="Times New Roman" w:hAnsi="Times New Roman"/>
          <w:sz w:val="24"/>
          <w:szCs w:val="24"/>
        </w:rPr>
        <w:t xml:space="preserve"> </w:t>
      </w:r>
      <w:r w:rsidRPr="00A6296F">
        <w:rPr>
          <w:rFonts w:ascii="Times New Roman" w:hAnsi="Times New Roman"/>
          <w:sz w:val="24"/>
          <w:szCs w:val="24"/>
        </w:rPr>
        <w:t xml:space="preserve">Для получения иного межбюджетного трансферта администрация поселения в срок до 10 октября 2022 года с нарочным </w:t>
      </w:r>
      <w:r w:rsidRPr="00A6296F">
        <w:rPr>
          <w:rFonts w:ascii="Times New Roman" w:hAnsi="Times New Roman"/>
          <w:spacing w:val="-8"/>
          <w:sz w:val="24"/>
          <w:szCs w:val="24"/>
        </w:rPr>
        <w:t>или почтовым отправлением представляет в Финансовое управление копию муниципального правового акта</w:t>
      </w:r>
      <w:r w:rsidRPr="00A6296F">
        <w:rPr>
          <w:rFonts w:ascii="Times New Roman" w:hAnsi="Times New Roman"/>
          <w:sz w:val="24"/>
          <w:szCs w:val="24"/>
        </w:rPr>
        <w:t xml:space="preserve">, </w:t>
      </w:r>
      <w:r w:rsidRPr="00A6296F">
        <w:rPr>
          <w:rFonts w:ascii="Times New Roman" w:hAnsi="Times New Roman"/>
          <w:spacing w:val="-4"/>
          <w:sz w:val="24"/>
          <w:szCs w:val="24"/>
        </w:rPr>
        <w:t>заверенную главой поселения</w:t>
      </w:r>
      <w:r w:rsidRPr="00A6296F">
        <w:rPr>
          <w:rFonts w:ascii="Times New Roman" w:hAnsi="Times New Roman"/>
          <w:sz w:val="24"/>
          <w:szCs w:val="24"/>
        </w:rPr>
        <w:t xml:space="preserve"> или уполномоченным им лицом (далее – уполномоченное лицо).</w:t>
      </w:r>
    </w:p>
    <w:p w:rsidR="00A6296F" w:rsidRPr="00A6296F" w:rsidRDefault="00A6296F" w:rsidP="00A6296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96F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A6296F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A6296F">
        <w:rPr>
          <w:rFonts w:ascii="Times New Roman" w:hAnsi="Times New Roman"/>
          <w:sz w:val="24"/>
          <w:szCs w:val="24"/>
        </w:rPr>
        <w:t xml:space="preserve"> </w:t>
      </w:r>
      <w:r w:rsidRPr="00A6296F">
        <w:rPr>
          <w:rFonts w:ascii="Times New Roman" w:hAnsi="Times New Roman"/>
          <w:spacing w:val="-8"/>
          <w:sz w:val="24"/>
          <w:szCs w:val="24"/>
        </w:rPr>
        <w:t>муниципального правового акта</w:t>
      </w:r>
      <w:r w:rsidRPr="00A6296F">
        <w:rPr>
          <w:rFonts w:ascii="Times New Roman" w:hAnsi="Times New Roman"/>
          <w:sz w:val="24"/>
          <w:szCs w:val="24"/>
        </w:rPr>
        <w:t xml:space="preserve"> уполномоченным лицом прилагается документ, подтверждающий полномочия уполномоченного лица на заверение и предоставление копии </w:t>
      </w:r>
      <w:r w:rsidRPr="00A6296F">
        <w:rPr>
          <w:rFonts w:ascii="Times New Roman" w:hAnsi="Times New Roman"/>
          <w:spacing w:val="-8"/>
          <w:sz w:val="24"/>
          <w:szCs w:val="24"/>
        </w:rPr>
        <w:t>муниципального правового акта</w:t>
      </w:r>
      <w:r w:rsidRPr="00A6296F">
        <w:rPr>
          <w:rFonts w:ascii="Times New Roman" w:hAnsi="Times New Roman"/>
          <w:sz w:val="24"/>
          <w:szCs w:val="24"/>
        </w:rPr>
        <w:t>.</w:t>
      </w:r>
    </w:p>
    <w:p w:rsidR="00A6296F" w:rsidRPr="00A6296F" w:rsidRDefault="00A6296F" w:rsidP="00A6296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96F">
        <w:rPr>
          <w:rFonts w:ascii="Times New Roman" w:hAnsi="Times New Roman"/>
          <w:sz w:val="24"/>
          <w:szCs w:val="24"/>
        </w:rPr>
        <w:t xml:space="preserve">4.2. Финансовое управление в течение 3 рабочих дней со дня получения копии </w:t>
      </w:r>
      <w:r w:rsidRPr="00A6296F">
        <w:rPr>
          <w:rFonts w:ascii="Times New Roman" w:hAnsi="Times New Roman"/>
          <w:spacing w:val="-8"/>
          <w:sz w:val="24"/>
          <w:szCs w:val="24"/>
        </w:rPr>
        <w:t>муниципального правового акта</w:t>
      </w:r>
      <w:r w:rsidRPr="00A6296F">
        <w:rPr>
          <w:rFonts w:ascii="Times New Roman" w:hAnsi="Times New Roman"/>
          <w:sz w:val="24"/>
          <w:szCs w:val="24"/>
        </w:rPr>
        <w:t xml:space="preserve"> осуществляет </w:t>
      </w:r>
      <w:r w:rsidRPr="00A6296F">
        <w:rPr>
          <w:rFonts w:ascii="Times New Roman" w:hAnsi="Times New Roman"/>
          <w:spacing w:val="-4"/>
          <w:sz w:val="24"/>
          <w:szCs w:val="24"/>
        </w:rPr>
        <w:t>проверку поселения на соответствие условиям предоставления</w:t>
      </w:r>
      <w:r w:rsidRPr="00A6296F">
        <w:rPr>
          <w:rFonts w:ascii="Times New Roman" w:hAnsi="Times New Roman"/>
          <w:sz w:val="24"/>
          <w:szCs w:val="24"/>
        </w:rPr>
        <w:t xml:space="preserve"> иного межбюджетного трансферта, установленным в пункте 3.1, на соблюдение срока и порядка представления копии </w:t>
      </w:r>
      <w:r w:rsidRPr="00A6296F">
        <w:rPr>
          <w:rFonts w:ascii="Times New Roman" w:hAnsi="Times New Roman"/>
          <w:spacing w:val="-8"/>
          <w:sz w:val="24"/>
          <w:szCs w:val="24"/>
        </w:rPr>
        <w:t>муниципального правового акта</w:t>
      </w:r>
      <w:r w:rsidRPr="00A6296F">
        <w:rPr>
          <w:rFonts w:ascii="Times New Roman" w:hAnsi="Times New Roman"/>
          <w:sz w:val="24"/>
          <w:szCs w:val="24"/>
        </w:rPr>
        <w:t>, на наличие документа, подтверждающего полномочия уполномоченного лица.</w:t>
      </w:r>
    </w:p>
    <w:p w:rsidR="00A6296F" w:rsidRPr="00A6296F" w:rsidRDefault="00A6296F" w:rsidP="00A629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96F">
        <w:rPr>
          <w:rFonts w:ascii="Times New Roman" w:hAnsi="Times New Roman"/>
          <w:sz w:val="24"/>
          <w:szCs w:val="24"/>
        </w:rPr>
        <w:t xml:space="preserve">В случае несоблюдения поселением условий предоставления иного межбюджетного трансферта, установленных в пункте 3.1, срока и порядка представления копии </w:t>
      </w:r>
      <w:r w:rsidRPr="00A6296F">
        <w:rPr>
          <w:rFonts w:ascii="Times New Roman" w:hAnsi="Times New Roman"/>
          <w:spacing w:val="-8"/>
          <w:sz w:val="24"/>
          <w:szCs w:val="24"/>
        </w:rPr>
        <w:t>муниципального правового акта</w:t>
      </w:r>
      <w:r w:rsidRPr="00A6296F">
        <w:rPr>
          <w:rFonts w:ascii="Times New Roman" w:hAnsi="Times New Roman"/>
          <w:sz w:val="24"/>
          <w:szCs w:val="24"/>
        </w:rPr>
        <w:t xml:space="preserve">, отсутствия документа, подтверждающего полномочия уполномоченного лица, Финансовое управление в течение 3 рабочих дней </w:t>
      </w:r>
      <w:r w:rsidRPr="00A6296F">
        <w:rPr>
          <w:rFonts w:ascii="Times New Roman" w:hAnsi="Times New Roman"/>
          <w:spacing w:val="-4"/>
          <w:sz w:val="24"/>
          <w:szCs w:val="24"/>
        </w:rPr>
        <w:t xml:space="preserve">со дня получения копии </w:t>
      </w:r>
      <w:r w:rsidRPr="00A6296F">
        <w:rPr>
          <w:rFonts w:ascii="Times New Roman" w:hAnsi="Times New Roman"/>
          <w:spacing w:val="-8"/>
          <w:sz w:val="24"/>
          <w:szCs w:val="24"/>
        </w:rPr>
        <w:t>муниципального правового акта</w:t>
      </w:r>
      <w:r w:rsidRPr="00A6296F">
        <w:rPr>
          <w:rFonts w:ascii="Times New Roman" w:hAnsi="Times New Roman"/>
          <w:sz w:val="24"/>
          <w:szCs w:val="24"/>
        </w:rPr>
        <w:t xml:space="preserve"> осуществляет ее возврат администрации поселения посредством почтового отправления с указанием в сопроводительном письме замечаний Финансового управления (далее – сопроводительное письмо</w:t>
      </w:r>
      <w:proofErr w:type="gramEnd"/>
      <w:r w:rsidRPr="00A6296F">
        <w:rPr>
          <w:rFonts w:ascii="Times New Roman" w:hAnsi="Times New Roman"/>
          <w:sz w:val="24"/>
          <w:szCs w:val="24"/>
        </w:rPr>
        <w:t>).</w:t>
      </w:r>
    </w:p>
    <w:p w:rsidR="00A6296F" w:rsidRPr="00A6296F" w:rsidRDefault="00A6296F" w:rsidP="00A629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96F">
        <w:rPr>
          <w:rFonts w:ascii="Times New Roman" w:hAnsi="Times New Roman"/>
          <w:sz w:val="24"/>
          <w:szCs w:val="24"/>
        </w:rPr>
        <w:t xml:space="preserve">Администрация поселения в течение 3 рабочих дней со дня получения от Финансового управления сопроводительного письма вправе повторно направить в Финансовое управление копию </w:t>
      </w:r>
      <w:r w:rsidRPr="00A6296F">
        <w:rPr>
          <w:rFonts w:ascii="Times New Roman" w:hAnsi="Times New Roman"/>
          <w:spacing w:val="-8"/>
          <w:sz w:val="24"/>
          <w:szCs w:val="24"/>
        </w:rPr>
        <w:t>муниципального правового акта</w:t>
      </w:r>
      <w:r w:rsidRPr="00A6296F">
        <w:rPr>
          <w:rFonts w:ascii="Times New Roman" w:hAnsi="Times New Roman"/>
          <w:sz w:val="24"/>
          <w:szCs w:val="24"/>
        </w:rPr>
        <w:t>, но не позднее срока, установленного в пункте 4.1.</w:t>
      </w:r>
    </w:p>
    <w:p w:rsidR="00A6296F" w:rsidRPr="00A6296F" w:rsidRDefault="00A6296F" w:rsidP="00A629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96F">
        <w:rPr>
          <w:rFonts w:ascii="Times New Roman" w:hAnsi="Times New Roman"/>
          <w:sz w:val="24"/>
          <w:szCs w:val="24"/>
        </w:rPr>
        <w:t>4.3.</w:t>
      </w:r>
      <w:r w:rsidR="00C311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296F">
        <w:rPr>
          <w:rFonts w:ascii="Times New Roman" w:hAnsi="Times New Roman"/>
          <w:sz w:val="24"/>
          <w:szCs w:val="24"/>
        </w:rPr>
        <w:t>Иные межбюджетные трансферты перечисляются поселениям муниципального района в пределах бюджетных ассигнований, предусмотренных муниципальному району за счет средств иных межбюджетных трансфертов, предоставляемых из краевого бюджета на финансовое обеспечение (возмещение) расходных обязательств муниципальных образований Красноярского края, связанных с увеличением с 1 июня 2022 года региональных выплат.</w:t>
      </w:r>
      <w:proofErr w:type="gramEnd"/>
    </w:p>
    <w:p w:rsidR="00A6296F" w:rsidRPr="00A6296F" w:rsidRDefault="00A6296F" w:rsidP="00A629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96F">
        <w:rPr>
          <w:rFonts w:ascii="Times New Roman" w:hAnsi="Times New Roman"/>
          <w:sz w:val="24"/>
          <w:szCs w:val="24"/>
        </w:rPr>
        <w:t xml:space="preserve">Перечисление иного межбюджетного трансферта осуществляется Финансовым управлением в </w:t>
      </w:r>
      <w:proofErr w:type="gramStart"/>
      <w:r w:rsidRPr="00A6296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6296F">
        <w:rPr>
          <w:rFonts w:ascii="Times New Roman" w:hAnsi="Times New Roman"/>
          <w:sz w:val="24"/>
          <w:szCs w:val="24"/>
        </w:rPr>
        <w:t xml:space="preserve"> с утвержденным кассовым планом, на основании заявок поселений на доведение объема финансирования расходов.</w:t>
      </w:r>
    </w:p>
    <w:p w:rsidR="00A6296F" w:rsidRPr="00A6296F" w:rsidRDefault="00A6296F" w:rsidP="00A629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96F">
        <w:rPr>
          <w:rFonts w:ascii="Times New Roman" w:hAnsi="Times New Roman"/>
          <w:sz w:val="24"/>
          <w:szCs w:val="24"/>
        </w:rPr>
        <w:t>4.4.</w:t>
      </w:r>
      <w:r w:rsidR="00C3111E">
        <w:rPr>
          <w:rFonts w:ascii="Times New Roman" w:hAnsi="Times New Roman"/>
          <w:sz w:val="24"/>
          <w:szCs w:val="24"/>
        </w:rPr>
        <w:t xml:space="preserve"> </w:t>
      </w:r>
      <w:r w:rsidRPr="00A6296F">
        <w:rPr>
          <w:rFonts w:ascii="Times New Roman" w:hAnsi="Times New Roman"/>
          <w:sz w:val="24"/>
          <w:szCs w:val="24"/>
        </w:rPr>
        <w:t>Поселения обязаны использовать средства иных межбюджетных трансфертов на финансовое обеспечение (возмещение) расходных обязательств муниципальных образований Красноярского края, связанных с увеличением с 1 июня 2022 года региональных выплат, по целевому назначению, определенному Порядком.</w:t>
      </w:r>
    </w:p>
    <w:p w:rsidR="00A6296F" w:rsidRPr="00A6296F" w:rsidRDefault="00A6296F" w:rsidP="00A629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96F">
        <w:rPr>
          <w:rFonts w:ascii="Times New Roman" w:hAnsi="Times New Roman"/>
          <w:sz w:val="24"/>
          <w:szCs w:val="24"/>
        </w:rPr>
        <w:t>Ответственность за целевое и эффективное использование полученных средств иных межбюджетных трансфертов возлагается на исполнительно-распорядительные органы местного самоуправления поселений в соответствии с действующим законодательством.</w:t>
      </w:r>
    </w:p>
    <w:p w:rsidR="00A6296F" w:rsidRPr="00A6296F" w:rsidRDefault="00A6296F" w:rsidP="00A629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9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6296F">
        <w:rPr>
          <w:rFonts w:ascii="Times New Roman" w:hAnsi="Times New Roman"/>
          <w:sz w:val="24"/>
          <w:szCs w:val="24"/>
        </w:rPr>
        <w:t xml:space="preserve"> целевым использованием средств иных межбюджетных трансфертов осуществляется исполнительно-распорядительными органами местного самоуправления муниципального района и поселений в соответствии с действующим законодательством.</w:t>
      </w:r>
    </w:p>
    <w:p w:rsidR="00915FDA" w:rsidRPr="00034BCE" w:rsidRDefault="00915FDA" w:rsidP="00A6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5FDA" w:rsidRPr="00034BCE" w:rsidSect="00034BCE">
      <w:headerReference w:type="default" r:id="rId10"/>
      <w:pgSz w:w="11906" w:h="16838"/>
      <w:pgMar w:top="851" w:right="566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6F" w:rsidRDefault="00A6296F" w:rsidP="00D6638D">
      <w:pPr>
        <w:spacing w:after="0" w:line="240" w:lineRule="auto"/>
      </w:pPr>
      <w:r>
        <w:separator/>
      </w:r>
    </w:p>
  </w:endnote>
  <w:endnote w:type="continuationSeparator" w:id="0">
    <w:p w:rsidR="00A6296F" w:rsidRDefault="00A6296F" w:rsidP="00D6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6F" w:rsidRDefault="00A6296F" w:rsidP="00D6638D">
      <w:pPr>
        <w:spacing w:after="0" w:line="240" w:lineRule="auto"/>
      </w:pPr>
      <w:r>
        <w:separator/>
      </w:r>
    </w:p>
  </w:footnote>
  <w:footnote w:type="continuationSeparator" w:id="0">
    <w:p w:rsidR="00A6296F" w:rsidRDefault="00A6296F" w:rsidP="00D6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767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296F" w:rsidRPr="00D6638D" w:rsidRDefault="00A6296F" w:rsidP="00034BCE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663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63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63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111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663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3582"/>
    <w:multiLevelType w:val="hybridMultilevel"/>
    <w:tmpl w:val="967C9386"/>
    <w:lvl w:ilvl="0" w:tplc="5FA001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16"/>
    <w:rsid w:val="00024682"/>
    <w:rsid w:val="00030F37"/>
    <w:rsid w:val="00034BCE"/>
    <w:rsid w:val="00047B24"/>
    <w:rsid w:val="0007202B"/>
    <w:rsid w:val="00081349"/>
    <w:rsid w:val="000B3E6E"/>
    <w:rsid w:val="000D258C"/>
    <w:rsid w:val="00120E8E"/>
    <w:rsid w:val="00124AA7"/>
    <w:rsid w:val="00136763"/>
    <w:rsid w:val="0016481B"/>
    <w:rsid w:val="001D2762"/>
    <w:rsid w:val="001F01EC"/>
    <w:rsid w:val="00204125"/>
    <w:rsid w:val="00207A13"/>
    <w:rsid w:val="002229A8"/>
    <w:rsid w:val="0023353A"/>
    <w:rsid w:val="0029480C"/>
    <w:rsid w:val="00341716"/>
    <w:rsid w:val="003A33AB"/>
    <w:rsid w:val="003B616B"/>
    <w:rsid w:val="00445CBA"/>
    <w:rsid w:val="004673A9"/>
    <w:rsid w:val="004A7820"/>
    <w:rsid w:val="004B3B05"/>
    <w:rsid w:val="004B401E"/>
    <w:rsid w:val="004C3A7A"/>
    <w:rsid w:val="004E05ED"/>
    <w:rsid w:val="005302D3"/>
    <w:rsid w:val="00530CA2"/>
    <w:rsid w:val="0053479E"/>
    <w:rsid w:val="005A0389"/>
    <w:rsid w:val="005A247A"/>
    <w:rsid w:val="005F2B1A"/>
    <w:rsid w:val="00613C6F"/>
    <w:rsid w:val="00632BFE"/>
    <w:rsid w:val="006373D5"/>
    <w:rsid w:val="006431D3"/>
    <w:rsid w:val="006B0618"/>
    <w:rsid w:val="006E2F59"/>
    <w:rsid w:val="006E5AF7"/>
    <w:rsid w:val="006E6B83"/>
    <w:rsid w:val="007C5967"/>
    <w:rsid w:val="007E2BE9"/>
    <w:rsid w:val="007F79D0"/>
    <w:rsid w:val="008000BF"/>
    <w:rsid w:val="008651F6"/>
    <w:rsid w:val="00875D5E"/>
    <w:rsid w:val="008973C0"/>
    <w:rsid w:val="008C59B4"/>
    <w:rsid w:val="008D0D4B"/>
    <w:rsid w:val="008E5FE9"/>
    <w:rsid w:val="00901F69"/>
    <w:rsid w:val="00915FDA"/>
    <w:rsid w:val="00930CC4"/>
    <w:rsid w:val="00952CEA"/>
    <w:rsid w:val="00975F15"/>
    <w:rsid w:val="009813CC"/>
    <w:rsid w:val="009B57E4"/>
    <w:rsid w:val="009E11CD"/>
    <w:rsid w:val="009F2A31"/>
    <w:rsid w:val="00A33A15"/>
    <w:rsid w:val="00A6296F"/>
    <w:rsid w:val="00B328FB"/>
    <w:rsid w:val="00B548AC"/>
    <w:rsid w:val="00B54B96"/>
    <w:rsid w:val="00B75D75"/>
    <w:rsid w:val="00BD2365"/>
    <w:rsid w:val="00C3111E"/>
    <w:rsid w:val="00C35DEE"/>
    <w:rsid w:val="00C631BB"/>
    <w:rsid w:val="00CC30F8"/>
    <w:rsid w:val="00CD0B73"/>
    <w:rsid w:val="00D03480"/>
    <w:rsid w:val="00D6638D"/>
    <w:rsid w:val="00DA1F00"/>
    <w:rsid w:val="00DC7FF2"/>
    <w:rsid w:val="00DE2C96"/>
    <w:rsid w:val="00E0092C"/>
    <w:rsid w:val="00E11C1D"/>
    <w:rsid w:val="00EF5098"/>
    <w:rsid w:val="00F311E3"/>
    <w:rsid w:val="00F44DD3"/>
    <w:rsid w:val="00F86562"/>
    <w:rsid w:val="00F87A48"/>
    <w:rsid w:val="00FD1BBD"/>
    <w:rsid w:val="00FD26DF"/>
    <w:rsid w:val="00FD5252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479E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07A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A13"/>
  </w:style>
  <w:style w:type="paragraph" w:styleId="a6">
    <w:name w:val="List Paragraph"/>
    <w:basedOn w:val="a"/>
    <w:uiPriority w:val="34"/>
    <w:qFormat/>
    <w:rsid w:val="00207A13"/>
    <w:pPr>
      <w:ind w:left="720"/>
      <w:contextualSpacing/>
    </w:pPr>
  </w:style>
  <w:style w:type="table" w:styleId="a7">
    <w:name w:val="Table Grid"/>
    <w:basedOn w:val="a1"/>
    <w:uiPriority w:val="59"/>
    <w:rsid w:val="0008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2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3479E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a">
    <w:name w:val="Subtitle"/>
    <w:basedOn w:val="a"/>
    <w:link w:val="ab"/>
    <w:qFormat/>
    <w:rsid w:val="0053479E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ab">
    <w:name w:val="Подзаголовок Знак"/>
    <w:basedOn w:val="a0"/>
    <w:link w:val="aa"/>
    <w:rsid w:val="0053479E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53479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479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663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6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38D"/>
  </w:style>
  <w:style w:type="character" w:customStyle="1" w:styleId="ConsPlusNormal0">
    <w:name w:val="ConsPlusNormal Знак"/>
    <w:link w:val="ConsPlusNormal"/>
    <w:locked/>
    <w:rsid w:val="00C35DE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479E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07A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A13"/>
  </w:style>
  <w:style w:type="paragraph" w:styleId="a6">
    <w:name w:val="List Paragraph"/>
    <w:basedOn w:val="a"/>
    <w:uiPriority w:val="34"/>
    <w:qFormat/>
    <w:rsid w:val="00207A13"/>
    <w:pPr>
      <w:ind w:left="720"/>
      <w:contextualSpacing/>
    </w:pPr>
  </w:style>
  <w:style w:type="table" w:styleId="a7">
    <w:name w:val="Table Grid"/>
    <w:basedOn w:val="a1"/>
    <w:uiPriority w:val="59"/>
    <w:rsid w:val="0008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2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3479E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a">
    <w:name w:val="Subtitle"/>
    <w:basedOn w:val="a"/>
    <w:link w:val="ab"/>
    <w:qFormat/>
    <w:rsid w:val="0053479E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ab">
    <w:name w:val="Подзаголовок Знак"/>
    <w:basedOn w:val="a0"/>
    <w:link w:val="aa"/>
    <w:rsid w:val="0053479E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53479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479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663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6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38D"/>
  </w:style>
  <w:style w:type="character" w:customStyle="1" w:styleId="ConsPlusNormal0">
    <w:name w:val="ConsPlusNormal Знак"/>
    <w:link w:val="ConsPlusNormal"/>
    <w:locked/>
    <w:rsid w:val="00C35DE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1644-D4BA-4AA6-8D55-5C0A01BD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apanasyuk</dc:creator>
  <cp:lastModifiedBy>sovet1</cp:lastModifiedBy>
  <cp:revision>3</cp:revision>
  <cp:lastPrinted>2022-09-26T04:19:00Z</cp:lastPrinted>
  <dcterms:created xsi:type="dcterms:W3CDTF">2022-09-26T04:12:00Z</dcterms:created>
  <dcterms:modified xsi:type="dcterms:W3CDTF">2022-09-26T04:19:00Z</dcterms:modified>
</cp:coreProperties>
</file>