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37" w:rsidRDefault="00821137" w:rsidP="00821137">
      <w:pPr>
        <w:widowControl w:val="0"/>
        <w:spacing w:after="0" w:line="240" w:lineRule="auto"/>
        <w:ind w:left="4536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внесен</w:t>
      </w:r>
    </w:p>
    <w:p w:rsidR="00821137" w:rsidRDefault="00821137" w:rsidP="00821137">
      <w:pPr>
        <w:widowControl w:val="0"/>
        <w:spacing w:after="0" w:line="240" w:lineRule="auto"/>
        <w:ind w:left="4536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полномочия Главы Таймырского Долгано-Ненецкого</w:t>
      </w:r>
    </w:p>
    <w:p w:rsidR="00821137" w:rsidRDefault="00821137" w:rsidP="00821137">
      <w:pPr>
        <w:widowControl w:val="0"/>
        <w:spacing w:after="0" w:line="240" w:lineRule="auto"/>
        <w:ind w:left="4536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</w:p>
    <w:p w:rsidR="00821137" w:rsidRDefault="00821137" w:rsidP="00821137">
      <w:pPr>
        <w:widowControl w:val="0"/>
        <w:spacing w:after="0" w:line="240" w:lineRule="auto"/>
        <w:ind w:left="4536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 П.В.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Томчик</w:t>
      </w:r>
      <w:proofErr w:type="spellEnd"/>
    </w:p>
    <w:p w:rsidR="00821137" w:rsidRDefault="00821137" w:rsidP="00821137">
      <w:pPr>
        <w:widowControl w:val="0"/>
        <w:spacing w:after="0" w:line="240" w:lineRule="auto"/>
        <w:ind w:left="4536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«_____» ___________ 20 ___ г.</w:t>
      </w:r>
    </w:p>
    <w:p w:rsidR="00315571" w:rsidRDefault="0031557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5571" w:rsidRDefault="00345A9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ТАЙМЫРСКИЙ ДОЛГАНО-НЕНЕЦКИЙ МУНИЦИПАЛЬНЫЙ РАЙОН</w:t>
      </w:r>
    </w:p>
    <w:p w:rsidR="00315571" w:rsidRDefault="00345A9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15571" w:rsidRDefault="00345A9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ТАЙМЫРСКИЙ ДОЛГАНО-НЕНЕЦКИЙ РАЙОННЫЙ СОВЕТ ДЕПУТАТОВ</w:t>
      </w:r>
    </w:p>
    <w:p w:rsidR="00315571" w:rsidRDefault="00345A9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315571" w:rsidRDefault="003155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5571" w:rsidRDefault="00345A93">
      <w:pPr>
        <w:spacing w:after="0" w:line="240" w:lineRule="auto"/>
        <w:ind w:left="708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202_ г.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№</w:t>
      </w:r>
    </w:p>
    <w:p w:rsidR="00315571" w:rsidRDefault="00345A9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г. ДУДИНКА</w:t>
      </w:r>
    </w:p>
    <w:p w:rsidR="00315571" w:rsidRDefault="00315571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15571" w:rsidRDefault="00345A93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ТАЙМЫРСКОГО</w:t>
      </w:r>
      <w:proofErr w:type="gramEnd"/>
    </w:p>
    <w:p w:rsidR="00315571" w:rsidRDefault="00345A93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ДОЛГАНО-НЕНЕЦКОГО РАЙОННОГО СОВЕТА ДЕПУТАТОВ</w:t>
      </w:r>
    </w:p>
    <w:p w:rsidR="00315571" w:rsidRDefault="00345A93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ПОЛОЖЕНИЯ О СИСТЕМАХ ОПЛАТЫ ТРУДА</w:t>
      </w:r>
    </w:p>
    <w:p w:rsidR="00315571" w:rsidRDefault="00345A93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МУНИЦИПАЛЬНЫХ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ТАЙМЫРСКОГО</w:t>
      </w:r>
      <w:proofErr w:type="gramEnd"/>
    </w:p>
    <w:p w:rsidR="00315571" w:rsidRDefault="00345A93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ДОЛГАНО-НЕНЕЦКОГО МУНИЦИПАЛЬНОГО РАЙОНА»</w:t>
      </w:r>
    </w:p>
    <w:p w:rsidR="00315571" w:rsidRDefault="00315571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15571" w:rsidRDefault="00345A93">
      <w:pPr>
        <w:spacing w:after="0" w:line="340" w:lineRule="atLeast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Таймырский Долгано-Ненецкий районный Совет депутатов решил:</w:t>
      </w:r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Положение о системах оплаты труда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Таймырского Долгано-Ненецкого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 района, утвержденное Решением Таймырского Долгано-Ненецкого районного Совета депутатов от 12 мая 2014 года №  03-0038 «Об утверждении Положения о системах оплаты труда работников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учреждений Таймырского Долгано-Ненецкого муниципального района» (в редакции Решений Таймырского Долгано-Ненецкого районного Совета депутатов от 16 сентября 2014 года № 03-0048, от 29 апреля 2015 года № 05-0074, от 14 декабря 2015 года № 06-0109, от </w:t>
      </w:r>
      <w:r>
        <w:rPr>
          <w:rFonts w:ascii="Times New Roman" w:hAnsi="Times New Roman" w:cs="Times New Roman"/>
          <w:sz w:val="28"/>
          <w:szCs w:val="28"/>
        </w:rPr>
        <w:t>30 августа 2016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09-0123, от 25 ноября 2016 года № 11-0150, от 15 февраля 2018 года № 15-0216, от 14 июня 2018 года № 15-0227, от 1 ноября 2018 года № 01-007, от 15 декабря 2021 года № 12-172, от 28 апреля 2022 года № 13-191, </w:t>
      </w:r>
      <w:bookmarkStart w:id="1" w:name="_Hlk174108571"/>
      <w:r>
        <w:rPr>
          <w:rFonts w:ascii="Times New Roman" w:hAnsi="Times New Roman" w:cs="Times New Roman"/>
          <w:sz w:val="28"/>
          <w:szCs w:val="28"/>
        </w:rPr>
        <w:t xml:space="preserve">от 14 декабря 2023 года </w:t>
      </w:r>
      <w:r>
        <w:rPr>
          <w:rFonts w:ascii="Times New Roman" w:hAnsi="Times New Roman" w:cs="Times New Roman"/>
          <w:sz w:val="28"/>
          <w:szCs w:val="28"/>
        </w:rPr>
        <w:t>№ 01-027</w:t>
      </w:r>
      <w:bookmarkEnd w:id="1"/>
      <w:r>
        <w:rPr>
          <w:rFonts w:ascii="Times New Roman" w:hAnsi="Times New Roman" w:cs="Times New Roman"/>
          <w:sz w:val="28"/>
          <w:szCs w:val="28"/>
        </w:rPr>
        <w:t>, от 22 мая 2024 года № 02-046, от 19 сентября 2024 года № 03-053,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 23 января 2025 года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№ 04-075), 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315571" w:rsidRDefault="00345A93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в абзаце втором пункта 7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>
        <w:rPr>
          <w:rFonts w:ascii="Times New Roman" w:hAnsi="Times New Roman" w:cs="Times New Roman"/>
          <w:sz w:val="28"/>
          <w:szCs w:val="28"/>
          <w:highlight w:val="white"/>
        </w:rPr>
        <w:t>и процентная надбавка за стаж работы в районах Крайнего Севера и приравненных к ним местностях» заменить словами «, процентная надбавка к заработной плате за стаж работы в районах Крайнего Севера и приравненных к ним местностях (далее - процентная надбавка</w:t>
      </w:r>
      <w:r>
        <w:rPr>
          <w:rFonts w:ascii="Times New Roman" w:hAnsi="Times New Roman" w:cs="Times New Roman"/>
          <w:sz w:val="28"/>
          <w:szCs w:val="28"/>
          <w:highlight w:val="white"/>
        </w:rPr>
        <w:t>) или надбавка за работу в иных местностях с особыми климатическими условиями.»;</w:t>
      </w:r>
      <w:proofErr w:type="gramEnd"/>
    </w:p>
    <w:p w:rsidR="00315571" w:rsidRDefault="00315571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315571" w:rsidRDefault="00315571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315571" w:rsidRDefault="00345A93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разделе </w:t>
      </w:r>
      <w:r>
        <w:rPr>
          <w:rFonts w:ascii="Times New Roman" w:hAnsi="Times New Roman" w:cs="Times New Roman"/>
          <w:bCs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в пункте 16:</w:t>
      </w:r>
    </w:p>
    <w:p w:rsidR="00315571" w:rsidRDefault="00345A93">
      <w:pPr>
        <w:pStyle w:val="ConsPlusNormal"/>
        <w:tabs>
          <w:tab w:val="left" w:pos="850"/>
        </w:tabs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после слов «работы в муниципальном районе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«за работу на северных территориях;»;</w:t>
      </w:r>
    </w:p>
    <w:p w:rsidR="00315571" w:rsidRDefault="00345A93">
      <w:pPr>
        <w:pStyle w:val="ConsPlusNormal"/>
        <w:tabs>
          <w:tab w:val="left" w:pos="850"/>
        </w:tabs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дополнить абзацами следующего сод</w:t>
      </w:r>
      <w:r>
        <w:rPr>
          <w:rFonts w:ascii="Times New Roman" w:hAnsi="Times New Roman" w:cs="Times New Roman"/>
          <w:sz w:val="28"/>
          <w:szCs w:val="28"/>
        </w:rPr>
        <w:t>ержания:</w:t>
      </w:r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«Персональные выплаты, устанавливаемые с учетом работы в муниципальном районе, за работу на северных территориях, не учитываются при определении объема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пунктами 29 и 31 настоящего Положения.</w:t>
      </w:r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Персональная выплата за работу </w:t>
      </w:r>
      <w:r>
        <w:rPr>
          <w:rFonts w:ascii="Times New Roman" w:hAnsi="Times New Roman" w:cs="Times New Roman"/>
          <w:sz w:val="28"/>
          <w:szCs w:val="28"/>
        </w:rPr>
        <w:t xml:space="preserve">на северных территориях устанавливается 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>частью 4 Р</w:t>
      </w:r>
      <w:r>
        <w:rPr>
          <w:rFonts w:ascii="Times New Roman" w:hAnsi="Times New Roman" w:cs="Times New Roman"/>
          <w:sz w:val="28"/>
          <w:szCs w:val="28"/>
        </w:rPr>
        <w:t>ешения Собрания Таймырского Долгано-Ненецкого муниципального района от 23 декабря 2005 года N 02-0076 «О гарантиях и компенсациях для лиц, проживающих на территории Таймырского Долгано-Нене</w:t>
      </w:r>
      <w:r>
        <w:rPr>
          <w:rFonts w:ascii="Times New Roman" w:hAnsi="Times New Roman" w:cs="Times New Roman"/>
          <w:sz w:val="28"/>
          <w:szCs w:val="28"/>
        </w:rPr>
        <w:t>цкого муниципального района и работающих в организациях, финансируемых из бюджета муниципального района».</w:t>
      </w:r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выплата за работу на северных территориях включает в себя начисления по районному коэффициенту и процентной надбавке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б) в абзацах шест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ом, седьмом пункта 16.3 слова «к заработной плате за стаж работы в районах Крайнего Севера и приравненных к ним местностях»  заменить словами «или надбавке за работу в иных местностях с особыми климатическими условиями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.»;</w:t>
      </w:r>
      <w:proofErr w:type="gramEnd"/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в) в абзаце втором пункта 18 после</w:t>
      </w:r>
      <w:r>
        <w:rPr>
          <w:rFonts w:ascii="Times New Roman" w:hAnsi="Times New Roman" w:cs="Times New Roman"/>
          <w:sz w:val="28"/>
          <w:szCs w:val="28"/>
        </w:rPr>
        <w:t xml:space="preserve"> слов «за условия работы в муниципальном районе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«за работу на северных территориях;», после слов «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установленного в Красноярском крае для территории муниципального района;» дополнить словами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«обеспечения региональной выплаты, установленн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 пунктом 16.3 настоящего Положения;»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5571" w:rsidRDefault="00345A93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дня его официального обнародования и распространяет свое действие на правоотношения, возникшие с 1 января 2025 года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315571" w:rsidRDefault="00315571">
      <w:pPr>
        <w:pStyle w:val="ConsPlusNormal"/>
        <w:spacing w:line="340" w:lineRule="atLeast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:rsidR="00315571" w:rsidRDefault="003155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29" w:type="dxa"/>
        <w:tblLayout w:type="fixed"/>
        <w:tblLook w:val="04A0" w:firstRow="1" w:lastRow="0" w:firstColumn="1" w:lastColumn="0" w:noHBand="0" w:noVBand="1"/>
      </w:tblPr>
      <w:tblGrid>
        <w:gridCol w:w="5068"/>
        <w:gridCol w:w="794"/>
        <w:gridCol w:w="4167"/>
      </w:tblGrid>
      <w:tr w:rsidR="00315571">
        <w:tc>
          <w:tcPr>
            <w:tcW w:w="5068" w:type="dxa"/>
            <w:shd w:val="clear" w:color="auto" w:fill="auto"/>
          </w:tcPr>
          <w:p w:rsidR="00315571" w:rsidRDefault="00345A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Таймырского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15571" w:rsidRDefault="00345A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315571" w:rsidRDefault="003155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5571" w:rsidRDefault="00345A93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______________________ В.Н. Шишов</w:t>
            </w:r>
          </w:p>
        </w:tc>
        <w:tc>
          <w:tcPr>
            <w:tcW w:w="794" w:type="dxa"/>
            <w:shd w:val="clear" w:color="auto" w:fill="auto"/>
          </w:tcPr>
          <w:p w:rsidR="00315571" w:rsidRDefault="00315571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</w:tcPr>
          <w:p w:rsidR="00315571" w:rsidRDefault="00345A9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Таймырского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15571" w:rsidRDefault="00345A9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Долгано-Ненецкого муниципального района </w:t>
            </w:r>
          </w:p>
          <w:p w:rsidR="00315571" w:rsidRDefault="00315571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5571" w:rsidRDefault="00345A93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А.В.Членов</w:t>
            </w:r>
            <w:proofErr w:type="spellEnd"/>
          </w:p>
        </w:tc>
      </w:tr>
    </w:tbl>
    <w:p w:rsidR="00315571" w:rsidRDefault="00315571">
      <w:pPr>
        <w:spacing w:line="340" w:lineRule="exact"/>
        <w:jc w:val="right"/>
        <w:rPr>
          <w:rFonts w:ascii="Times New Roman" w:hAnsi="Times New Roman"/>
          <w:b/>
          <w:sz w:val="28"/>
          <w:szCs w:val="28"/>
        </w:rPr>
      </w:pPr>
    </w:p>
    <w:sectPr w:rsidR="0031557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A93" w:rsidRDefault="00345A93">
      <w:pPr>
        <w:spacing w:after="0" w:line="240" w:lineRule="auto"/>
      </w:pPr>
      <w:r>
        <w:separator/>
      </w:r>
    </w:p>
  </w:endnote>
  <w:endnote w:type="continuationSeparator" w:id="0">
    <w:p w:rsidR="00345A93" w:rsidRDefault="0034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A93" w:rsidRDefault="00345A93">
      <w:pPr>
        <w:spacing w:after="0" w:line="240" w:lineRule="auto"/>
      </w:pPr>
      <w:r>
        <w:separator/>
      </w:r>
    </w:p>
  </w:footnote>
  <w:footnote w:type="continuationSeparator" w:id="0">
    <w:p w:rsidR="00345A93" w:rsidRDefault="00345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B8C"/>
    <w:multiLevelType w:val="hybridMultilevel"/>
    <w:tmpl w:val="A530AED8"/>
    <w:lvl w:ilvl="0" w:tplc="39E0B8FA">
      <w:start w:val="1"/>
      <w:numFmt w:val="decimal"/>
      <w:lvlText w:val="%1)"/>
      <w:lvlJc w:val="left"/>
      <w:pPr>
        <w:ind w:left="1276" w:hanging="360"/>
      </w:pPr>
    </w:lvl>
    <w:lvl w:ilvl="1" w:tplc="EE224222">
      <w:start w:val="1"/>
      <w:numFmt w:val="lowerLetter"/>
      <w:lvlText w:val="%2."/>
      <w:lvlJc w:val="left"/>
      <w:pPr>
        <w:ind w:left="1996" w:hanging="360"/>
      </w:pPr>
    </w:lvl>
    <w:lvl w:ilvl="2" w:tplc="8FECE07E">
      <w:start w:val="1"/>
      <w:numFmt w:val="lowerRoman"/>
      <w:lvlText w:val="%3."/>
      <w:lvlJc w:val="right"/>
      <w:pPr>
        <w:ind w:left="2716" w:hanging="180"/>
      </w:pPr>
    </w:lvl>
    <w:lvl w:ilvl="3" w:tplc="C00C030E">
      <w:start w:val="1"/>
      <w:numFmt w:val="decimal"/>
      <w:lvlText w:val="%4."/>
      <w:lvlJc w:val="left"/>
      <w:pPr>
        <w:ind w:left="3436" w:hanging="360"/>
      </w:pPr>
    </w:lvl>
    <w:lvl w:ilvl="4" w:tplc="AC666E8A">
      <w:start w:val="1"/>
      <w:numFmt w:val="lowerLetter"/>
      <w:lvlText w:val="%5."/>
      <w:lvlJc w:val="left"/>
      <w:pPr>
        <w:ind w:left="4156" w:hanging="360"/>
      </w:pPr>
    </w:lvl>
    <w:lvl w:ilvl="5" w:tplc="30569C34">
      <w:start w:val="1"/>
      <w:numFmt w:val="lowerRoman"/>
      <w:lvlText w:val="%6."/>
      <w:lvlJc w:val="right"/>
      <w:pPr>
        <w:ind w:left="4876" w:hanging="180"/>
      </w:pPr>
    </w:lvl>
    <w:lvl w:ilvl="6" w:tplc="0C70973E">
      <w:start w:val="1"/>
      <w:numFmt w:val="decimal"/>
      <w:lvlText w:val="%7."/>
      <w:lvlJc w:val="left"/>
      <w:pPr>
        <w:ind w:left="5596" w:hanging="360"/>
      </w:pPr>
    </w:lvl>
    <w:lvl w:ilvl="7" w:tplc="968C07FE">
      <w:start w:val="1"/>
      <w:numFmt w:val="lowerLetter"/>
      <w:lvlText w:val="%8."/>
      <w:lvlJc w:val="left"/>
      <w:pPr>
        <w:ind w:left="6316" w:hanging="360"/>
      </w:pPr>
    </w:lvl>
    <w:lvl w:ilvl="8" w:tplc="16AC4640">
      <w:start w:val="1"/>
      <w:numFmt w:val="lowerRoman"/>
      <w:lvlText w:val="%9."/>
      <w:lvlJc w:val="right"/>
      <w:pPr>
        <w:ind w:left="7036" w:hanging="180"/>
      </w:pPr>
    </w:lvl>
  </w:abstractNum>
  <w:abstractNum w:abstractNumId="1">
    <w:nsid w:val="1C331067"/>
    <w:multiLevelType w:val="hybridMultilevel"/>
    <w:tmpl w:val="C73CDE46"/>
    <w:lvl w:ilvl="0" w:tplc="E47AB51A">
      <w:start w:val="1"/>
      <w:numFmt w:val="decimal"/>
      <w:lvlText w:val="%1)"/>
      <w:lvlJc w:val="left"/>
      <w:pPr>
        <w:ind w:left="1276" w:hanging="360"/>
      </w:pPr>
    </w:lvl>
    <w:lvl w:ilvl="1" w:tplc="24C27E78">
      <w:start w:val="1"/>
      <w:numFmt w:val="lowerLetter"/>
      <w:lvlText w:val="%2."/>
      <w:lvlJc w:val="left"/>
      <w:pPr>
        <w:ind w:left="1996" w:hanging="360"/>
      </w:pPr>
    </w:lvl>
    <w:lvl w:ilvl="2" w:tplc="68E6DB30">
      <w:start w:val="1"/>
      <w:numFmt w:val="lowerRoman"/>
      <w:lvlText w:val="%3."/>
      <w:lvlJc w:val="right"/>
      <w:pPr>
        <w:ind w:left="2716" w:hanging="180"/>
      </w:pPr>
    </w:lvl>
    <w:lvl w:ilvl="3" w:tplc="62745A86">
      <w:start w:val="1"/>
      <w:numFmt w:val="decimal"/>
      <w:lvlText w:val="%4."/>
      <w:lvlJc w:val="left"/>
      <w:pPr>
        <w:ind w:left="3436" w:hanging="360"/>
      </w:pPr>
    </w:lvl>
    <w:lvl w:ilvl="4" w:tplc="4C14FF2C">
      <w:start w:val="1"/>
      <w:numFmt w:val="lowerLetter"/>
      <w:lvlText w:val="%5."/>
      <w:lvlJc w:val="left"/>
      <w:pPr>
        <w:ind w:left="4156" w:hanging="360"/>
      </w:pPr>
    </w:lvl>
    <w:lvl w:ilvl="5" w:tplc="D9066570">
      <w:start w:val="1"/>
      <w:numFmt w:val="lowerRoman"/>
      <w:lvlText w:val="%6."/>
      <w:lvlJc w:val="right"/>
      <w:pPr>
        <w:ind w:left="4876" w:hanging="180"/>
      </w:pPr>
    </w:lvl>
    <w:lvl w:ilvl="6" w:tplc="E806EA80">
      <w:start w:val="1"/>
      <w:numFmt w:val="decimal"/>
      <w:lvlText w:val="%7."/>
      <w:lvlJc w:val="left"/>
      <w:pPr>
        <w:ind w:left="5596" w:hanging="360"/>
      </w:pPr>
    </w:lvl>
    <w:lvl w:ilvl="7" w:tplc="F6C211AC">
      <w:start w:val="1"/>
      <w:numFmt w:val="lowerLetter"/>
      <w:lvlText w:val="%8."/>
      <w:lvlJc w:val="left"/>
      <w:pPr>
        <w:ind w:left="6316" w:hanging="360"/>
      </w:pPr>
    </w:lvl>
    <w:lvl w:ilvl="8" w:tplc="5A90A7F4">
      <w:start w:val="1"/>
      <w:numFmt w:val="lowerRoman"/>
      <w:lvlText w:val="%9."/>
      <w:lvlJc w:val="right"/>
      <w:pPr>
        <w:ind w:left="7036" w:hanging="180"/>
      </w:pPr>
    </w:lvl>
  </w:abstractNum>
  <w:abstractNum w:abstractNumId="2">
    <w:nsid w:val="1D503DA1"/>
    <w:multiLevelType w:val="hybridMultilevel"/>
    <w:tmpl w:val="2188DFDA"/>
    <w:lvl w:ilvl="0" w:tplc="5374E4B6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B4A0DF72">
      <w:start w:val="1"/>
      <w:numFmt w:val="lowerLetter"/>
      <w:lvlText w:val="%2."/>
      <w:lvlJc w:val="left"/>
      <w:pPr>
        <w:ind w:left="2137" w:hanging="360"/>
      </w:pPr>
    </w:lvl>
    <w:lvl w:ilvl="2" w:tplc="C5C476A6">
      <w:start w:val="1"/>
      <w:numFmt w:val="lowerRoman"/>
      <w:lvlText w:val="%3."/>
      <w:lvlJc w:val="right"/>
      <w:pPr>
        <w:ind w:left="2857" w:hanging="180"/>
      </w:pPr>
    </w:lvl>
    <w:lvl w:ilvl="3" w:tplc="34BC6F0C">
      <w:start w:val="1"/>
      <w:numFmt w:val="decimal"/>
      <w:lvlText w:val="%4."/>
      <w:lvlJc w:val="left"/>
      <w:pPr>
        <w:ind w:left="3577" w:hanging="360"/>
      </w:pPr>
    </w:lvl>
    <w:lvl w:ilvl="4" w:tplc="A07C2A2C">
      <w:start w:val="1"/>
      <w:numFmt w:val="lowerLetter"/>
      <w:lvlText w:val="%5."/>
      <w:lvlJc w:val="left"/>
      <w:pPr>
        <w:ind w:left="4297" w:hanging="360"/>
      </w:pPr>
    </w:lvl>
    <w:lvl w:ilvl="5" w:tplc="29F27FC2">
      <w:start w:val="1"/>
      <w:numFmt w:val="lowerRoman"/>
      <w:lvlText w:val="%6."/>
      <w:lvlJc w:val="right"/>
      <w:pPr>
        <w:ind w:left="5017" w:hanging="180"/>
      </w:pPr>
    </w:lvl>
    <w:lvl w:ilvl="6" w:tplc="DB54B7DE">
      <w:start w:val="1"/>
      <w:numFmt w:val="decimal"/>
      <w:lvlText w:val="%7."/>
      <w:lvlJc w:val="left"/>
      <w:pPr>
        <w:ind w:left="5737" w:hanging="360"/>
      </w:pPr>
    </w:lvl>
    <w:lvl w:ilvl="7" w:tplc="579C4D50">
      <w:start w:val="1"/>
      <w:numFmt w:val="lowerLetter"/>
      <w:lvlText w:val="%8."/>
      <w:lvlJc w:val="left"/>
      <w:pPr>
        <w:ind w:left="6457" w:hanging="360"/>
      </w:pPr>
    </w:lvl>
    <w:lvl w:ilvl="8" w:tplc="86609970">
      <w:start w:val="1"/>
      <w:numFmt w:val="lowerRoman"/>
      <w:lvlText w:val="%9."/>
      <w:lvlJc w:val="right"/>
      <w:pPr>
        <w:ind w:left="7177" w:hanging="180"/>
      </w:pPr>
    </w:lvl>
  </w:abstractNum>
  <w:abstractNum w:abstractNumId="3">
    <w:nsid w:val="2BEB0455"/>
    <w:multiLevelType w:val="hybridMultilevel"/>
    <w:tmpl w:val="B4607DB4"/>
    <w:lvl w:ilvl="0" w:tplc="CEE4903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6CCD71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3E6A3E0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C8E175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02D04DB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DFAC9A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CE8A2E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E7C79D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5D015E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>
    <w:nsid w:val="3D995968"/>
    <w:multiLevelType w:val="hybridMultilevel"/>
    <w:tmpl w:val="6AC22B92"/>
    <w:lvl w:ilvl="0" w:tplc="E564ABC6">
      <w:start w:val="1"/>
      <w:numFmt w:val="decimal"/>
      <w:lvlText w:val="%1)"/>
      <w:lvlJc w:val="left"/>
      <w:pPr>
        <w:ind w:left="1425" w:hanging="885"/>
      </w:pPr>
    </w:lvl>
    <w:lvl w:ilvl="1" w:tplc="47480042">
      <w:start w:val="1"/>
      <w:numFmt w:val="lowerLetter"/>
      <w:lvlText w:val="%2."/>
      <w:lvlJc w:val="left"/>
      <w:pPr>
        <w:ind w:left="1620" w:hanging="360"/>
      </w:pPr>
    </w:lvl>
    <w:lvl w:ilvl="2" w:tplc="5532F598">
      <w:start w:val="1"/>
      <w:numFmt w:val="lowerRoman"/>
      <w:lvlText w:val="%3."/>
      <w:lvlJc w:val="right"/>
      <w:pPr>
        <w:ind w:left="2340" w:hanging="180"/>
      </w:pPr>
    </w:lvl>
    <w:lvl w:ilvl="3" w:tplc="51E2D8CE">
      <w:start w:val="1"/>
      <w:numFmt w:val="decimal"/>
      <w:lvlText w:val="%4."/>
      <w:lvlJc w:val="left"/>
      <w:pPr>
        <w:ind w:left="3060" w:hanging="360"/>
      </w:pPr>
    </w:lvl>
    <w:lvl w:ilvl="4" w:tplc="F812565A">
      <w:start w:val="1"/>
      <w:numFmt w:val="lowerLetter"/>
      <w:lvlText w:val="%5."/>
      <w:lvlJc w:val="left"/>
      <w:pPr>
        <w:ind w:left="3780" w:hanging="360"/>
      </w:pPr>
    </w:lvl>
    <w:lvl w:ilvl="5" w:tplc="4FA842FA">
      <w:start w:val="1"/>
      <w:numFmt w:val="lowerRoman"/>
      <w:lvlText w:val="%6."/>
      <w:lvlJc w:val="right"/>
      <w:pPr>
        <w:ind w:left="4500" w:hanging="180"/>
      </w:pPr>
    </w:lvl>
    <w:lvl w:ilvl="6" w:tplc="F8EAE000">
      <w:start w:val="1"/>
      <w:numFmt w:val="decimal"/>
      <w:lvlText w:val="%7."/>
      <w:lvlJc w:val="left"/>
      <w:pPr>
        <w:ind w:left="5220" w:hanging="360"/>
      </w:pPr>
    </w:lvl>
    <w:lvl w:ilvl="7" w:tplc="141CBA44">
      <w:start w:val="1"/>
      <w:numFmt w:val="lowerLetter"/>
      <w:lvlText w:val="%8."/>
      <w:lvlJc w:val="left"/>
      <w:pPr>
        <w:ind w:left="5940" w:hanging="360"/>
      </w:pPr>
    </w:lvl>
    <w:lvl w:ilvl="8" w:tplc="7CBEFF2E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3786519"/>
    <w:multiLevelType w:val="hybridMultilevel"/>
    <w:tmpl w:val="74EAD8E0"/>
    <w:lvl w:ilvl="0" w:tplc="CC44F2EA">
      <w:start w:val="1"/>
      <w:numFmt w:val="decimal"/>
      <w:lvlText w:val="%1."/>
      <w:lvlJc w:val="left"/>
      <w:pPr>
        <w:ind w:left="927" w:hanging="360"/>
      </w:pPr>
    </w:lvl>
    <w:lvl w:ilvl="1" w:tplc="BB845D8E">
      <w:start w:val="1"/>
      <w:numFmt w:val="lowerLetter"/>
      <w:lvlText w:val="%2."/>
      <w:lvlJc w:val="left"/>
      <w:pPr>
        <w:ind w:left="1647" w:hanging="360"/>
      </w:pPr>
    </w:lvl>
    <w:lvl w:ilvl="2" w:tplc="91749980">
      <w:start w:val="1"/>
      <w:numFmt w:val="lowerRoman"/>
      <w:lvlText w:val="%3."/>
      <w:lvlJc w:val="right"/>
      <w:pPr>
        <w:ind w:left="2367" w:hanging="180"/>
      </w:pPr>
    </w:lvl>
    <w:lvl w:ilvl="3" w:tplc="4B78C9CE">
      <w:start w:val="1"/>
      <w:numFmt w:val="decimal"/>
      <w:lvlText w:val="%4."/>
      <w:lvlJc w:val="left"/>
      <w:pPr>
        <w:ind w:left="3087" w:hanging="360"/>
      </w:pPr>
    </w:lvl>
    <w:lvl w:ilvl="4" w:tplc="A25C1A12">
      <w:start w:val="1"/>
      <w:numFmt w:val="lowerLetter"/>
      <w:lvlText w:val="%5."/>
      <w:lvlJc w:val="left"/>
      <w:pPr>
        <w:ind w:left="3807" w:hanging="360"/>
      </w:pPr>
    </w:lvl>
    <w:lvl w:ilvl="5" w:tplc="7D968540">
      <w:start w:val="1"/>
      <w:numFmt w:val="lowerRoman"/>
      <w:lvlText w:val="%6."/>
      <w:lvlJc w:val="right"/>
      <w:pPr>
        <w:ind w:left="4527" w:hanging="180"/>
      </w:pPr>
    </w:lvl>
    <w:lvl w:ilvl="6" w:tplc="79900048">
      <w:start w:val="1"/>
      <w:numFmt w:val="decimal"/>
      <w:lvlText w:val="%7."/>
      <w:lvlJc w:val="left"/>
      <w:pPr>
        <w:ind w:left="5247" w:hanging="360"/>
      </w:pPr>
    </w:lvl>
    <w:lvl w:ilvl="7" w:tplc="15FE08BA">
      <w:start w:val="1"/>
      <w:numFmt w:val="lowerLetter"/>
      <w:lvlText w:val="%8."/>
      <w:lvlJc w:val="left"/>
      <w:pPr>
        <w:ind w:left="5967" w:hanging="360"/>
      </w:pPr>
    </w:lvl>
    <w:lvl w:ilvl="8" w:tplc="4BD0D18A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E507026"/>
    <w:multiLevelType w:val="hybridMultilevel"/>
    <w:tmpl w:val="3DC40F76"/>
    <w:lvl w:ilvl="0" w:tplc="7FA0A62E">
      <w:start w:val="1"/>
      <w:numFmt w:val="decimal"/>
      <w:lvlText w:val="%1)"/>
      <w:lvlJc w:val="left"/>
      <w:pPr>
        <w:ind w:left="1482" w:hanging="915"/>
      </w:pPr>
    </w:lvl>
    <w:lvl w:ilvl="1" w:tplc="C65C6B58">
      <w:start w:val="1"/>
      <w:numFmt w:val="lowerLetter"/>
      <w:lvlText w:val="%2."/>
      <w:lvlJc w:val="left"/>
      <w:pPr>
        <w:ind w:left="1647" w:hanging="360"/>
      </w:pPr>
    </w:lvl>
    <w:lvl w:ilvl="2" w:tplc="98A6A11C">
      <w:start w:val="1"/>
      <w:numFmt w:val="lowerRoman"/>
      <w:lvlText w:val="%3."/>
      <w:lvlJc w:val="right"/>
      <w:pPr>
        <w:ind w:left="2367" w:hanging="180"/>
      </w:pPr>
    </w:lvl>
    <w:lvl w:ilvl="3" w:tplc="3FC24D66">
      <w:start w:val="1"/>
      <w:numFmt w:val="decimal"/>
      <w:lvlText w:val="%4."/>
      <w:lvlJc w:val="left"/>
      <w:pPr>
        <w:ind w:left="3087" w:hanging="360"/>
      </w:pPr>
    </w:lvl>
    <w:lvl w:ilvl="4" w:tplc="D7FC912E">
      <w:start w:val="1"/>
      <w:numFmt w:val="lowerLetter"/>
      <w:lvlText w:val="%5."/>
      <w:lvlJc w:val="left"/>
      <w:pPr>
        <w:ind w:left="3807" w:hanging="360"/>
      </w:pPr>
    </w:lvl>
    <w:lvl w:ilvl="5" w:tplc="3184FA9C">
      <w:start w:val="1"/>
      <w:numFmt w:val="lowerRoman"/>
      <w:lvlText w:val="%6."/>
      <w:lvlJc w:val="right"/>
      <w:pPr>
        <w:ind w:left="4527" w:hanging="180"/>
      </w:pPr>
    </w:lvl>
    <w:lvl w:ilvl="6" w:tplc="BB58C7E6">
      <w:start w:val="1"/>
      <w:numFmt w:val="decimal"/>
      <w:lvlText w:val="%7."/>
      <w:lvlJc w:val="left"/>
      <w:pPr>
        <w:ind w:left="5247" w:hanging="360"/>
      </w:pPr>
    </w:lvl>
    <w:lvl w:ilvl="7" w:tplc="4442064E">
      <w:start w:val="1"/>
      <w:numFmt w:val="lowerLetter"/>
      <w:lvlText w:val="%8."/>
      <w:lvlJc w:val="left"/>
      <w:pPr>
        <w:ind w:left="5967" w:hanging="360"/>
      </w:pPr>
    </w:lvl>
    <w:lvl w:ilvl="8" w:tplc="62666F22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73952CC"/>
    <w:multiLevelType w:val="hybridMultilevel"/>
    <w:tmpl w:val="30466C96"/>
    <w:lvl w:ilvl="0" w:tplc="4BDE01AA">
      <w:start w:val="1"/>
      <w:numFmt w:val="decimal"/>
      <w:lvlText w:val="%1)"/>
      <w:lvlJc w:val="left"/>
      <w:pPr>
        <w:ind w:left="927" w:hanging="360"/>
      </w:pPr>
    </w:lvl>
    <w:lvl w:ilvl="1" w:tplc="2844FEDE">
      <w:start w:val="1"/>
      <w:numFmt w:val="lowerLetter"/>
      <w:lvlText w:val="%2."/>
      <w:lvlJc w:val="left"/>
      <w:pPr>
        <w:ind w:left="1647" w:hanging="360"/>
      </w:pPr>
    </w:lvl>
    <w:lvl w:ilvl="2" w:tplc="13FAD820">
      <w:start w:val="1"/>
      <w:numFmt w:val="lowerRoman"/>
      <w:lvlText w:val="%3."/>
      <w:lvlJc w:val="right"/>
      <w:pPr>
        <w:ind w:left="2367" w:hanging="180"/>
      </w:pPr>
    </w:lvl>
    <w:lvl w:ilvl="3" w:tplc="FF0E72A4">
      <w:start w:val="1"/>
      <w:numFmt w:val="decimal"/>
      <w:lvlText w:val="%4."/>
      <w:lvlJc w:val="left"/>
      <w:pPr>
        <w:ind w:left="3087" w:hanging="360"/>
      </w:pPr>
    </w:lvl>
    <w:lvl w:ilvl="4" w:tplc="5B04FE40">
      <w:start w:val="1"/>
      <w:numFmt w:val="lowerLetter"/>
      <w:lvlText w:val="%5."/>
      <w:lvlJc w:val="left"/>
      <w:pPr>
        <w:ind w:left="3807" w:hanging="360"/>
      </w:pPr>
    </w:lvl>
    <w:lvl w:ilvl="5" w:tplc="8772B76C">
      <w:start w:val="1"/>
      <w:numFmt w:val="lowerRoman"/>
      <w:lvlText w:val="%6."/>
      <w:lvlJc w:val="right"/>
      <w:pPr>
        <w:ind w:left="4527" w:hanging="180"/>
      </w:pPr>
    </w:lvl>
    <w:lvl w:ilvl="6" w:tplc="24D214F6">
      <w:start w:val="1"/>
      <w:numFmt w:val="decimal"/>
      <w:lvlText w:val="%7."/>
      <w:lvlJc w:val="left"/>
      <w:pPr>
        <w:ind w:left="5247" w:hanging="360"/>
      </w:pPr>
    </w:lvl>
    <w:lvl w:ilvl="7" w:tplc="82149E24">
      <w:start w:val="1"/>
      <w:numFmt w:val="lowerLetter"/>
      <w:lvlText w:val="%8."/>
      <w:lvlJc w:val="left"/>
      <w:pPr>
        <w:ind w:left="5967" w:hanging="360"/>
      </w:pPr>
    </w:lvl>
    <w:lvl w:ilvl="8" w:tplc="7C788EA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DDF64D2"/>
    <w:multiLevelType w:val="hybridMultilevel"/>
    <w:tmpl w:val="4C723ABE"/>
    <w:lvl w:ilvl="0" w:tplc="F45E4156">
      <w:start w:val="1"/>
      <w:numFmt w:val="decimal"/>
      <w:lvlText w:val="%1)"/>
      <w:lvlJc w:val="left"/>
      <w:pPr>
        <w:ind w:left="1276" w:hanging="360"/>
      </w:pPr>
    </w:lvl>
    <w:lvl w:ilvl="1" w:tplc="EEC23A58">
      <w:start w:val="1"/>
      <w:numFmt w:val="lowerLetter"/>
      <w:lvlText w:val="%2."/>
      <w:lvlJc w:val="left"/>
      <w:pPr>
        <w:ind w:left="1996" w:hanging="360"/>
      </w:pPr>
    </w:lvl>
    <w:lvl w:ilvl="2" w:tplc="BE60E702">
      <w:start w:val="1"/>
      <w:numFmt w:val="lowerRoman"/>
      <w:lvlText w:val="%3."/>
      <w:lvlJc w:val="right"/>
      <w:pPr>
        <w:ind w:left="2716" w:hanging="180"/>
      </w:pPr>
    </w:lvl>
    <w:lvl w:ilvl="3" w:tplc="F4E22D08">
      <w:start w:val="1"/>
      <w:numFmt w:val="decimal"/>
      <w:lvlText w:val="%4."/>
      <w:lvlJc w:val="left"/>
      <w:pPr>
        <w:ind w:left="3436" w:hanging="360"/>
      </w:pPr>
    </w:lvl>
    <w:lvl w:ilvl="4" w:tplc="E4D445B4">
      <w:start w:val="1"/>
      <w:numFmt w:val="lowerLetter"/>
      <w:lvlText w:val="%5."/>
      <w:lvlJc w:val="left"/>
      <w:pPr>
        <w:ind w:left="4156" w:hanging="360"/>
      </w:pPr>
    </w:lvl>
    <w:lvl w:ilvl="5" w:tplc="882475B8">
      <w:start w:val="1"/>
      <w:numFmt w:val="lowerRoman"/>
      <w:lvlText w:val="%6."/>
      <w:lvlJc w:val="right"/>
      <w:pPr>
        <w:ind w:left="4876" w:hanging="180"/>
      </w:pPr>
    </w:lvl>
    <w:lvl w:ilvl="6" w:tplc="B7E2FE3C">
      <w:start w:val="1"/>
      <w:numFmt w:val="decimal"/>
      <w:lvlText w:val="%7."/>
      <w:lvlJc w:val="left"/>
      <w:pPr>
        <w:ind w:left="5596" w:hanging="360"/>
      </w:pPr>
    </w:lvl>
    <w:lvl w:ilvl="7" w:tplc="D2CEDCEE">
      <w:start w:val="1"/>
      <w:numFmt w:val="lowerLetter"/>
      <w:lvlText w:val="%8."/>
      <w:lvlJc w:val="left"/>
      <w:pPr>
        <w:ind w:left="6316" w:hanging="360"/>
      </w:pPr>
    </w:lvl>
    <w:lvl w:ilvl="8" w:tplc="159C5218">
      <w:start w:val="1"/>
      <w:numFmt w:val="lowerRoman"/>
      <w:lvlText w:val="%9."/>
      <w:lvlJc w:val="right"/>
      <w:pPr>
        <w:ind w:left="7036" w:hanging="180"/>
      </w:pPr>
    </w:lvl>
  </w:abstractNum>
  <w:abstractNum w:abstractNumId="9">
    <w:nsid w:val="71313FA9"/>
    <w:multiLevelType w:val="hybridMultilevel"/>
    <w:tmpl w:val="026648F2"/>
    <w:lvl w:ilvl="0" w:tplc="EC088B84">
      <w:start w:val="1"/>
      <w:numFmt w:val="decimal"/>
      <w:lvlText w:val="%1)"/>
      <w:lvlJc w:val="left"/>
      <w:pPr>
        <w:ind w:left="1276" w:hanging="360"/>
      </w:pPr>
    </w:lvl>
    <w:lvl w:ilvl="1" w:tplc="CB762A62">
      <w:start w:val="1"/>
      <w:numFmt w:val="lowerLetter"/>
      <w:lvlText w:val="%2."/>
      <w:lvlJc w:val="left"/>
      <w:pPr>
        <w:ind w:left="1996" w:hanging="360"/>
      </w:pPr>
    </w:lvl>
    <w:lvl w:ilvl="2" w:tplc="4E126E9C">
      <w:start w:val="1"/>
      <w:numFmt w:val="lowerRoman"/>
      <w:lvlText w:val="%3."/>
      <w:lvlJc w:val="right"/>
      <w:pPr>
        <w:ind w:left="2716" w:hanging="180"/>
      </w:pPr>
    </w:lvl>
    <w:lvl w:ilvl="3" w:tplc="D366AF4E">
      <w:start w:val="1"/>
      <w:numFmt w:val="decimal"/>
      <w:lvlText w:val="%4."/>
      <w:lvlJc w:val="left"/>
      <w:pPr>
        <w:ind w:left="3436" w:hanging="360"/>
      </w:pPr>
    </w:lvl>
    <w:lvl w:ilvl="4" w:tplc="C87248E0">
      <w:start w:val="1"/>
      <w:numFmt w:val="lowerLetter"/>
      <w:lvlText w:val="%5."/>
      <w:lvlJc w:val="left"/>
      <w:pPr>
        <w:ind w:left="4156" w:hanging="360"/>
      </w:pPr>
    </w:lvl>
    <w:lvl w:ilvl="5" w:tplc="388238E6">
      <w:start w:val="1"/>
      <w:numFmt w:val="lowerRoman"/>
      <w:lvlText w:val="%6."/>
      <w:lvlJc w:val="right"/>
      <w:pPr>
        <w:ind w:left="4876" w:hanging="180"/>
      </w:pPr>
    </w:lvl>
    <w:lvl w:ilvl="6" w:tplc="4DA65EA4">
      <w:start w:val="1"/>
      <w:numFmt w:val="decimal"/>
      <w:lvlText w:val="%7."/>
      <w:lvlJc w:val="left"/>
      <w:pPr>
        <w:ind w:left="5596" w:hanging="360"/>
      </w:pPr>
    </w:lvl>
    <w:lvl w:ilvl="7" w:tplc="189C9D38">
      <w:start w:val="1"/>
      <w:numFmt w:val="lowerLetter"/>
      <w:lvlText w:val="%8."/>
      <w:lvlJc w:val="left"/>
      <w:pPr>
        <w:ind w:left="6316" w:hanging="360"/>
      </w:pPr>
    </w:lvl>
    <w:lvl w:ilvl="8" w:tplc="E550DA14">
      <w:start w:val="1"/>
      <w:numFmt w:val="lowerRoman"/>
      <w:lvlText w:val="%9."/>
      <w:lvlJc w:val="right"/>
      <w:pPr>
        <w:ind w:left="7036" w:hanging="180"/>
      </w:pPr>
    </w:lvl>
  </w:abstractNum>
  <w:abstractNum w:abstractNumId="10">
    <w:nsid w:val="7638247E"/>
    <w:multiLevelType w:val="hybridMultilevel"/>
    <w:tmpl w:val="58345C58"/>
    <w:lvl w:ilvl="0" w:tplc="1EFCF4C0">
      <w:start w:val="1"/>
      <w:numFmt w:val="decimal"/>
      <w:lvlText w:val="%1)"/>
      <w:lvlJc w:val="left"/>
      <w:pPr>
        <w:ind w:left="1276" w:hanging="360"/>
      </w:pPr>
    </w:lvl>
    <w:lvl w:ilvl="1" w:tplc="235CD29C">
      <w:start w:val="1"/>
      <w:numFmt w:val="lowerLetter"/>
      <w:lvlText w:val="%2."/>
      <w:lvlJc w:val="left"/>
      <w:pPr>
        <w:ind w:left="1996" w:hanging="360"/>
      </w:pPr>
    </w:lvl>
    <w:lvl w:ilvl="2" w:tplc="317CEC12">
      <w:start w:val="1"/>
      <w:numFmt w:val="lowerRoman"/>
      <w:lvlText w:val="%3."/>
      <w:lvlJc w:val="right"/>
      <w:pPr>
        <w:ind w:left="2716" w:hanging="180"/>
      </w:pPr>
    </w:lvl>
    <w:lvl w:ilvl="3" w:tplc="0B9E14B8">
      <w:start w:val="1"/>
      <w:numFmt w:val="decimal"/>
      <w:lvlText w:val="%4."/>
      <w:lvlJc w:val="left"/>
      <w:pPr>
        <w:ind w:left="3436" w:hanging="360"/>
      </w:pPr>
    </w:lvl>
    <w:lvl w:ilvl="4" w:tplc="4796CFA6">
      <w:start w:val="1"/>
      <w:numFmt w:val="lowerLetter"/>
      <w:lvlText w:val="%5."/>
      <w:lvlJc w:val="left"/>
      <w:pPr>
        <w:ind w:left="4156" w:hanging="360"/>
      </w:pPr>
    </w:lvl>
    <w:lvl w:ilvl="5" w:tplc="BE7AE3FA">
      <w:start w:val="1"/>
      <w:numFmt w:val="lowerRoman"/>
      <w:lvlText w:val="%6."/>
      <w:lvlJc w:val="right"/>
      <w:pPr>
        <w:ind w:left="4876" w:hanging="180"/>
      </w:pPr>
    </w:lvl>
    <w:lvl w:ilvl="6" w:tplc="8788D9FE">
      <w:start w:val="1"/>
      <w:numFmt w:val="decimal"/>
      <w:lvlText w:val="%7."/>
      <w:lvlJc w:val="left"/>
      <w:pPr>
        <w:ind w:left="5596" w:hanging="360"/>
      </w:pPr>
    </w:lvl>
    <w:lvl w:ilvl="7" w:tplc="92462A6C">
      <w:start w:val="1"/>
      <w:numFmt w:val="lowerLetter"/>
      <w:lvlText w:val="%8."/>
      <w:lvlJc w:val="left"/>
      <w:pPr>
        <w:ind w:left="6316" w:hanging="360"/>
      </w:pPr>
    </w:lvl>
    <w:lvl w:ilvl="8" w:tplc="C36C8D84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9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71"/>
    <w:rsid w:val="00315571"/>
    <w:rsid w:val="00345A93"/>
    <w:rsid w:val="0082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3DC70-2728-4E7E-A9E3-352F905E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25</cp:revision>
  <dcterms:created xsi:type="dcterms:W3CDTF">2024-12-12T03:46:00Z</dcterms:created>
  <dcterms:modified xsi:type="dcterms:W3CDTF">2025-02-28T04:06:00Z</dcterms:modified>
  <cp:version>1048576</cp:version>
</cp:coreProperties>
</file>