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51F15A" w14:textId="6050B5D2" w:rsidR="00CF1C0F" w:rsidRPr="00316EE8" w:rsidRDefault="00CF1C0F" w:rsidP="00F3614A">
      <w:pPr>
        <w:pStyle w:val="ConsPlusTitle"/>
        <w:ind w:left="5670"/>
        <w:contextualSpacing/>
        <w:rPr>
          <w:rFonts w:ascii="Times New Roman" w:hAnsi="Times New Roman" w:cs="Times New Roman"/>
          <w:b w:val="0"/>
          <w:bCs/>
          <w:sz w:val="20"/>
          <w:szCs w:val="20"/>
        </w:rPr>
      </w:pPr>
      <w:r w:rsidRPr="00316EE8">
        <w:rPr>
          <w:rFonts w:ascii="Times New Roman" w:hAnsi="Times New Roman" w:cs="Times New Roman"/>
          <w:b w:val="0"/>
          <w:bCs/>
          <w:sz w:val="20"/>
          <w:szCs w:val="20"/>
        </w:rPr>
        <w:t>Приложение к п</w:t>
      </w:r>
      <w:r w:rsidR="00F3614A" w:rsidRPr="00316EE8">
        <w:rPr>
          <w:rFonts w:ascii="Times New Roman" w:hAnsi="Times New Roman" w:cs="Times New Roman"/>
          <w:b w:val="0"/>
          <w:bCs/>
          <w:sz w:val="20"/>
          <w:szCs w:val="20"/>
        </w:rPr>
        <w:t>остановлению</w:t>
      </w:r>
    </w:p>
    <w:p w14:paraId="28BCDBD3" w14:textId="77777777" w:rsidR="00CF1C0F" w:rsidRPr="00316EE8" w:rsidRDefault="00CA2C7D" w:rsidP="00F3614A">
      <w:pPr>
        <w:pStyle w:val="ConsPlusTitle"/>
        <w:ind w:left="5670"/>
        <w:contextualSpacing/>
        <w:rPr>
          <w:rFonts w:ascii="Times New Roman" w:hAnsi="Times New Roman" w:cs="Times New Roman"/>
          <w:b w:val="0"/>
          <w:bCs/>
          <w:sz w:val="20"/>
          <w:szCs w:val="20"/>
        </w:rPr>
      </w:pPr>
      <w:r w:rsidRPr="00316EE8">
        <w:rPr>
          <w:rFonts w:ascii="Times New Roman" w:hAnsi="Times New Roman" w:cs="Times New Roman"/>
          <w:b w:val="0"/>
          <w:bCs/>
          <w:sz w:val="20"/>
          <w:szCs w:val="20"/>
        </w:rPr>
        <w:t xml:space="preserve">Администрации муниципального района </w:t>
      </w:r>
    </w:p>
    <w:p w14:paraId="749BD45C" w14:textId="039A869C" w:rsidR="00CA2C7D" w:rsidRPr="00316EE8" w:rsidRDefault="0002713D" w:rsidP="00F3614A">
      <w:pPr>
        <w:pStyle w:val="ConsPlusTitle"/>
        <w:ind w:left="5670"/>
        <w:contextualSpacing/>
        <w:rPr>
          <w:rFonts w:ascii="Times New Roman" w:hAnsi="Times New Roman" w:cs="Times New Roman"/>
        </w:rPr>
      </w:pPr>
      <w:r>
        <w:rPr>
          <w:rFonts w:ascii="Times New Roman" w:hAnsi="Times New Roman" w:cs="Times New Roman"/>
          <w:b w:val="0"/>
          <w:bCs/>
          <w:sz w:val="20"/>
          <w:szCs w:val="20"/>
        </w:rPr>
        <w:t>от 03.09.2024 № 1195</w:t>
      </w:r>
      <w:bookmarkStart w:id="0" w:name="_GoBack"/>
      <w:bookmarkEnd w:id="0"/>
    </w:p>
    <w:p w14:paraId="3203B6C6" w14:textId="77777777" w:rsidR="00CA2C7D" w:rsidRPr="00316EE8" w:rsidRDefault="00CA2C7D" w:rsidP="001F2E9C">
      <w:pPr>
        <w:pStyle w:val="ConsPlusTitle"/>
        <w:contextualSpacing/>
        <w:jc w:val="center"/>
        <w:rPr>
          <w:rFonts w:ascii="Times New Roman" w:hAnsi="Times New Roman" w:cs="Times New Roman"/>
          <w:sz w:val="24"/>
          <w:szCs w:val="24"/>
        </w:rPr>
      </w:pPr>
    </w:p>
    <w:p w14:paraId="0D36DC97" w14:textId="370EC68B" w:rsidR="00BC5A4D" w:rsidRPr="00316EE8" w:rsidRDefault="00BC5A4D" w:rsidP="00CA2C7D">
      <w:pPr>
        <w:pStyle w:val="ConsPlusTitle"/>
        <w:contextualSpacing/>
        <w:jc w:val="center"/>
        <w:rPr>
          <w:rFonts w:ascii="Times New Roman" w:hAnsi="Times New Roman" w:cs="Times New Roman"/>
          <w:sz w:val="24"/>
          <w:szCs w:val="24"/>
        </w:rPr>
      </w:pPr>
      <w:r w:rsidRPr="00316EE8">
        <w:rPr>
          <w:rFonts w:ascii="Times New Roman" w:hAnsi="Times New Roman" w:cs="Times New Roman"/>
          <w:sz w:val="24"/>
          <w:szCs w:val="24"/>
        </w:rPr>
        <w:t>ПОРЯДОК</w:t>
      </w:r>
      <w:r w:rsidR="00CA2C7D" w:rsidRPr="00316EE8">
        <w:rPr>
          <w:rFonts w:ascii="Times New Roman" w:hAnsi="Times New Roman" w:cs="Times New Roman"/>
          <w:sz w:val="24"/>
          <w:szCs w:val="24"/>
        </w:rPr>
        <w:t xml:space="preserve"> </w:t>
      </w:r>
      <w:r w:rsidRPr="00316EE8">
        <w:rPr>
          <w:rFonts w:ascii="Times New Roman" w:hAnsi="Times New Roman" w:cs="Times New Roman"/>
          <w:sz w:val="24"/>
          <w:szCs w:val="24"/>
        </w:rPr>
        <w:t>КОМПЕНСАЦИИ ВЫПАДАЮЩИХ ДОХОДОВ ЭНЕРГОСНАБЖАЮЩИХ</w:t>
      </w:r>
      <w:r w:rsidR="00CA2C7D" w:rsidRPr="00316EE8">
        <w:rPr>
          <w:rFonts w:ascii="Times New Roman" w:hAnsi="Times New Roman" w:cs="Times New Roman"/>
          <w:sz w:val="24"/>
          <w:szCs w:val="24"/>
        </w:rPr>
        <w:t xml:space="preserve"> </w:t>
      </w:r>
      <w:r w:rsidRPr="00316EE8">
        <w:rPr>
          <w:rFonts w:ascii="Times New Roman" w:hAnsi="Times New Roman" w:cs="Times New Roman"/>
          <w:sz w:val="24"/>
          <w:szCs w:val="24"/>
        </w:rPr>
        <w:t>ОРГАНИЗАЦИЙ, СВЯЗАННЫХ С ПРИМЕНЕНИЕМ ГОСУДАРСТВЕННЫХ</w:t>
      </w:r>
      <w:r w:rsidR="00CA2C7D" w:rsidRPr="00316EE8">
        <w:rPr>
          <w:rFonts w:ascii="Times New Roman" w:hAnsi="Times New Roman" w:cs="Times New Roman"/>
          <w:sz w:val="24"/>
          <w:szCs w:val="24"/>
        </w:rPr>
        <w:t xml:space="preserve"> </w:t>
      </w:r>
      <w:r w:rsidRPr="00316EE8">
        <w:rPr>
          <w:rFonts w:ascii="Times New Roman" w:hAnsi="Times New Roman" w:cs="Times New Roman"/>
          <w:sz w:val="24"/>
          <w:szCs w:val="24"/>
        </w:rPr>
        <w:t>РЕГУЛИРУЕМЫХ ЦЕН (ТАРИФОВ) НА ЭЛЕКТРОЭНЕРГИЮ,</w:t>
      </w:r>
      <w:r w:rsidR="00CA2C7D" w:rsidRPr="00316EE8">
        <w:rPr>
          <w:rFonts w:ascii="Times New Roman" w:hAnsi="Times New Roman" w:cs="Times New Roman"/>
          <w:sz w:val="24"/>
          <w:szCs w:val="24"/>
        </w:rPr>
        <w:t xml:space="preserve"> </w:t>
      </w:r>
      <w:r w:rsidRPr="00316EE8">
        <w:rPr>
          <w:rFonts w:ascii="Times New Roman" w:hAnsi="Times New Roman" w:cs="Times New Roman"/>
          <w:sz w:val="24"/>
          <w:szCs w:val="24"/>
        </w:rPr>
        <w:t>ВЫРАБАТЫВАЕМУЮ ДИЗЕЛЬНЫМИ</w:t>
      </w:r>
      <w:r w:rsidR="00CA2C7D" w:rsidRPr="00316EE8">
        <w:rPr>
          <w:rFonts w:ascii="Times New Roman" w:hAnsi="Times New Roman" w:cs="Times New Roman"/>
          <w:sz w:val="24"/>
          <w:szCs w:val="24"/>
        </w:rPr>
        <w:t xml:space="preserve"> </w:t>
      </w:r>
      <w:r w:rsidRPr="00316EE8">
        <w:rPr>
          <w:rFonts w:ascii="Times New Roman" w:hAnsi="Times New Roman" w:cs="Times New Roman"/>
          <w:sz w:val="24"/>
          <w:szCs w:val="24"/>
        </w:rPr>
        <w:t>ЭЛЕКТРОСТАНЦИЯМИ ДЛЯ НАСЕЛЕНИЯ</w:t>
      </w:r>
      <w:r w:rsidR="00CA2C7D" w:rsidRPr="00316EE8">
        <w:rPr>
          <w:rFonts w:ascii="Times New Roman" w:hAnsi="Times New Roman" w:cs="Times New Roman"/>
          <w:sz w:val="24"/>
          <w:szCs w:val="24"/>
        </w:rPr>
        <w:t xml:space="preserve"> </w:t>
      </w:r>
      <w:r w:rsidRPr="00316EE8">
        <w:rPr>
          <w:rFonts w:ascii="Times New Roman" w:hAnsi="Times New Roman" w:cs="Times New Roman"/>
          <w:sz w:val="24"/>
          <w:szCs w:val="24"/>
        </w:rPr>
        <w:t>ТАЙМЫРСКОГО ДОЛГАНО-НЕНЕЦКОГО МУНИЦИПАЛЬНОГО РАЙОНА,</w:t>
      </w:r>
      <w:r w:rsidR="00CA2C7D" w:rsidRPr="00316EE8">
        <w:rPr>
          <w:rFonts w:ascii="Times New Roman" w:hAnsi="Times New Roman" w:cs="Times New Roman"/>
          <w:sz w:val="24"/>
          <w:szCs w:val="24"/>
        </w:rPr>
        <w:t xml:space="preserve"> </w:t>
      </w:r>
      <w:r w:rsidRPr="00316EE8">
        <w:rPr>
          <w:rFonts w:ascii="Times New Roman" w:hAnsi="Times New Roman" w:cs="Times New Roman"/>
          <w:sz w:val="24"/>
          <w:szCs w:val="24"/>
        </w:rPr>
        <w:t>КОНТРОЛЬ ЗА СОБЛЮДЕНИЕМ УСЛОВИЙ ПРЕДОСТАВЛЕНИЯ КОМПЕНСАЦИИ</w:t>
      </w:r>
      <w:r w:rsidR="00CA2C7D" w:rsidRPr="00316EE8">
        <w:rPr>
          <w:rFonts w:ascii="Times New Roman" w:hAnsi="Times New Roman" w:cs="Times New Roman"/>
          <w:sz w:val="24"/>
          <w:szCs w:val="24"/>
        </w:rPr>
        <w:t xml:space="preserve"> </w:t>
      </w:r>
      <w:r w:rsidRPr="00316EE8">
        <w:rPr>
          <w:rFonts w:ascii="Times New Roman" w:hAnsi="Times New Roman" w:cs="Times New Roman"/>
          <w:sz w:val="24"/>
          <w:szCs w:val="24"/>
        </w:rPr>
        <w:t>И ВОЗВРАТА СРЕДСТВ В СЛУЧАЕ НАРУШЕНИЯ УСЛОВИЙ,</w:t>
      </w:r>
      <w:r w:rsidR="00CA2C7D" w:rsidRPr="00316EE8">
        <w:rPr>
          <w:rFonts w:ascii="Times New Roman" w:hAnsi="Times New Roman" w:cs="Times New Roman"/>
          <w:sz w:val="24"/>
          <w:szCs w:val="24"/>
        </w:rPr>
        <w:t xml:space="preserve"> </w:t>
      </w:r>
      <w:r w:rsidRPr="00316EE8">
        <w:rPr>
          <w:rFonts w:ascii="Times New Roman" w:hAnsi="Times New Roman" w:cs="Times New Roman"/>
          <w:sz w:val="24"/>
          <w:szCs w:val="24"/>
        </w:rPr>
        <w:t>УСТАНОВЛЕННЫХ ПРИ ЕЕ ПРЕДОСТАВЛЕНИИ</w:t>
      </w:r>
    </w:p>
    <w:p w14:paraId="69BEC06A" w14:textId="77777777" w:rsidR="00BC5A4D" w:rsidRPr="00316EE8" w:rsidRDefault="00BC5A4D" w:rsidP="001F2E9C">
      <w:pPr>
        <w:pStyle w:val="ConsPlusNormal"/>
        <w:contextualSpacing/>
        <w:jc w:val="both"/>
        <w:rPr>
          <w:rFonts w:ascii="Times New Roman" w:hAnsi="Times New Roman" w:cs="Times New Roman"/>
          <w:sz w:val="24"/>
          <w:szCs w:val="24"/>
        </w:rPr>
      </w:pPr>
    </w:p>
    <w:p w14:paraId="55E89406" w14:textId="77777777" w:rsidR="00BC5A4D" w:rsidRPr="00316EE8" w:rsidRDefault="00BC5A4D" w:rsidP="001F2E9C">
      <w:pPr>
        <w:pStyle w:val="ConsPlusTitle"/>
        <w:contextualSpacing/>
        <w:jc w:val="center"/>
        <w:outlineLvl w:val="1"/>
        <w:rPr>
          <w:rFonts w:ascii="Times New Roman" w:hAnsi="Times New Roman" w:cs="Times New Roman"/>
          <w:sz w:val="24"/>
          <w:szCs w:val="24"/>
        </w:rPr>
      </w:pPr>
      <w:r w:rsidRPr="00316EE8">
        <w:rPr>
          <w:rFonts w:ascii="Times New Roman" w:hAnsi="Times New Roman" w:cs="Times New Roman"/>
          <w:sz w:val="24"/>
          <w:szCs w:val="24"/>
        </w:rPr>
        <w:t>1. ОБЩИЕ ПОЛОЖЕНИЯ</w:t>
      </w:r>
    </w:p>
    <w:p w14:paraId="56838B23" w14:textId="77777777" w:rsidR="00BC5A4D" w:rsidRPr="00316EE8" w:rsidRDefault="00BC5A4D" w:rsidP="001F2E9C">
      <w:pPr>
        <w:pStyle w:val="ConsPlusNormal"/>
        <w:ind w:firstLine="540"/>
        <w:contextualSpacing/>
        <w:jc w:val="both"/>
        <w:rPr>
          <w:rFonts w:ascii="Times New Roman" w:hAnsi="Times New Roman" w:cs="Times New Roman"/>
          <w:sz w:val="24"/>
          <w:szCs w:val="24"/>
        </w:rPr>
      </w:pPr>
    </w:p>
    <w:p w14:paraId="0F7D9935" w14:textId="280061C6" w:rsidR="00BC5A4D" w:rsidRPr="00316EE8" w:rsidRDefault="00BC5A4D" w:rsidP="001F2E9C">
      <w:pPr>
        <w:pStyle w:val="ConsPlusNormal"/>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 xml:space="preserve">1.1. Порядок компенсации выпадающих доходов энергоснабжающих организаций, связанных с применением государственных регулируемых цен (тарифов) на электроэнергию, вырабатываемую дизельными электростанциями для населения Таймырского Долгано-Ненецкого муниципального района, контроля за соблюдением условий предоставления компенсации и возврата средств в случае нарушения условий, установленных при ее предоставлении (далее - Порядок), разработан в соответствии с </w:t>
      </w:r>
      <w:hyperlink r:id="rId8">
        <w:r w:rsidR="000828D8" w:rsidRPr="00316EE8">
          <w:rPr>
            <w:rFonts w:ascii="Times New Roman" w:hAnsi="Times New Roman" w:cs="Times New Roman"/>
            <w:sz w:val="24"/>
            <w:szCs w:val="24"/>
          </w:rPr>
          <w:t>п</w:t>
        </w:r>
        <w:r w:rsidRPr="00316EE8">
          <w:rPr>
            <w:rFonts w:ascii="Times New Roman" w:hAnsi="Times New Roman" w:cs="Times New Roman"/>
            <w:sz w:val="24"/>
            <w:szCs w:val="24"/>
          </w:rPr>
          <w:t>остановлением</w:t>
        </w:r>
      </w:hyperlink>
      <w:r w:rsidRPr="00316EE8">
        <w:rPr>
          <w:rFonts w:ascii="Times New Roman" w:hAnsi="Times New Roman" w:cs="Times New Roman"/>
          <w:sz w:val="24"/>
          <w:szCs w:val="24"/>
        </w:rPr>
        <w:t xml:space="preserve"> Правительства Российской Федерации от </w:t>
      </w:r>
      <w:r w:rsidR="00072D8B" w:rsidRPr="00316EE8">
        <w:rPr>
          <w:rFonts w:ascii="Times New Roman" w:hAnsi="Times New Roman" w:cs="Times New Roman"/>
          <w:sz w:val="24"/>
          <w:szCs w:val="24"/>
        </w:rPr>
        <w:t>25.10.2023 №</w:t>
      </w:r>
      <w:r w:rsidRPr="00316EE8">
        <w:rPr>
          <w:rFonts w:ascii="Times New Roman" w:hAnsi="Times New Roman" w:cs="Times New Roman"/>
          <w:sz w:val="24"/>
          <w:szCs w:val="24"/>
        </w:rPr>
        <w:t xml:space="preserve"> </w:t>
      </w:r>
      <w:r w:rsidR="00072D8B" w:rsidRPr="00316EE8">
        <w:rPr>
          <w:rFonts w:ascii="Times New Roman" w:hAnsi="Times New Roman" w:cs="Times New Roman"/>
          <w:sz w:val="24"/>
          <w:szCs w:val="24"/>
        </w:rPr>
        <w:t>1782</w:t>
      </w:r>
      <w:r w:rsidRPr="00316EE8">
        <w:rPr>
          <w:rFonts w:ascii="Times New Roman" w:hAnsi="Times New Roman" w:cs="Times New Roman"/>
          <w:sz w:val="24"/>
          <w:szCs w:val="24"/>
        </w:rPr>
        <w:t xml:space="preserve"> </w:t>
      </w:r>
      <w:r w:rsidR="00840575" w:rsidRPr="00316EE8">
        <w:rPr>
          <w:rFonts w:ascii="Times New Roman" w:hAnsi="Times New Roman" w:cs="Times New Roman"/>
          <w:sz w:val="24"/>
          <w:szCs w:val="24"/>
        </w:rPr>
        <w:t xml:space="preserve">                        </w:t>
      </w:r>
      <w:r w:rsidR="00072D8B" w:rsidRPr="00316EE8">
        <w:rPr>
          <w:rFonts w:ascii="Times New Roman" w:hAnsi="Times New Roman" w:cs="Times New Roman"/>
          <w:sz w:val="24"/>
          <w:szCs w:val="24"/>
        </w:rPr>
        <w:t xml:space="preserve">«Об утверждении общих требований к нормативным правовым актам, муниципальным правовым актам, регулирующим предоставление из бюджетов субъектов </w:t>
      </w:r>
      <w:r w:rsidR="004A6473" w:rsidRPr="00316EE8">
        <w:rPr>
          <w:rFonts w:ascii="Times New Roman" w:hAnsi="Times New Roman" w:cs="Times New Roman"/>
          <w:sz w:val="24"/>
          <w:szCs w:val="24"/>
        </w:rPr>
        <w:t>Р</w:t>
      </w:r>
      <w:r w:rsidR="00072D8B" w:rsidRPr="00316EE8">
        <w:rPr>
          <w:rFonts w:ascii="Times New Roman" w:hAnsi="Times New Roman" w:cs="Times New Roman"/>
          <w:sz w:val="24"/>
          <w:szCs w:val="24"/>
        </w:rPr>
        <w:t xml:space="preserve">оссийской </w:t>
      </w:r>
      <w:r w:rsidR="004A6473" w:rsidRPr="00316EE8">
        <w:rPr>
          <w:rFonts w:ascii="Times New Roman" w:hAnsi="Times New Roman" w:cs="Times New Roman"/>
          <w:sz w:val="24"/>
          <w:szCs w:val="24"/>
        </w:rPr>
        <w:t>Ф</w:t>
      </w:r>
      <w:r w:rsidR="00072D8B" w:rsidRPr="00316EE8">
        <w:rPr>
          <w:rFonts w:ascii="Times New Roman" w:hAnsi="Times New Roman" w:cs="Times New Roman"/>
          <w:sz w:val="24"/>
          <w:szCs w:val="24"/>
        </w:rPr>
        <w:t>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000828D8" w:rsidRPr="00316EE8">
        <w:rPr>
          <w:rFonts w:ascii="Times New Roman" w:hAnsi="Times New Roman" w:cs="Times New Roman"/>
          <w:sz w:val="24"/>
          <w:szCs w:val="24"/>
        </w:rPr>
        <w:t>, з</w:t>
      </w:r>
      <w:r w:rsidRPr="00316EE8">
        <w:rPr>
          <w:rFonts w:ascii="Times New Roman" w:hAnsi="Times New Roman" w:cs="Times New Roman"/>
          <w:sz w:val="24"/>
          <w:szCs w:val="24"/>
        </w:rPr>
        <w:t xml:space="preserve">аконами Красноярского края </w:t>
      </w:r>
      <w:r w:rsidR="00840575" w:rsidRPr="00316EE8">
        <w:rPr>
          <w:rFonts w:ascii="Times New Roman" w:hAnsi="Times New Roman" w:cs="Times New Roman"/>
          <w:sz w:val="24"/>
          <w:szCs w:val="24"/>
        </w:rPr>
        <w:t xml:space="preserve">                      </w:t>
      </w:r>
      <w:r w:rsidRPr="00316EE8">
        <w:rPr>
          <w:rFonts w:ascii="Times New Roman" w:hAnsi="Times New Roman" w:cs="Times New Roman"/>
          <w:sz w:val="24"/>
          <w:szCs w:val="24"/>
        </w:rPr>
        <w:t xml:space="preserve">от 20.12.2012 </w:t>
      </w:r>
      <w:hyperlink r:id="rId9">
        <w:r w:rsidR="004127B4" w:rsidRPr="00316EE8">
          <w:rPr>
            <w:rFonts w:ascii="Times New Roman" w:hAnsi="Times New Roman" w:cs="Times New Roman"/>
            <w:sz w:val="24"/>
            <w:szCs w:val="24"/>
          </w:rPr>
          <w:t>№ 3-963</w:t>
        </w:r>
      </w:hyperlink>
      <w:r w:rsidRPr="00316EE8">
        <w:rPr>
          <w:rFonts w:ascii="Times New Roman" w:hAnsi="Times New Roman" w:cs="Times New Roman"/>
          <w:sz w:val="24"/>
          <w:szCs w:val="24"/>
        </w:rPr>
        <w:t xml:space="preserve"> </w:t>
      </w:r>
      <w:r w:rsidR="00072D8B" w:rsidRPr="00316EE8">
        <w:rPr>
          <w:rFonts w:ascii="Times New Roman" w:hAnsi="Times New Roman" w:cs="Times New Roman"/>
          <w:sz w:val="24"/>
          <w:szCs w:val="24"/>
        </w:rPr>
        <w:t>«</w:t>
      </w:r>
      <w:r w:rsidRPr="00316EE8">
        <w:rPr>
          <w:rFonts w:ascii="Times New Roman" w:hAnsi="Times New Roman" w:cs="Times New Roman"/>
          <w:sz w:val="24"/>
          <w:szCs w:val="24"/>
        </w:rPr>
        <w:t>О наделении органов местного самоуправления муниципальных районах края отдельными государственными полномочиями по компенсации выпадающих доходов энергоснабжающих организаций, связанных с применением государственных регулируемых цен на электрическую энергию, вырабатываемую дизельными электростанциями для населения</w:t>
      </w:r>
      <w:r w:rsidR="00072D8B" w:rsidRPr="00316EE8">
        <w:rPr>
          <w:rFonts w:ascii="Times New Roman" w:hAnsi="Times New Roman" w:cs="Times New Roman"/>
          <w:sz w:val="24"/>
          <w:szCs w:val="24"/>
        </w:rPr>
        <w:t>»</w:t>
      </w:r>
      <w:r w:rsidRPr="00316EE8">
        <w:rPr>
          <w:rFonts w:ascii="Times New Roman" w:hAnsi="Times New Roman" w:cs="Times New Roman"/>
          <w:sz w:val="24"/>
          <w:szCs w:val="24"/>
        </w:rPr>
        <w:t xml:space="preserve"> (далее - Закон края </w:t>
      </w:r>
      <w:r w:rsidR="001F2E9C" w:rsidRPr="00316EE8">
        <w:rPr>
          <w:rFonts w:ascii="Times New Roman" w:hAnsi="Times New Roman" w:cs="Times New Roman"/>
          <w:sz w:val="24"/>
          <w:szCs w:val="24"/>
        </w:rPr>
        <w:t>№</w:t>
      </w:r>
      <w:r w:rsidRPr="00316EE8">
        <w:rPr>
          <w:rFonts w:ascii="Times New Roman" w:hAnsi="Times New Roman" w:cs="Times New Roman"/>
          <w:sz w:val="24"/>
          <w:szCs w:val="24"/>
        </w:rPr>
        <w:t xml:space="preserve"> 3-963), от 20.12.2012 </w:t>
      </w:r>
      <w:hyperlink r:id="rId10">
        <w:r w:rsidR="004127B4" w:rsidRPr="00316EE8">
          <w:rPr>
            <w:rFonts w:ascii="Times New Roman" w:hAnsi="Times New Roman" w:cs="Times New Roman"/>
            <w:sz w:val="24"/>
            <w:szCs w:val="24"/>
          </w:rPr>
          <w:t>№ 3-961</w:t>
        </w:r>
      </w:hyperlink>
      <w:r w:rsidRPr="00316EE8">
        <w:rPr>
          <w:rFonts w:ascii="Times New Roman" w:hAnsi="Times New Roman" w:cs="Times New Roman"/>
          <w:sz w:val="24"/>
          <w:szCs w:val="24"/>
        </w:rPr>
        <w:t xml:space="preserve"> </w:t>
      </w:r>
      <w:r w:rsidR="00072D8B" w:rsidRPr="00316EE8">
        <w:rPr>
          <w:rFonts w:ascii="Times New Roman" w:hAnsi="Times New Roman" w:cs="Times New Roman"/>
          <w:sz w:val="24"/>
          <w:szCs w:val="24"/>
        </w:rPr>
        <w:t>«</w:t>
      </w:r>
      <w:r w:rsidRPr="00316EE8">
        <w:rPr>
          <w:rFonts w:ascii="Times New Roman" w:hAnsi="Times New Roman" w:cs="Times New Roman"/>
          <w:sz w:val="24"/>
          <w:szCs w:val="24"/>
        </w:rPr>
        <w:t>О компенсации выпадающих доходов энергоснабжающих организаций, связанных с применением государственных регулируемых цен на электрическую энергию, вырабатываемую дизельными электростанциями на территории Красноярского края для населения</w:t>
      </w:r>
      <w:r w:rsidR="00072D8B" w:rsidRPr="00316EE8">
        <w:rPr>
          <w:rFonts w:ascii="Times New Roman" w:hAnsi="Times New Roman" w:cs="Times New Roman"/>
          <w:sz w:val="24"/>
          <w:szCs w:val="24"/>
        </w:rPr>
        <w:t>»</w:t>
      </w:r>
      <w:r w:rsidRPr="00316EE8">
        <w:rPr>
          <w:rFonts w:ascii="Times New Roman" w:hAnsi="Times New Roman" w:cs="Times New Roman"/>
          <w:sz w:val="24"/>
          <w:szCs w:val="24"/>
        </w:rPr>
        <w:t xml:space="preserve"> (далее - Закон края </w:t>
      </w:r>
      <w:r w:rsidR="001F2E9C" w:rsidRPr="00316EE8">
        <w:rPr>
          <w:rFonts w:ascii="Times New Roman" w:hAnsi="Times New Roman" w:cs="Times New Roman"/>
          <w:sz w:val="24"/>
          <w:szCs w:val="24"/>
        </w:rPr>
        <w:t>№</w:t>
      </w:r>
      <w:r w:rsidRPr="00316EE8">
        <w:rPr>
          <w:rFonts w:ascii="Times New Roman" w:hAnsi="Times New Roman" w:cs="Times New Roman"/>
          <w:sz w:val="24"/>
          <w:szCs w:val="24"/>
        </w:rPr>
        <w:t xml:space="preserve"> 3-961), </w:t>
      </w:r>
      <w:hyperlink r:id="rId11">
        <w:r w:rsidR="000828D8" w:rsidRPr="00316EE8">
          <w:rPr>
            <w:rFonts w:ascii="Times New Roman" w:hAnsi="Times New Roman" w:cs="Times New Roman"/>
            <w:sz w:val="24"/>
            <w:szCs w:val="24"/>
          </w:rPr>
          <w:t>п</w:t>
        </w:r>
        <w:r w:rsidRPr="00316EE8">
          <w:rPr>
            <w:rFonts w:ascii="Times New Roman" w:hAnsi="Times New Roman" w:cs="Times New Roman"/>
            <w:sz w:val="24"/>
            <w:szCs w:val="24"/>
          </w:rPr>
          <w:t>остановлением</w:t>
        </w:r>
      </w:hyperlink>
      <w:r w:rsidRPr="00316EE8">
        <w:rPr>
          <w:rFonts w:ascii="Times New Roman" w:hAnsi="Times New Roman" w:cs="Times New Roman"/>
          <w:sz w:val="24"/>
          <w:szCs w:val="24"/>
        </w:rPr>
        <w:t xml:space="preserve"> Правительства Красноярского края от 20.02.2013 </w:t>
      </w:r>
      <w:r w:rsidR="00072D8B" w:rsidRPr="00316EE8">
        <w:rPr>
          <w:rFonts w:ascii="Times New Roman" w:hAnsi="Times New Roman" w:cs="Times New Roman"/>
          <w:sz w:val="24"/>
          <w:szCs w:val="24"/>
        </w:rPr>
        <w:t>№</w:t>
      </w:r>
      <w:r w:rsidRPr="00316EE8">
        <w:rPr>
          <w:rFonts w:ascii="Times New Roman" w:hAnsi="Times New Roman" w:cs="Times New Roman"/>
          <w:sz w:val="24"/>
          <w:szCs w:val="24"/>
        </w:rPr>
        <w:t xml:space="preserve"> 43-п </w:t>
      </w:r>
      <w:r w:rsidR="00072D8B" w:rsidRPr="00316EE8">
        <w:rPr>
          <w:rFonts w:ascii="Times New Roman" w:hAnsi="Times New Roman" w:cs="Times New Roman"/>
          <w:sz w:val="24"/>
          <w:szCs w:val="24"/>
        </w:rPr>
        <w:t>«</w:t>
      </w:r>
      <w:r w:rsidRPr="00316EE8">
        <w:rPr>
          <w:rFonts w:ascii="Times New Roman" w:hAnsi="Times New Roman" w:cs="Times New Roman"/>
          <w:sz w:val="24"/>
          <w:szCs w:val="24"/>
        </w:rPr>
        <w:t xml:space="preserve">О реализации Закона Красноярского края </w:t>
      </w:r>
      <w:r w:rsidR="00072D8B" w:rsidRPr="00316EE8">
        <w:rPr>
          <w:rFonts w:ascii="Times New Roman" w:hAnsi="Times New Roman" w:cs="Times New Roman"/>
          <w:sz w:val="24"/>
          <w:szCs w:val="24"/>
        </w:rPr>
        <w:t>«</w:t>
      </w:r>
      <w:r w:rsidRPr="00316EE8">
        <w:rPr>
          <w:rFonts w:ascii="Times New Roman" w:hAnsi="Times New Roman" w:cs="Times New Roman"/>
          <w:sz w:val="24"/>
          <w:szCs w:val="24"/>
        </w:rPr>
        <w:t>О компенсации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Красноярского края для населения</w:t>
      </w:r>
      <w:r w:rsidR="00072D8B" w:rsidRPr="00316EE8">
        <w:rPr>
          <w:rFonts w:ascii="Times New Roman" w:hAnsi="Times New Roman" w:cs="Times New Roman"/>
          <w:sz w:val="24"/>
          <w:szCs w:val="24"/>
        </w:rPr>
        <w:t>»</w:t>
      </w:r>
      <w:r w:rsidR="000828D8" w:rsidRPr="00316EE8">
        <w:rPr>
          <w:rFonts w:ascii="Times New Roman" w:hAnsi="Times New Roman" w:cs="Times New Roman"/>
          <w:sz w:val="24"/>
          <w:szCs w:val="24"/>
        </w:rPr>
        <w:t xml:space="preserve"> (далее - п</w:t>
      </w:r>
      <w:r w:rsidRPr="00316EE8">
        <w:rPr>
          <w:rFonts w:ascii="Times New Roman" w:hAnsi="Times New Roman" w:cs="Times New Roman"/>
          <w:sz w:val="24"/>
          <w:szCs w:val="24"/>
        </w:rPr>
        <w:t xml:space="preserve">остановление Правительства Красноярского края </w:t>
      </w:r>
      <w:r w:rsidR="00072D8B" w:rsidRPr="00316EE8">
        <w:rPr>
          <w:rFonts w:ascii="Times New Roman" w:hAnsi="Times New Roman" w:cs="Times New Roman"/>
          <w:sz w:val="24"/>
          <w:szCs w:val="24"/>
        </w:rPr>
        <w:t>№</w:t>
      </w:r>
      <w:r w:rsidRPr="00316EE8">
        <w:rPr>
          <w:rFonts w:ascii="Times New Roman" w:hAnsi="Times New Roman" w:cs="Times New Roman"/>
          <w:sz w:val="24"/>
          <w:szCs w:val="24"/>
        </w:rPr>
        <w:t xml:space="preserve"> 43-п)</w:t>
      </w:r>
      <w:r w:rsidR="000828D8" w:rsidRPr="00316EE8">
        <w:rPr>
          <w:rFonts w:ascii="Times New Roman" w:hAnsi="Times New Roman" w:cs="Times New Roman"/>
          <w:sz w:val="24"/>
          <w:szCs w:val="24"/>
        </w:rPr>
        <w:t>,</w:t>
      </w:r>
      <w:r w:rsidRPr="00316EE8">
        <w:rPr>
          <w:rFonts w:ascii="Times New Roman" w:hAnsi="Times New Roman" w:cs="Times New Roman"/>
          <w:sz w:val="24"/>
          <w:szCs w:val="24"/>
        </w:rPr>
        <w:t xml:space="preserve"> и определяет процедуру предоставления компенсации выпадающих доходов энергоснабжающих организаций, связанных с применением государственных регулируемых цен (тарифов) на электроэнергию, вырабатываемую дизельными электростанциями для населения (далее - компенсация).</w:t>
      </w:r>
    </w:p>
    <w:p w14:paraId="606B3169" w14:textId="77777777" w:rsidR="00BC5A4D" w:rsidRPr="00316EE8" w:rsidRDefault="00BC5A4D"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 xml:space="preserve">1.2. Компенсация предоставляется в форме субсидии энергоснабжающим организациям Таймырского Долгано-Ненецкого муниципального района </w:t>
      </w:r>
      <w:r w:rsidRPr="00E02CE9">
        <w:rPr>
          <w:rFonts w:ascii="Times New Roman" w:hAnsi="Times New Roman" w:cs="Times New Roman"/>
          <w:sz w:val="24"/>
          <w:szCs w:val="24"/>
        </w:rPr>
        <w:t>(далее - муниципальный район).</w:t>
      </w:r>
    </w:p>
    <w:p w14:paraId="0B537AF7" w14:textId="77777777" w:rsidR="00BC5A4D" w:rsidRPr="00316EE8" w:rsidRDefault="00BC5A4D"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1.3. Получателями компенсации являются энергоснабжающие организации, осуществляющие деятельность на территории муниципального района (далее - энергоснабжающие организации).</w:t>
      </w:r>
    </w:p>
    <w:p w14:paraId="1CA105D6" w14:textId="5EC89ABC" w:rsidR="00BC5A4D" w:rsidRPr="00316EE8" w:rsidRDefault="00BC5A4D"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 xml:space="preserve">1.4. Целью предоставления субсидии является компенсация выпадающих доходов энергоснабжающих организаций, связанных с применением государственных </w:t>
      </w:r>
      <w:r w:rsidRPr="00316EE8">
        <w:rPr>
          <w:rFonts w:ascii="Times New Roman" w:hAnsi="Times New Roman" w:cs="Times New Roman"/>
          <w:sz w:val="24"/>
          <w:szCs w:val="24"/>
        </w:rPr>
        <w:lastRenderedPageBreak/>
        <w:t xml:space="preserve">регулируемых цен (тарифов) на электроэнергию, вырабатываемую дизельными электростанциями для населения муниципального района, в рамках мероприятия 6 </w:t>
      </w:r>
      <w:r w:rsidR="00072D8B" w:rsidRPr="00316EE8">
        <w:rPr>
          <w:rFonts w:ascii="Times New Roman" w:hAnsi="Times New Roman" w:cs="Times New Roman"/>
          <w:sz w:val="24"/>
          <w:szCs w:val="24"/>
        </w:rPr>
        <w:t>«</w:t>
      </w:r>
      <w:r w:rsidRPr="00316EE8">
        <w:rPr>
          <w:rFonts w:ascii="Times New Roman" w:hAnsi="Times New Roman" w:cs="Times New Roman"/>
          <w:sz w:val="24"/>
          <w:szCs w:val="24"/>
        </w:rPr>
        <w:t>Выполнение отдельных государственных полномочий по реализации временных мер поддержки населения для обеспечения доступности платы граждан за коммунальные услуги и услуги электроснабжения</w:t>
      </w:r>
      <w:r w:rsidR="00072D8B" w:rsidRPr="00316EE8">
        <w:rPr>
          <w:rFonts w:ascii="Times New Roman" w:hAnsi="Times New Roman" w:cs="Times New Roman"/>
          <w:sz w:val="24"/>
          <w:szCs w:val="24"/>
        </w:rPr>
        <w:t>»</w:t>
      </w:r>
      <w:r w:rsidRPr="00316EE8">
        <w:rPr>
          <w:rFonts w:ascii="Times New Roman" w:hAnsi="Times New Roman" w:cs="Times New Roman"/>
          <w:sz w:val="24"/>
          <w:szCs w:val="24"/>
        </w:rPr>
        <w:t xml:space="preserve"> муниципальной </w:t>
      </w:r>
      <w:hyperlink r:id="rId12">
        <w:r w:rsidRPr="00316EE8">
          <w:rPr>
            <w:rFonts w:ascii="Times New Roman" w:hAnsi="Times New Roman" w:cs="Times New Roman"/>
            <w:sz w:val="24"/>
            <w:szCs w:val="24"/>
          </w:rPr>
          <w:t>программы</w:t>
        </w:r>
      </w:hyperlink>
      <w:r w:rsidRPr="00316EE8">
        <w:rPr>
          <w:rFonts w:ascii="Times New Roman" w:hAnsi="Times New Roman" w:cs="Times New Roman"/>
          <w:sz w:val="24"/>
          <w:szCs w:val="24"/>
        </w:rPr>
        <w:t xml:space="preserve"> Таймырского Долгано-Ненецкого муниципального района </w:t>
      </w:r>
      <w:r w:rsidR="00072D8B" w:rsidRPr="00316EE8">
        <w:rPr>
          <w:rFonts w:ascii="Times New Roman" w:hAnsi="Times New Roman" w:cs="Times New Roman"/>
          <w:sz w:val="24"/>
          <w:szCs w:val="24"/>
        </w:rPr>
        <w:t>«</w:t>
      </w:r>
      <w:r w:rsidRPr="00316EE8">
        <w:rPr>
          <w:rFonts w:ascii="Times New Roman" w:hAnsi="Times New Roman" w:cs="Times New Roman"/>
          <w:sz w:val="24"/>
          <w:szCs w:val="24"/>
        </w:rPr>
        <w:t>Развитие инфраструктуры Таймырского Долгано-Ненецкого муниципального района</w:t>
      </w:r>
      <w:r w:rsidR="00072D8B" w:rsidRPr="00316EE8">
        <w:rPr>
          <w:rFonts w:ascii="Times New Roman" w:hAnsi="Times New Roman" w:cs="Times New Roman"/>
          <w:sz w:val="24"/>
          <w:szCs w:val="24"/>
        </w:rPr>
        <w:t>»</w:t>
      </w:r>
      <w:r w:rsidR="000828D8" w:rsidRPr="00316EE8">
        <w:rPr>
          <w:rFonts w:ascii="Times New Roman" w:hAnsi="Times New Roman" w:cs="Times New Roman"/>
          <w:sz w:val="24"/>
          <w:szCs w:val="24"/>
        </w:rPr>
        <w:t>, утвержденной п</w:t>
      </w:r>
      <w:r w:rsidRPr="00316EE8">
        <w:rPr>
          <w:rFonts w:ascii="Times New Roman" w:hAnsi="Times New Roman" w:cs="Times New Roman"/>
          <w:sz w:val="24"/>
          <w:szCs w:val="24"/>
        </w:rPr>
        <w:t>остановлением Администрации муниципального района от 14.11.2018</w:t>
      </w:r>
      <w:r w:rsidR="00072D8B" w:rsidRPr="00316EE8">
        <w:rPr>
          <w:rFonts w:ascii="Times New Roman" w:hAnsi="Times New Roman" w:cs="Times New Roman"/>
          <w:sz w:val="24"/>
          <w:szCs w:val="24"/>
        </w:rPr>
        <w:t xml:space="preserve"> №</w:t>
      </w:r>
      <w:r w:rsidRPr="00316EE8">
        <w:rPr>
          <w:rFonts w:ascii="Times New Roman" w:hAnsi="Times New Roman" w:cs="Times New Roman"/>
          <w:sz w:val="24"/>
          <w:szCs w:val="24"/>
        </w:rPr>
        <w:t xml:space="preserve"> 1319.</w:t>
      </w:r>
    </w:p>
    <w:p w14:paraId="00E4950B" w14:textId="77777777" w:rsidR="00EC76D6" w:rsidRPr="00316EE8" w:rsidRDefault="00EC76D6" w:rsidP="00EC76D6">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1.5. Главным распорядителем бюджетных средств,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 является Управление развития инфраструктуры Таймырского Долгано-Ненецкого муниципального района (далее - Управление).</w:t>
      </w:r>
    </w:p>
    <w:p w14:paraId="33F5C031" w14:textId="1FE584AB" w:rsidR="00EC76D6" w:rsidRPr="00316EE8" w:rsidRDefault="00EC76D6" w:rsidP="00EC76D6">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1.6. Субсидии предоставляются Управлением в пределах бюджетных ассигнований, предусмотренных в районном бюджете на соответствующий финансовый год и плановый период за счет средств субвенций, предоставляемых из краевого бюджета на реализацию Закона края № 3-963, и доведенных лимитов бюджетных обязательств.</w:t>
      </w:r>
    </w:p>
    <w:p w14:paraId="32C8B883" w14:textId="2D517587" w:rsidR="00BC5A4D" w:rsidRPr="00316EE8" w:rsidRDefault="00BC5A4D"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1.6.1. В целях организации завоза топливно-энергетических ресурсов на территорию муниципального района Управление авансирует расходы на компенсацию выпадающих доходов энергоснабжающих организаций, связанных с применением государственных регулируемых цен (тарифов) на электроэнергию, вырабатываемую дизельными электростанциями для населения, в пределах кассового плана на текущий месяц.</w:t>
      </w:r>
    </w:p>
    <w:p w14:paraId="30EB3779" w14:textId="78699B0C" w:rsidR="00BC5A4D" w:rsidRPr="00316EE8" w:rsidRDefault="00BC5A4D" w:rsidP="00B97CC8">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1.</w:t>
      </w:r>
      <w:r w:rsidR="00C40D89" w:rsidRPr="00316EE8">
        <w:rPr>
          <w:rFonts w:ascii="Times New Roman" w:hAnsi="Times New Roman" w:cs="Times New Roman"/>
          <w:sz w:val="24"/>
          <w:szCs w:val="24"/>
        </w:rPr>
        <w:t>7</w:t>
      </w:r>
      <w:r w:rsidRPr="00316EE8">
        <w:rPr>
          <w:rFonts w:ascii="Times New Roman" w:hAnsi="Times New Roman" w:cs="Times New Roman"/>
          <w:sz w:val="24"/>
          <w:szCs w:val="24"/>
        </w:rPr>
        <w:t>. Сведения о субсидиях при формировании проекта решения о районном бюджете на соответствующий финансовый год и плановый период (проекта решения о внесении изменений в такое решение) размещаются на едином портале бюджетной системы Российской Федерации в информационно-телекоммуникационной сети Интернет, а также на официальном сайте органов местного самоуправления муниципального района https://taimyr24.ru.</w:t>
      </w:r>
    </w:p>
    <w:p w14:paraId="2B00AA67" w14:textId="77777777" w:rsidR="00C40D89" w:rsidRPr="00316EE8" w:rsidRDefault="00C40D89" w:rsidP="001F2E9C">
      <w:pPr>
        <w:pStyle w:val="ConsPlusTitle"/>
        <w:contextualSpacing/>
        <w:jc w:val="center"/>
        <w:outlineLvl w:val="1"/>
        <w:rPr>
          <w:rFonts w:ascii="Times New Roman" w:hAnsi="Times New Roman" w:cs="Times New Roman"/>
          <w:sz w:val="24"/>
          <w:szCs w:val="24"/>
        </w:rPr>
      </w:pPr>
    </w:p>
    <w:p w14:paraId="5102D821" w14:textId="62A919D8" w:rsidR="00C40D89" w:rsidRPr="00316EE8" w:rsidRDefault="00C40D89">
      <w:pPr>
        <w:pStyle w:val="ConsPlusTitle"/>
        <w:contextualSpacing/>
        <w:jc w:val="center"/>
        <w:outlineLvl w:val="1"/>
        <w:rPr>
          <w:rFonts w:ascii="Times New Roman" w:hAnsi="Times New Roman" w:cs="Times New Roman"/>
          <w:sz w:val="24"/>
          <w:szCs w:val="24"/>
        </w:rPr>
      </w:pPr>
      <w:r w:rsidRPr="00316EE8">
        <w:rPr>
          <w:rFonts w:ascii="Times New Roman" w:hAnsi="Times New Roman" w:cs="Times New Roman"/>
          <w:sz w:val="24"/>
          <w:szCs w:val="24"/>
        </w:rPr>
        <w:t xml:space="preserve">2. СПОСОБ И ПОРЯДОК ПРОВЕДЕНИЯ </w:t>
      </w:r>
      <w:r w:rsidR="00CF1C0F" w:rsidRPr="00316EE8">
        <w:rPr>
          <w:rFonts w:ascii="Times New Roman" w:hAnsi="Times New Roman" w:cs="Times New Roman"/>
          <w:sz w:val="24"/>
          <w:szCs w:val="24"/>
        </w:rPr>
        <w:t>ОТБОРА</w:t>
      </w:r>
    </w:p>
    <w:p w14:paraId="4BFFA60C" w14:textId="5E80FBA7" w:rsidR="00C40D89" w:rsidRPr="00316EE8" w:rsidRDefault="00C40D89" w:rsidP="00B97CC8">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2.1. Способом осуществления отбора является запрос предложений - проведение отбора энергоснабжающих организаций</w:t>
      </w:r>
      <w:r w:rsidRPr="00316EE8" w:rsidDel="00C40D89">
        <w:rPr>
          <w:rFonts w:ascii="Times New Roman" w:hAnsi="Times New Roman" w:cs="Times New Roman"/>
          <w:sz w:val="24"/>
          <w:szCs w:val="24"/>
        </w:rPr>
        <w:t xml:space="preserve"> </w:t>
      </w:r>
      <w:r w:rsidRPr="00316EE8">
        <w:rPr>
          <w:rFonts w:ascii="Times New Roman" w:hAnsi="Times New Roman" w:cs="Times New Roman"/>
          <w:sz w:val="24"/>
          <w:szCs w:val="24"/>
        </w:rPr>
        <w:t>исходя из соответствия участников отбора категориям и (или) критериям и очередности поступления предложений (заявок) на участие в отборе.</w:t>
      </w:r>
    </w:p>
    <w:p w14:paraId="612984FD" w14:textId="48BCB9B7"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bookmarkStart w:id="1" w:name="P66"/>
      <w:bookmarkEnd w:id="1"/>
      <w:r w:rsidRPr="00316EE8">
        <w:rPr>
          <w:rFonts w:ascii="Times New Roman" w:hAnsi="Times New Roman" w:cs="Times New Roman"/>
          <w:sz w:val="24"/>
          <w:szCs w:val="24"/>
        </w:rPr>
        <w:t xml:space="preserve">2.2. Для проведения отбора Управление ежегодно в срок не позднее </w:t>
      </w:r>
      <w:r w:rsidR="003D09AC" w:rsidRPr="00316EE8">
        <w:rPr>
          <w:rFonts w:ascii="Times New Roman" w:hAnsi="Times New Roman" w:cs="Times New Roman"/>
          <w:sz w:val="24"/>
          <w:szCs w:val="24"/>
        </w:rPr>
        <w:t xml:space="preserve">1 </w:t>
      </w:r>
      <w:r w:rsidRPr="00316EE8">
        <w:rPr>
          <w:rFonts w:ascii="Times New Roman" w:hAnsi="Times New Roman" w:cs="Times New Roman"/>
          <w:sz w:val="24"/>
          <w:szCs w:val="24"/>
        </w:rPr>
        <w:t>декабря года, предшествующему году предоставления субсидии, размещает на официальном сайте органов местного самоуправления в информационно-телекоммуникационной сети Интернет: www.taimyr24.ru (далее - официальный сайт муниципального района) объявление о проведении отбора.</w:t>
      </w:r>
    </w:p>
    <w:p w14:paraId="10DFC5FD" w14:textId="77777777"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2.3. В объявлении о проведении отбора указываются:</w:t>
      </w:r>
    </w:p>
    <w:p w14:paraId="73BB39D9" w14:textId="77777777"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сроки проведения отбора, а также даты начала подачи или окончания приема заявок участников отбора, которые не могут быть ранее 10-го календарного дня, следующего за днем размещения объявления о проведении отбора;</w:t>
      </w:r>
    </w:p>
    <w:p w14:paraId="70A729D9" w14:textId="77777777"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наименование, место нахождения, почтовый адрес, адрес электронной почты Управления;</w:t>
      </w:r>
    </w:p>
    <w:p w14:paraId="57FD58F3" w14:textId="3C4F4335"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 xml:space="preserve">результаты предоставления </w:t>
      </w:r>
      <w:r w:rsidR="004A6473" w:rsidRPr="00316EE8">
        <w:rPr>
          <w:rFonts w:ascii="Times New Roman" w:hAnsi="Times New Roman" w:cs="Times New Roman"/>
          <w:sz w:val="24"/>
          <w:szCs w:val="24"/>
        </w:rPr>
        <w:t xml:space="preserve">субсидии на </w:t>
      </w:r>
      <w:r w:rsidR="00063C02" w:rsidRPr="00316EE8">
        <w:rPr>
          <w:rFonts w:ascii="Times New Roman" w:hAnsi="Times New Roman" w:cs="Times New Roman"/>
          <w:sz w:val="24"/>
          <w:szCs w:val="24"/>
        </w:rPr>
        <w:t>компенсаци</w:t>
      </w:r>
      <w:r w:rsidR="004A6473" w:rsidRPr="00316EE8">
        <w:rPr>
          <w:rFonts w:ascii="Times New Roman" w:hAnsi="Times New Roman" w:cs="Times New Roman"/>
          <w:sz w:val="24"/>
          <w:szCs w:val="24"/>
        </w:rPr>
        <w:t>ю</w:t>
      </w:r>
      <w:r w:rsidRPr="00316EE8">
        <w:rPr>
          <w:rFonts w:ascii="Times New Roman" w:hAnsi="Times New Roman" w:cs="Times New Roman"/>
          <w:sz w:val="24"/>
          <w:szCs w:val="24"/>
        </w:rPr>
        <w:t>;</w:t>
      </w:r>
    </w:p>
    <w:p w14:paraId="2D4A4A81" w14:textId="0D8A558C"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 xml:space="preserve">требования к участникам отбора, указанные в </w:t>
      </w:r>
      <w:hyperlink w:anchor="P79">
        <w:r w:rsidRPr="00316EE8">
          <w:rPr>
            <w:rFonts w:ascii="Times New Roman" w:hAnsi="Times New Roman" w:cs="Times New Roman"/>
            <w:sz w:val="24"/>
            <w:szCs w:val="24"/>
          </w:rPr>
          <w:t>пункте 2.4</w:t>
        </w:r>
      </w:hyperlink>
      <w:r w:rsidR="009F0847" w:rsidRPr="00316EE8">
        <w:rPr>
          <w:rFonts w:ascii="Times New Roman" w:hAnsi="Times New Roman" w:cs="Times New Roman"/>
          <w:sz w:val="24"/>
          <w:szCs w:val="24"/>
        </w:rPr>
        <w:t xml:space="preserve"> настоящего Положения</w:t>
      </w:r>
      <w:r w:rsidRPr="00316EE8">
        <w:rPr>
          <w:rFonts w:ascii="Times New Roman" w:hAnsi="Times New Roman" w:cs="Times New Roman"/>
          <w:sz w:val="24"/>
          <w:szCs w:val="24"/>
        </w:rPr>
        <w:t xml:space="preserve">, и перечень документов, указанных в </w:t>
      </w:r>
      <w:hyperlink w:anchor="P93">
        <w:r w:rsidRPr="00316EE8">
          <w:rPr>
            <w:rFonts w:ascii="Times New Roman" w:hAnsi="Times New Roman" w:cs="Times New Roman"/>
            <w:sz w:val="24"/>
            <w:szCs w:val="24"/>
          </w:rPr>
          <w:t>пункте 2.6</w:t>
        </w:r>
      </w:hyperlink>
      <w:r w:rsidR="009F0847" w:rsidRPr="00316EE8">
        <w:rPr>
          <w:rFonts w:ascii="Times New Roman" w:hAnsi="Times New Roman" w:cs="Times New Roman"/>
          <w:sz w:val="24"/>
          <w:szCs w:val="24"/>
        </w:rPr>
        <w:t xml:space="preserve"> настоящего Положения</w:t>
      </w:r>
      <w:r w:rsidRPr="00316EE8">
        <w:rPr>
          <w:rFonts w:ascii="Times New Roman" w:hAnsi="Times New Roman" w:cs="Times New Roman"/>
          <w:sz w:val="24"/>
          <w:szCs w:val="24"/>
        </w:rPr>
        <w:t>, представляемых участниками отбора для подтверждения их соответствия указанным требованиям;</w:t>
      </w:r>
    </w:p>
    <w:p w14:paraId="161903BE" w14:textId="4BBAA695"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 xml:space="preserve">порядок подачи заявок участниками отбора и требований, предъявляемых к форме и содержанию заявок, подаваемых участниками отбора в соответствии с </w:t>
      </w:r>
      <w:hyperlink w:anchor="P103">
        <w:r w:rsidRPr="00316EE8">
          <w:rPr>
            <w:rFonts w:ascii="Times New Roman" w:hAnsi="Times New Roman" w:cs="Times New Roman"/>
            <w:sz w:val="24"/>
            <w:szCs w:val="24"/>
          </w:rPr>
          <w:t>пунктами 2.7</w:t>
        </w:r>
      </w:hyperlink>
      <w:r w:rsidRPr="00316EE8">
        <w:rPr>
          <w:rFonts w:ascii="Times New Roman" w:hAnsi="Times New Roman" w:cs="Times New Roman"/>
          <w:sz w:val="24"/>
          <w:szCs w:val="24"/>
        </w:rPr>
        <w:t>-</w:t>
      </w:r>
      <w:hyperlink w:anchor="P110">
        <w:r w:rsidRPr="00316EE8">
          <w:rPr>
            <w:rFonts w:ascii="Times New Roman" w:hAnsi="Times New Roman" w:cs="Times New Roman"/>
            <w:sz w:val="24"/>
            <w:szCs w:val="24"/>
          </w:rPr>
          <w:t>2.9</w:t>
        </w:r>
      </w:hyperlink>
      <w:r w:rsidR="009F0847" w:rsidRPr="00316EE8">
        <w:rPr>
          <w:rFonts w:ascii="Times New Roman" w:hAnsi="Times New Roman" w:cs="Times New Roman"/>
          <w:sz w:val="24"/>
          <w:szCs w:val="24"/>
        </w:rPr>
        <w:t xml:space="preserve"> настоящего Положения</w:t>
      </w:r>
      <w:r w:rsidRPr="00316EE8">
        <w:rPr>
          <w:rFonts w:ascii="Times New Roman" w:hAnsi="Times New Roman" w:cs="Times New Roman"/>
          <w:sz w:val="24"/>
          <w:szCs w:val="24"/>
        </w:rPr>
        <w:t>;</w:t>
      </w:r>
    </w:p>
    <w:p w14:paraId="58B1516F" w14:textId="4B712E63"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 xml:space="preserve">порядок отзыва заявок участников отбора в соответствии с </w:t>
      </w:r>
      <w:hyperlink w:anchor="P114">
        <w:r w:rsidRPr="00316EE8">
          <w:rPr>
            <w:rFonts w:ascii="Times New Roman" w:hAnsi="Times New Roman" w:cs="Times New Roman"/>
            <w:sz w:val="24"/>
            <w:szCs w:val="24"/>
          </w:rPr>
          <w:t>пунктом 2.1</w:t>
        </w:r>
      </w:hyperlink>
      <w:r w:rsidR="003D09AC" w:rsidRPr="00316EE8">
        <w:rPr>
          <w:rFonts w:ascii="Times New Roman" w:hAnsi="Times New Roman" w:cs="Times New Roman"/>
          <w:sz w:val="24"/>
          <w:szCs w:val="24"/>
        </w:rPr>
        <w:t>2</w:t>
      </w:r>
      <w:r w:rsidR="009F0847" w:rsidRPr="00316EE8">
        <w:rPr>
          <w:rFonts w:ascii="Times New Roman" w:hAnsi="Times New Roman" w:cs="Times New Roman"/>
          <w:sz w:val="24"/>
          <w:szCs w:val="24"/>
        </w:rPr>
        <w:t xml:space="preserve"> настоящего </w:t>
      </w:r>
      <w:r w:rsidR="009F0847" w:rsidRPr="00316EE8">
        <w:rPr>
          <w:rFonts w:ascii="Times New Roman" w:hAnsi="Times New Roman" w:cs="Times New Roman"/>
          <w:sz w:val="24"/>
          <w:szCs w:val="24"/>
        </w:rPr>
        <w:lastRenderedPageBreak/>
        <w:t>Положения</w:t>
      </w:r>
      <w:r w:rsidRPr="00316EE8">
        <w:rPr>
          <w:rFonts w:ascii="Times New Roman" w:hAnsi="Times New Roman" w:cs="Times New Roman"/>
          <w:sz w:val="24"/>
          <w:szCs w:val="24"/>
        </w:rPr>
        <w:t xml:space="preserve">, порядок возврата заявок </w:t>
      </w:r>
      <w:r w:rsidR="009F0847" w:rsidRPr="00316EE8">
        <w:rPr>
          <w:rFonts w:ascii="Times New Roman" w:hAnsi="Times New Roman" w:cs="Times New Roman"/>
          <w:sz w:val="24"/>
          <w:szCs w:val="24"/>
        </w:rPr>
        <w:t>участников отбора, определяющий</w:t>
      </w:r>
      <w:r w:rsidRPr="00316EE8">
        <w:rPr>
          <w:rFonts w:ascii="Times New Roman" w:hAnsi="Times New Roman" w:cs="Times New Roman"/>
          <w:sz w:val="24"/>
          <w:szCs w:val="24"/>
        </w:rPr>
        <w:t xml:space="preserve"> в том числе основания для возврата заявок участников отбора, порядок внесения изменений в заявки участников отбора;</w:t>
      </w:r>
    </w:p>
    <w:p w14:paraId="258DFF1F" w14:textId="32A7BDD6"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 xml:space="preserve">правила рассмотрения и оценки заявок участников отбора в соответствии с </w:t>
      </w:r>
      <w:hyperlink w:anchor="P122">
        <w:r w:rsidRPr="00316EE8">
          <w:rPr>
            <w:rFonts w:ascii="Times New Roman" w:hAnsi="Times New Roman" w:cs="Times New Roman"/>
            <w:sz w:val="24"/>
            <w:szCs w:val="24"/>
          </w:rPr>
          <w:t>пунктами 2.</w:t>
        </w:r>
      </w:hyperlink>
      <w:r w:rsidR="003D09AC" w:rsidRPr="00316EE8">
        <w:rPr>
          <w:rFonts w:ascii="Times New Roman" w:hAnsi="Times New Roman" w:cs="Times New Roman"/>
          <w:sz w:val="24"/>
          <w:szCs w:val="24"/>
        </w:rPr>
        <w:t>1</w:t>
      </w:r>
      <w:r w:rsidR="004127B4" w:rsidRPr="00316EE8">
        <w:rPr>
          <w:rFonts w:ascii="Times New Roman" w:hAnsi="Times New Roman" w:cs="Times New Roman"/>
          <w:sz w:val="24"/>
          <w:szCs w:val="24"/>
        </w:rPr>
        <w:t>4</w:t>
      </w:r>
      <w:r w:rsidRPr="00316EE8">
        <w:rPr>
          <w:rFonts w:ascii="Times New Roman" w:hAnsi="Times New Roman" w:cs="Times New Roman"/>
          <w:sz w:val="24"/>
          <w:szCs w:val="24"/>
        </w:rPr>
        <w:t>-</w:t>
      </w:r>
      <w:r w:rsidR="004127B4" w:rsidRPr="00316EE8">
        <w:rPr>
          <w:rFonts w:ascii="Times New Roman" w:hAnsi="Times New Roman" w:cs="Times New Roman"/>
          <w:sz w:val="24"/>
          <w:szCs w:val="24"/>
        </w:rPr>
        <w:t>2.16</w:t>
      </w:r>
      <w:r w:rsidR="009F0847" w:rsidRPr="00316EE8">
        <w:rPr>
          <w:rFonts w:ascii="Times New Roman" w:hAnsi="Times New Roman" w:cs="Times New Roman"/>
          <w:sz w:val="24"/>
          <w:szCs w:val="24"/>
        </w:rPr>
        <w:t xml:space="preserve"> настоящего Положения</w:t>
      </w:r>
      <w:hyperlink w:anchor="P128"/>
      <w:r w:rsidRPr="00316EE8">
        <w:rPr>
          <w:rFonts w:ascii="Times New Roman" w:hAnsi="Times New Roman" w:cs="Times New Roman"/>
          <w:sz w:val="24"/>
          <w:szCs w:val="24"/>
        </w:rPr>
        <w:t>;</w:t>
      </w:r>
    </w:p>
    <w:p w14:paraId="22560F1B" w14:textId="400AD1E5"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 xml:space="preserve">дата размещения результатов отбора на официальном сайте муниципального района, которая не может быть позднее </w:t>
      </w:r>
      <w:r w:rsidR="003D09AC" w:rsidRPr="00316EE8">
        <w:rPr>
          <w:rFonts w:ascii="Times New Roman" w:hAnsi="Times New Roman" w:cs="Times New Roman"/>
          <w:sz w:val="24"/>
          <w:szCs w:val="24"/>
        </w:rPr>
        <w:t>7</w:t>
      </w:r>
      <w:r w:rsidRPr="00316EE8">
        <w:rPr>
          <w:rFonts w:ascii="Times New Roman" w:hAnsi="Times New Roman" w:cs="Times New Roman"/>
          <w:sz w:val="24"/>
          <w:szCs w:val="24"/>
        </w:rPr>
        <w:t>-го календарного дня, следующего за днем определения победителя отбора.</w:t>
      </w:r>
    </w:p>
    <w:p w14:paraId="5A8E3C79" w14:textId="03F315BF" w:rsidR="00C40D89" w:rsidRPr="00316EE8" w:rsidRDefault="00C40D89">
      <w:pPr>
        <w:pStyle w:val="ConsPlusNormal"/>
        <w:spacing w:before="200"/>
        <w:ind w:firstLine="540"/>
        <w:contextualSpacing/>
        <w:jc w:val="both"/>
        <w:rPr>
          <w:rFonts w:ascii="Times New Roman" w:hAnsi="Times New Roman" w:cs="Times New Roman"/>
          <w:sz w:val="24"/>
          <w:szCs w:val="24"/>
        </w:rPr>
      </w:pPr>
      <w:bookmarkStart w:id="2" w:name="P79"/>
      <w:bookmarkEnd w:id="2"/>
      <w:r w:rsidRPr="00316EE8">
        <w:rPr>
          <w:rFonts w:ascii="Times New Roman" w:hAnsi="Times New Roman" w:cs="Times New Roman"/>
          <w:sz w:val="24"/>
          <w:szCs w:val="24"/>
        </w:rPr>
        <w:t>2.4.</w:t>
      </w:r>
      <w:r w:rsidR="00063C02" w:rsidRPr="00316EE8">
        <w:rPr>
          <w:rFonts w:ascii="Times New Roman" w:hAnsi="Times New Roman" w:cs="Times New Roman"/>
          <w:sz w:val="24"/>
          <w:szCs w:val="24"/>
        </w:rPr>
        <w:t xml:space="preserve"> Услови</w:t>
      </w:r>
      <w:r w:rsidR="004A6473" w:rsidRPr="00316EE8">
        <w:rPr>
          <w:rFonts w:ascii="Times New Roman" w:hAnsi="Times New Roman" w:cs="Times New Roman"/>
          <w:sz w:val="24"/>
          <w:szCs w:val="24"/>
        </w:rPr>
        <w:t>ем</w:t>
      </w:r>
      <w:r w:rsidR="00063C02" w:rsidRPr="00316EE8">
        <w:rPr>
          <w:rFonts w:ascii="Times New Roman" w:hAnsi="Times New Roman" w:cs="Times New Roman"/>
          <w:sz w:val="24"/>
          <w:szCs w:val="24"/>
        </w:rPr>
        <w:t xml:space="preserve"> предоставления </w:t>
      </w:r>
      <w:r w:rsidR="004A6473" w:rsidRPr="00316EE8">
        <w:rPr>
          <w:rFonts w:ascii="Times New Roman" w:hAnsi="Times New Roman" w:cs="Times New Roman"/>
          <w:sz w:val="24"/>
          <w:szCs w:val="24"/>
        </w:rPr>
        <w:t xml:space="preserve">субсидии на </w:t>
      </w:r>
      <w:r w:rsidR="00063C02" w:rsidRPr="00316EE8">
        <w:rPr>
          <w:rFonts w:ascii="Times New Roman" w:hAnsi="Times New Roman" w:cs="Times New Roman"/>
          <w:sz w:val="24"/>
          <w:szCs w:val="24"/>
        </w:rPr>
        <w:t>компенсаци</w:t>
      </w:r>
      <w:r w:rsidR="004A6473" w:rsidRPr="00316EE8">
        <w:rPr>
          <w:rFonts w:ascii="Times New Roman" w:hAnsi="Times New Roman" w:cs="Times New Roman"/>
          <w:sz w:val="24"/>
          <w:szCs w:val="24"/>
        </w:rPr>
        <w:t>ю</w:t>
      </w:r>
      <w:r w:rsidR="00063C02" w:rsidRPr="00316EE8">
        <w:rPr>
          <w:rFonts w:ascii="Times New Roman" w:hAnsi="Times New Roman" w:cs="Times New Roman"/>
          <w:sz w:val="24"/>
          <w:szCs w:val="24"/>
        </w:rPr>
        <w:t xml:space="preserve"> являются: </w:t>
      </w:r>
    </w:p>
    <w:p w14:paraId="4A0D80AC" w14:textId="77BC24AD" w:rsidR="004127B4" w:rsidRPr="00316EE8" w:rsidRDefault="004A6473" w:rsidP="00B97CC8">
      <w:pPr>
        <w:pStyle w:val="ConsPlusNormal"/>
        <w:spacing w:before="20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 xml:space="preserve">- </w:t>
      </w:r>
      <w:r w:rsidR="009F0847" w:rsidRPr="00316EE8">
        <w:rPr>
          <w:rFonts w:ascii="Times New Roman" w:hAnsi="Times New Roman" w:cs="Times New Roman"/>
          <w:sz w:val="24"/>
          <w:szCs w:val="24"/>
        </w:rPr>
        <w:t>соответствие участника отбора</w:t>
      </w:r>
      <w:r w:rsidR="004127B4" w:rsidRPr="00316EE8">
        <w:rPr>
          <w:rFonts w:ascii="Times New Roman" w:hAnsi="Times New Roman" w:cs="Times New Roman"/>
          <w:sz w:val="24"/>
          <w:szCs w:val="24"/>
        </w:rPr>
        <w:t xml:space="preserve"> на первое число месяца, предшествующего месяцу, в котором планируется проведение отбора</w:t>
      </w:r>
      <w:r w:rsidR="009F0847" w:rsidRPr="00316EE8">
        <w:rPr>
          <w:rFonts w:ascii="Times New Roman" w:hAnsi="Times New Roman" w:cs="Times New Roman"/>
          <w:sz w:val="24"/>
          <w:szCs w:val="24"/>
        </w:rPr>
        <w:t>,</w:t>
      </w:r>
      <w:r w:rsidR="004127B4" w:rsidRPr="00316EE8">
        <w:rPr>
          <w:rFonts w:ascii="Times New Roman" w:hAnsi="Times New Roman" w:cs="Times New Roman"/>
          <w:sz w:val="24"/>
          <w:szCs w:val="24"/>
        </w:rPr>
        <w:t xml:space="preserve"> требованиям, которые установлены подпунктом «а» пункта 3 общих требований к нормативным правовым актам, муниципальным правовым актам, регулирующим предос</w:t>
      </w:r>
      <w:r w:rsidR="009F0847" w:rsidRPr="00316EE8">
        <w:rPr>
          <w:rFonts w:ascii="Times New Roman" w:hAnsi="Times New Roman" w:cs="Times New Roman"/>
          <w:sz w:val="24"/>
          <w:szCs w:val="24"/>
        </w:rPr>
        <w:t>тавление из бюджетов субъектов Российской Ф</w:t>
      </w:r>
      <w:r w:rsidR="004127B4" w:rsidRPr="00316EE8">
        <w:rPr>
          <w:rFonts w:ascii="Times New Roman" w:hAnsi="Times New Roman" w:cs="Times New Roman"/>
          <w:sz w:val="24"/>
          <w:szCs w:val="24"/>
        </w:rPr>
        <w:t>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утвержденных постановлением Правительства Рос</w:t>
      </w:r>
      <w:r w:rsidR="009F0847" w:rsidRPr="00316EE8">
        <w:rPr>
          <w:rFonts w:ascii="Times New Roman" w:hAnsi="Times New Roman" w:cs="Times New Roman"/>
          <w:sz w:val="24"/>
          <w:szCs w:val="24"/>
        </w:rPr>
        <w:t>сийской Федерации от 25.10.2023</w:t>
      </w:r>
      <w:r w:rsidR="004127B4" w:rsidRPr="00316EE8">
        <w:rPr>
          <w:rFonts w:ascii="Times New Roman" w:hAnsi="Times New Roman" w:cs="Times New Roman"/>
          <w:sz w:val="24"/>
          <w:szCs w:val="24"/>
        </w:rPr>
        <w:t xml:space="preserve"> № 1782</w:t>
      </w:r>
      <w:r w:rsidRPr="00316EE8">
        <w:rPr>
          <w:rFonts w:ascii="Times New Roman" w:hAnsi="Times New Roman" w:cs="Times New Roman"/>
          <w:sz w:val="24"/>
          <w:szCs w:val="24"/>
        </w:rPr>
        <w:t>.</w:t>
      </w:r>
    </w:p>
    <w:p w14:paraId="2316260E" w14:textId="1FA20BFA"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 xml:space="preserve">Документы, необходимые для подтверждения соответствия участника отбора требованиям, предусмотренным настоящим пунктом, указаны в </w:t>
      </w:r>
      <w:hyperlink w:anchor="P95">
        <w:r w:rsidRPr="00316EE8">
          <w:rPr>
            <w:rFonts w:ascii="Times New Roman" w:hAnsi="Times New Roman" w:cs="Times New Roman"/>
            <w:sz w:val="24"/>
            <w:szCs w:val="24"/>
          </w:rPr>
          <w:t>пунктах 2</w:t>
        </w:r>
      </w:hyperlink>
      <w:r w:rsidR="00063C02" w:rsidRPr="00316EE8">
        <w:rPr>
          <w:rFonts w:ascii="Times New Roman" w:hAnsi="Times New Roman" w:cs="Times New Roman"/>
          <w:sz w:val="24"/>
          <w:szCs w:val="24"/>
        </w:rPr>
        <w:t>.</w:t>
      </w:r>
      <w:hyperlink w:anchor="P98">
        <w:r w:rsidRPr="00316EE8">
          <w:rPr>
            <w:rFonts w:ascii="Times New Roman" w:hAnsi="Times New Roman" w:cs="Times New Roman"/>
            <w:sz w:val="24"/>
            <w:szCs w:val="24"/>
          </w:rPr>
          <w:t xml:space="preserve">5 </w:t>
        </w:r>
        <w:r w:rsidR="00063C02" w:rsidRPr="00316EE8">
          <w:rPr>
            <w:rFonts w:ascii="Times New Roman" w:hAnsi="Times New Roman" w:cs="Times New Roman"/>
            <w:sz w:val="24"/>
            <w:szCs w:val="24"/>
          </w:rPr>
          <w:t xml:space="preserve">и </w:t>
        </w:r>
        <w:r w:rsidRPr="00316EE8">
          <w:rPr>
            <w:rFonts w:ascii="Times New Roman" w:hAnsi="Times New Roman" w:cs="Times New Roman"/>
            <w:sz w:val="24"/>
            <w:szCs w:val="24"/>
          </w:rPr>
          <w:t>2.6</w:t>
        </w:r>
      </w:hyperlink>
      <w:r w:rsidR="009F0847" w:rsidRPr="00316EE8">
        <w:rPr>
          <w:rFonts w:ascii="Times New Roman" w:hAnsi="Times New Roman" w:cs="Times New Roman"/>
          <w:sz w:val="24"/>
          <w:szCs w:val="24"/>
        </w:rPr>
        <w:t xml:space="preserve"> настоящего Положения</w:t>
      </w:r>
      <w:r w:rsidRPr="00316EE8">
        <w:rPr>
          <w:rFonts w:ascii="Times New Roman" w:hAnsi="Times New Roman" w:cs="Times New Roman"/>
          <w:sz w:val="24"/>
          <w:szCs w:val="24"/>
        </w:rPr>
        <w:t>.</w:t>
      </w:r>
    </w:p>
    <w:p w14:paraId="23BE9DEF" w14:textId="28FFE705"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2.5. Для участия в отборе участнику необходимо представить в Управление в течение 1</w:t>
      </w:r>
      <w:r w:rsidR="003D09AC" w:rsidRPr="00316EE8">
        <w:rPr>
          <w:rFonts w:ascii="Times New Roman" w:hAnsi="Times New Roman" w:cs="Times New Roman"/>
          <w:sz w:val="24"/>
          <w:szCs w:val="24"/>
        </w:rPr>
        <w:t>5</w:t>
      </w:r>
      <w:r w:rsidRPr="00316EE8">
        <w:rPr>
          <w:rFonts w:ascii="Times New Roman" w:hAnsi="Times New Roman" w:cs="Times New Roman"/>
          <w:sz w:val="24"/>
          <w:szCs w:val="24"/>
        </w:rPr>
        <w:t xml:space="preserve"> календарных дней, следующих за днем размещения Управлением объявления о проведении отбора, указанного в </w:t>
      </w:r>
      <w:hyperlink w:anchor="P66">
        <w:r w:rsidRPr="00316EE8">
          <w:rPr>
            <w:rFonts w:ascii="Times New Roman" w:hAnsi="Times New Roman" w:cs="Times New Roman"/>
            <w:sz w:val="24"/>
            <w:szCs w:val="24"/>
          </w:rPr>
          <w:t>пункте 2.2</w:t>
        </w:r>
      </w:hyperlink>
      <w:r w:rsidR="009F0847" w:rsidRPr="00316EE8">
        <w:rPr>
          <w:rFonts w:ascii="Times New Roman" w:hAnsi="Times New Roman" w:cs="Times New Roman"/>
          <w:sz w:val="24"/>
          <w:szCs w:val="24"/>
        </w:rPr>
        <w:t xml:space="preserve"> настоящего Положения</w:t>
      </w:r>
      <w:r w:rsidRPr="00316EE8">
        <w:rPr>
          <w:rFonts w:ascii="Times New Roman" w:hAnsi="Times New Roman" w:cs="Times New Roman"/>
          <w:sz w:val="24"/>
          <w:szCs w:val="24"/>
        </w:rPr>
        <w:t xml:space="preserve">, </w:t>
      </w:r>
      <w:hyperlink w:anchor="P269">
        <w:r w:rsidRPr="00316EE8">
          <w:rPr>
            <w:rFonts w:ascii="Times New Roman" w:hAnsi="Times New Roman" w:cs="Times New Roman"/>
            <w:sz w:val="24"/>
            <w:szCs w:val="24"/>
          </w:rPr>
          <w:t>заявку</w:t>
        </w:r>
      </w:hyperlink>
      <w:r w:rsidRPr="00316EE8">
        <w:rPr>
          <w:rFonts w:ascii="Times New Roman" w:hAnsi="Times New Roman" w:cs="Times New Roman"/>
          <w:sz w:val="24"/>
          <w:szCs w:val="24"/>
        </w:rPr>
        <w:t xml:space="preserve"> на участие в отборе для предоставления </w:t>
      </w:r>
      <w:r w:rsidR="004A6473" w:rsidRPr="00316EE8">
        <w:rPr>
          <w:rFonts w:ascii="Times New Roman" w:hAnsi="Times New Roman" w:cs="Times New Roman"/>
          <w:sz w:val="24"/>
          <w:szCs w:val="24"/>
        </w:rPr>
        <w:t xml:space="preserve">субсидии на </w:t>
      </w:r>
      <w:r w:rsidR="00063C02" w:rsidRPr="00316EE8">
        <w:rPr>
          <w:rFonts w:ascii="Times New Roman" w:hAnsi="Times New Roman" w:cs="Times New Roman"/>
          <w:sz w:val="24"/>
          <w:szCs w:val="24"/>
        </w:rPr>
        <w:t>компенсаци</w:t>
      </w:r>
      <w:r w:rsidR="004A6473" w:rsidRPr="00316EE8">
        <w:rPr>
          <w:rFonts w:ascii="Times New Roman" w:hAnsi="Times New Roman" w:cs="Times New Roman"/>
          <w:sz w:val="24"/>
          <w:szCs w:val="24"/>
        </w:rPr>
        <w:t>ю</w:t>
      </w:r>
      <w:r w:rsidR="003D09AC" w:rsidRPr="00316EE8">
        <w:rPr>
          <w:rFonts w:ascii="Times New Roman" w:hAnsi="Times New Roman" w:cs="Times New Roman"/>
          <w:sz w:val="24"/>
          <w:szCs w:val="24"/>
        </w:rPr>
        <w:t>.</w:t>
      </w:r>
    </w:p>
    <w:p w14:paraId="62BDB22A" w14:textId="77777777"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Участник отбора имеет право представить только одну заявку для участия в отборе.</w:t>
      </w:r>
    </w:p>
    <w:p w14:paraId="2268D505" w14:textId="77777777"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bookmarkStart w:id="3" w:name="P93"/>
      <w:bookmarkEnd w:id="3"/>
      <w:r w:rsidRPr="00316EE8">
        <w:rPr>
          <w:rFonts w:ascii="Times New Roman" w:hAnsi="Times New Roman" w:cs="Times New Roman"/>
          <w:sz w:val="24"/>
          <w:szCs w:val="24"/>
        </w:rPr>
        <w:t>2.6. К заявке прилагаются следующие документы:</w:t>
      </w:r>
    </w:p>
    <w:p w14:paraId="2AC0D98A" w14:textId="77777777"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1) копия документа, подтверждающего полномочия лица, представляющего интересы участника отбора (в случае представления, подписания и (или) заверения документов представителем участника отбора, не являющимся руководителем или лицом, исполняющим функции единоличного исполнительного органа участника отбора - юридического лица, либо участником отбора - индивидуальным предпринимателем);</w:t>
      </w:r>
    </w:p>
    <w:p w14:paraId="436649DE" w14:textId="05B4AE0E"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bookmarkStart w:id="4" w:name="P95"/>
      <w:bookmarkEnd w:id="4"/>
      <w:r w:rsidRPr="00316EE8">
        <w:rPr>
          <w:rFonts w:ascii="Times New Roman" w:hAnsi="Times New Roman" w:cs="Times New Roman"/>
          <w:sz w:val="24"/>
          <w:szCs w:val="24"/>
        </w:rPr>
        <w:t>2) выписка из Единого государст</w:t>
      </w:r>
      <w:r w:rsidR="009F0847" w:rsidRPr="00316EE8">
        <w:rPr>
          <w:rFonts w:ascii="Times New Roman" w:hAnsi="Times New Roman" w:cs="Times New Roman"/>
          <w:sz w:val="24"/>
          <w:szCs w:val="24"/>
        </w:rPr>
        <w:t>венного реестра юридических лиц</w:t>
      </w:r>
      <w:r w:rsidRPr="00316EE8">
        <w:rPr>
          <w:rFonts w:ascii="Times New Roman" w:hAnsi="Times New Roman" w:cs="Times New Roman"/>
          <w:sz w:val="24"/>
          <w:szCs w:val="24"/>
        </w:rPr>
        <w:t xml:space="preserve"> или выписка из Единого государственного реестра индивидуальных предпринимателей, полученная участником отбора не ранее 20 рабочих дней до даты подачи заявки (представляется по собственной инициативе);</w:t>
      </w:r>
    </w:p>
    <w:p w14:paraId="462C8F1B" w14:textId="77777777"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bookmarkStart w:id="5" w:name="P96"/>
      <w:bookmarkEnd w:id="5"/>
      <w:r w:rsidRPr="00316EE8">
        <w:rPr>
          <w:rFonts w:ascii="Times New Roman" w:hAnsi="Times New Roman" w:cs="Times New Roman"/>
          <w:sz w:val="24"/>
          <w:szCs w:val="24"/>
        </w:rPr>
        <w:t>3) справка, выданная территориальным органом Федеральной налоговой службы, подтверждающая отсутствие у участника отбора неисполненной обязанности в размере более 300 тыс. руб.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 состоянию на дату не ранее 20 рабочих дней до даты подачи заявки (представляется по собственной инициативе);</w:t>
      </w:r>
    </w:p>
    <w:p w14:paraId="367AE742" w14:textId="77777777"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bookmarkStart w:id="6" w:name="P97"/>
      <w:bookmarkEnd w:id="6"/>
      <w:r w:rsidRPr="00316EE8">
        <w:rPr>
          <w:rFonts w:ascii="Times New Roman" w:hAnsi="Times New Roman" w:cs="Times New Roman"/>
          <w:sz w:val="24"/>
          <w:szCs w:val="24"/>
        </w:rPr>
        <w:t>4) справка об отсутствии запрашиваемой информации, выданная территориальным органом Федеральной налоговой службы, по состоянию на дату не ранее 20 рабочих дней до даты подачи заявки, подтверждающая отсутствие сведений в реестре дисквалифицированных лиц о дисквалифицированном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участнике отбора - индивидуальном предпринимателе (представляется по собственной инициативе);</w:t>
      </w:r>
    </w:p>
    <w:p w14:paraId="3BC83E62" w14:textId="285C2FF7" w:rsidR="00C40D89" w:rsidRPr="00316EE8" w:rsidRDefault="00063C02" w:rsidP="00B97CC8">
      <w:pPr>
        <w:pStyle w:val="ConsPlusNormal"/>
        <w:spacing w:before="20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5</w:t>
      </w:r>
      <w:r w:rsidR="00C40D89" w:rsidRPr="00316EE8">
        <w:rPr>
          <w:rFonts w:ascii="Times New Roman" w:hAnsi="Times New Roman" w:cs="Times New Roman"/>
          <w:sz w:val="24"/>
          <w:szCs w:val="24"/>
        </w:rPr>
        <w:t>) копии документов, подтверждающих назначение руководителя, главного бухгалтера, назначение (избрание) лица, исполняющего функции единоличного исполнительного органа, избрание членов коллегиального исполнительного органа участника отбора, являющегося юридическим лицом;</w:t>
      </w:r>
    </w:p>
    <w:p w14:paraId="0C0E052E" w14:textId="73A8EA46" w:rsidR="00C40D89" w:rsidRPr="00316EE8" w:rsidRDefault="00063C02" w:rsidP="00B97CC8">
      <w:pPr>
        <w:pStyle w:val="ConsPlusNormal"/>
        <w:spacing w:before="20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lastRenderedPageBreak/>
        <w:t>6</w:t>
      </w:r>
      <w:r w:rsidR="00C40D89" w:rsidRPr="00316EE8">
        <w:rPr>
          <w:rFonts w:ascii="Times New Roman" w:hAnsi="Times New Roman" w:cs="Times New Roman"/>
          <w:sz w:val="24"/>
          <w:szCs w:val="24"/>
        </w:rPr>
        <w:t>) скриншот (снимок экрана) страниц официального сайта Федеральной службы по финансовому мониторингу в информационно-телекоммуникационной сети Интернет по адресу: www.fedsfm.ru, подтверждающий отсутствие сведений об участнике отбора в перечнях о причастности;</w:t>
      </w:r>
    </w:p>
    <w:p w14:paraId="10E96572" w14:textId="32306D93" w:rsidR="00C40D89" w:rsidRPr="00316EE8" w:rsidRDefault="00063C02" w:rsidP="00B97CC8">
      <w:pPr>
        <w:pStyle w:val="ConsPlusNormal"/>
        <w:spacing w:before="20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7</w:t>
      </w:r>
      <w:r w:rsidR="00C40D89" w:rsidRPr="00316EE8">
        <w:rPr>
          <w:rFonts w:ascii="Times New Roman" w:hAnsi="Times New Roman" w:cs="Times New Roman"/>
          <w:sz w:val="24"/>
          <w:szCs w:val="24"/>
        </w:rPr>
        <w:t>) копия устава юридического лица.</w:t>
      </w:r>
    </w:p>
    <w:p w14:paraId="64E56E93" w14:textId="7BEDB3B7"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bookmarkStart w:id="7" w:name="P103"/>
      <w:bookmarkEnd w:id="7"/>
      <w:r w:rsidRPr="00316EE8">
        <w:rPr>
          <w:rFonts w:ascii="Times New Roman" w:hAnsi="Times New Roman" w:cs="Times New Roman"/>
          <w:sz w:val="24"/>
          <w:szCs w:val="24"/>
        </w:rPr>
        <w:t xml:space="preserve">2.7. Копии документов и скриншотов, указанных в </w:t>
      </w:r>
      <w:hyperlink w:anchor="P93">
        <w:r w:rsidRPr="00316EE8">
          <w:rPr>
            <w:rFonts w:ascii="Times New Roman" w:hAnsi="Times New Roman" w:cs="Times New Roman"/>
            <w:sz w:val="24"/>
            <w:szCs w:val="24"/>
          </w:rPr>
          <w:t>пункте 2.6</w:t>
        </w:r>
      </w:hyperlink>
      <w:r w:rsidR="009F0847" w:rsidRPr="00316EE8">
        <w:rPr>
          <w:rFonts w:ascii="Times New Roman" w:hAnsi="Times New Roman" w:cs="Times New Roman"/>
          <w:sz w:val="24"/>
          <w:szCs w:val="24"/>
        </w:rPr>
        <w:t xml:space="preserve"> настоящего Положения</w:t>
      </w:r>
      <w:r w:rsidRPr="00316EE8">
        <w:rPr>
          <w:rFonts w:ascii="Times New Roman" w:hAnsi="Times New Roman" w:cs="Times New Roman"/>
          <w:sz w:val="24"/>
          <w:szCs w:val="24"/>
        </w:rPr>
        <w:t>, заверяются руководителем или лицом, исполняющим функции единоличного исполнительного органа участника отбора, являющегося юридическим лицом, либо индивидуальным предпринимателем - участником отбора, либо представителем участника отбора, наделенным соответствующими полномочиями, и скрепляются печатью участника отбора (при наличии).</w:t>
      </w:r>
    </w:p>
    <w:p w14:paraId="50CFE507" w14:textId="09E9F1C9"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bookmarkStart w:id="8" w:name="P104"/>
      <w:bookmarkEnd w:id="8"/>
      <w:r w:rsidRPr="00316EE8">
        <w:rPr>
          <w:rFonts w:ascii="Times New Roman" w:hAnsi="Times New Roman" w:cs="Times New Roman"/>
          <w:sz w:val="24"/>
          <w:szCs w:val="24"/>
        </w:rPr>
        <w:t xml:space="preserve">2.8. Заявка может быть представлена на бумажном носителе в Управление лично либо посредством почтового отправления по адресу: 647000, Красноярский край, </w:t>
      </w:r>
      <w:r w:rsidR="00840575" w:rsidRPr="00316EE8">
        <w:rPr>
          <w:rFonts w:ascii="Times New Roman" w:hAnsi="Times New Roman" w:cs="Times New Roman"/>
          <w:sz w:val="24"/>
          <w:szCs w:val="24"/>
        </w:rPr>
        <w:t xml:space="preserve">                        </w:t>
      </w:r>
      <w:r w:rsidRPr="00316EE8">
        <w:rPr>
          <w:rFonts w:ascii="Times New Roman" w:hAnsi="Times New Roman" w:cs="Times New Roman"/>
          <w:sz w:val="24"/>
          <w:szCs w:val="24"/>
        </w:rPr>
        <w:t>г. Дудинка, ул. Дудинская, д. 7а.</w:t>
      </w:r>
    </w:p>
    <w:p w14:paraId="52921F66" w14:textId="1FBD6D2A"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Участник отбора имеет право представить заявку в электронной форме на электронную почту: wic0402@mail.ru (далее - электронная почта Управления) с последующим предоставлением заявки на бумажном носителе в Управление.</w:t>
      </w:r>
    </w:p>
    <w:p w14:paraId="4ACB6E6F" w14:textId="77777777"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В случае если заявка поступила в Управление в электронной форме на электронную почту в нерабочее время (в том числе в нерабочий праздничный или выходной день), она регистрируются Управлением в первый рабочий день после поступления, за исключением случая, когда срок приема заявок истек.</w:t>
      </w:r>
    </w:p>
    <w:p w14:paraId="7958851E" w14:textId="22EFB9EA" w:rsidR="00C40D89" w:rsidRPr="00316EE8" w:rsidRDefault="009F0847" w:rsidP="00B97CC8">
      <w:pPr>
        <w:pStyle w:val="ConsPlusNormal"/>
        <w:spacing w:before="20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При поступлении заявки</w:t>
      </w:r>
      <w:r w:rsidR="00C40D89" w:rsidRPr="00316EE8">
        <w:rPr>
          <w:rFonts w:ascii="Times New Roman" w:hAnsi="Times New Roman" w:cs="Times New Roman"/>
          <w:sz w:val="24"/>
          <w:szCs w:val="24"/>
        </w:rPr>
        <w:t xml:space="preserve"> в электро</w:t>
      </w:r>
      <w:r w:rsidRPr="00316EE8">
        <w:rPr>
          <w:rFonts w:ascii="Times New Roman" w:hAnsi="Times New Roman" w:cs="Times New Roman"/>
          <w:sz w:val="24"/>
          <w:szCs w:val="24"/>
        </w:rPr>
        <w:t>нной форме на электронную почту</w:t>
      </w:r>
      <w:r w:rsidR="00C40D89" w:rsidRPr="00316EE8">
        <w:rPr>
          <w:rFonts w:ascii="Times New Roman" w:hAnsi="Times New Roman" w:cs="Times New Roman"/>
          <w:sz w:val="24"/>
          <w:szCs w:val="24"/>
        </w:rPr>
        <w:t xml:space="preserve"> Управление в день регистрации заявки осуществляет проверку наличия документов, указанных в </w:t>
      </w:r>
      <w:r w:rsidRPr="00316EE8">
        <w:rPr>
          <w:rFonts w:ascii="Times New Roman" w:hAnsi="Times New Roman" w:cs="Times New Roman"/>
          <w:sz w:val="24"/>
          <w:szCs w:val="24"/>
        </w:rPr>
        <w:t xml:space="preserve">   </w:t>
      </w:r>
      <w:hyperlink w:anchor="P93">
        <w:r w:rsidR="00C40D89" w:rsidRPr="00316EE8">
          <w:rPr>
            <w:rFonts w:ascii="Times New Roman" w:hAnsi="Times New Roman" w:cs="Times New Roman"/>
            <w:sz w:val="24"/>
            <w:szCs w:val="24"/>
          </w:rPr>
          <w:t>пункте 2.6</w:t>
        </w:r>
      </w:hyperlink>
      <w:r w:rsidRPr="00316EE8">
        <w:rPr>
          <w:rFonts w:ascii="Times New Roman" w:hAnsi="Times New Roman" w:cs="Times New Roman"/>
          <w:sz w:val="24"/>
          <w:szCs w:val="24"/>
        </w:rPr>
        <w:t xml:space="preserve"> настоящего Положения</w:t>
      </w:r>
      <w:r w:rsidR="00C40D89" w:rsidRPr="00316EE8">
        <w:rPr>
          <w:rFonts w:ascii="Times New Roman" w:hAnsi="Times New Roman" w:cs="Times New Roman"/>
          <w:sz w:val="24"/>
          <w:szCs w:val="24"/>
        </w:rPr>
        <w:t>.</w:t>
      </w:r>
    </w:p>
    <w:p w14:paraId="53F7C636" w14:textId="7CF949A3"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 xml:space="preserve">В случае если в результате проверки документов в электронной форме, направленных на электронную почту, будет выявлено отсутствие необходимых документов, указанных в </w:t>
      </w:r>
      <w:hyperlink w:anchor="P103">
        <w:r w:rsidRPr="00316EE8">
          <w:rPr>
            <w:rFonts w:ascii="Times New Roman" w:hAnsi="Times New Roman" w:cs="Times New Roman"/>
            <w:sz w:val="24"/>
            <w:szCs w:val="24"/>
          </w:rPr>
          <w:t>пункте 2.7</w:t>
        </w:r>
      </w:hyperlink>
      <w:r w:rsidRPr="00316EE8">
        <w:rPr>
          <w:rFonts w:ascii="Times New Roman" w:hAnsi="Times New Roman" w:cs="Times New Roman"/>
          <w:sz w:val="24"/>
          <w:szCs w:val="24"/>
        </w:rPr>
        <w:t xml:space="preserve"> </w:t>
      </w:r>
      <w:r w:rsidR="009F0847" w:rsidRPr="00316EE8">
        <w:rPr>
          <w:rFonts w:ascii="Times New Roman" w:hAnsi="Times New Roman" w:cs="Times New Roman"/>
          <w:sz w:val="24"/>
          <w:szCs w:val="24"/>
        </w:rPr>
        <w:t>настоящего Положения</w:t>
      </w:r>
      <w:r w:rsidRPr="00316EE8">
        <w:rPr>
          <w:rFonts w:ascii="Times New Roman" w:hAnsi="Times New Roman" w:cs="Times New Roman"/>
          <w:sz w:val="24"/>
          <w:szCs w:val="24"/>
        </w:rPr>
        <w:t>, Управление в течение 3 дней со дня завершения проведения такой проверки принимает решение об отказе в приеме к рассмотрению электронных документов и направляет участнику отбора уведомление об этом по электронной почте, указанной в заявке, с указанием замечаний, которые послужили основанием для принятия указанного решения.</w:t>
      </w:r>
    </w:p>
    <w:p w14:paraId="637BD843" w14:textId="77777777"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После получения указанного уведомления участник отбора вправе представить заявку повторно, устранив нарушения, которые послужили основанием для отказа в приеме к рассмотрению первичной заявки, при условии, что срок приема заявок не истек.</w:t>
      </w:r>
    </w:p>
    <w:p w14:paraId="21246998" w14:textId="77777777"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bookmarkStart w:id="9" w:name="P110"/>
      <w:bookmarkEnd w:id="9"/>
      <w:r w:rsidRPr="00316EE8">
        <w:rPr>
          <w:rFonts w:ascii="Times New Roman" w:hAnsi="Times New Roman" w:cs="Times New Roman"/>
          <w:sz w:val="24"/>
          <w:szCs w:val="24"/>
        </w:rPr>
        <w:t>2.9. Заявка регистрируется Управлением в журнале регистрации в день ее поступления с указанием номера регистрационной записи, даты и времени поступления. По требованию участника отбора Управление выдает расписку в получении заявки с указанием перечня принятых документов, даты и времени ее получения и присвоенного регистрационного номера. При поступлении в Управление заявки, направленной по почте, расписка в получении заявки не составляется и не выдается.</w:t>
      </w:r>
    </w:p>
    <w:p w14:paraId="7AFCED6B" w14:textId="66D5C671"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2.1</w:t>
      </w:r>
      <w:r w:rsidR="00193D5D" w:rsidRPr="00316EE8">
        <w:rPr>
          <w:rFonts w:ascii="Times New Roman" w:hAnsi="Times New Roman" w:cs="Times New Roman"/>
          <w:sz w:val="24"/>
          <w:szCs w:val="24"/>
        </w:rPr>
        <w:t>0</w:t>
      </w:r>
      <w:r w:rsidRPr="00316EE8">
        <w:rPr>
          <w:rFonts w:ascii="Times New Roman" w:hAnsi="Times New Roman" w:cs="Times New Roman"/>
          <w:sz w:val="24"/>
          <w:szCs w:val="24"/>
        </w:rPr>
        <w:t xml:space="preserve">. Заявка, поступившая в Управление после окончания срока, установленного </w:t>
      </w:r>
      <w:hyperlink w:anchor="P91">
        <w:r w:rsidRPr="00316EE8">
          <w:rPr>
            <w:rFonts w:ascii="Times New Roman" w:hAnsi="Times New Roman" w:cs="Times New Roman"/>
            <w:sz w:val="24"/>
            <w:szCs w:val="24"/>
          </w:rPr>
          <w:t>пунктом 2.5</w:t>
        </w:r>
      </w:hyperlink>
      <w:r w:rsidR="009F0847" w:rsidRPr="00316EE8">
        <w:rPr>
          <w:rFonts w:ascii="Times New Roman" w:hAnsi="Times New Roman" w:cs="Times New Roman"/>
          <w:sz w:val="24"/>
          <w:szCs w:val="24"/>
        </w:rPr>
        <w:t xml:space="preserve"> настоящего Положения</w:t>
      </w:r>
      <w:r w:rsidRPr="00316EE8">
        <w:rPr>
          <w:rFonts w:ascii="Times New Roman" w:hAnsi="Times New Roman" w:cs="Times New Roman"/>
          <w:sz w:val="24"/>
          <w:szCs w:val="24"/>
        </w:rPr>
        <w:t>, не регистрируется, к участию в запросе предложений не допускается и не возвращается.</w:t>
      </w:r>
    </w:p>
    <w:p w14:paraId="542D0CCB" w14:textId="5D26A995"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2.1</w:t>
      </w:r>
      <w:r w:rsidR="00193D5D" w:rsidRPr="00316EE8">
        <w:rPr>
          <w:rFonts w:ascii="Times New Roman" w:hAnsi="Times New Roman" w:cs="Times New Roman"/>
          <w:sz w:val="24"/>
          <w:szCs w:val="24"/>
        </w:rPr>
        <w:t>1</w:t>
      </w:r>
      <w:r w:rsidRPr="00316EE8">
        <w:rPr>
          <w:rFonts w:ascii="Times New Roman" w:hAnsi="Times New Roman" w:cs="Times New Roman"/>
          <w:sz w:val="24"/>
          <w:szCs w:val="24"/>
        </w:rPr>
        <w:t>. Участник отбора несет ответственность за достоверность представленной информации.</w:t>
      </w:r>
    </w:p>
    <w:p w14:paraId="5F50A960" w14:textId="287A78B8"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bookmarkStart w:id="10" w:name="P114"/>
      <w:bookmarkEnd w:id="10"/>
      <w:r w:rsidRPr="00316EE8">
        <w:rPr>
          <w:rFonts w:ascii="Times New Roman" w:hAnsi="Times New Roman" w:cs="Times New Roman"/>
          <w:sz w:val="24"/>
          <w:szCs w:val="24"/>
        </w:rPr>
        <w:t>2.1</w:t>
      </w:r>
      <w:r w:rsidR="00193D5D" w:rsidRPr="00316EE8">
        <w:rPr>
          <w:rFonts w:ascii="Times New Roman" w:hAnsi="Times New Roman" w:cs="Times New Roman"/>
          <w:sz w:val="24"/>
          <w:szCs w:val="24"/>
        </w:rPr>
        <w:t>2</w:t>
      </w:r>
      <w:r w:rsidRPr="00316EE8">
        <w:rPr>
          <w:rFonts w:ascii="Times New Roman" w:hAnsi="Times New Roman" w:cs="Times New Roman"/>
          <w:sz w:val="24"/>
          <w:szCs w:val="24"/>
        </w:rPr>
        <w:t xml:space="preserve">. Участник отбора вправе изменить или отозвать свою заявку до истечения срока подачи заявок, указанного в </w:t>
      </w:r>
      <w:hyperlink w:anchor="P91">
        <w:r w:rsidRPr="00316EE8">
          <w:rPr>
            <w:rFonts w:ascii="Times New Roman" w:hAnsi="Times New Roman" w:cs="Times New Roman"/>
            <w:sz w:val="24"/>
            <w:szCs w:val="24"/>
          </w:rPr>
          <w:t>пункте 2.5</w:t>
        </w:r>
      </w:hyperlink>
      <w:r w:rsidR="009F0847" w:rsidRPr="00316EE8">
        <w:rPr>
          <w:rFonts w:ascii="Times New Roman" w:hAnsi="Times New Roman" w:cs="Times New Roman"/>
          <w:sz w:val="24"/>
          <w:szCs w:val="24"/>
        </w:rPr>
        <w:t xml:space="preserve"> настоящего Положения</w:t>
      </w:r>
      <w:r w:rsidRPr="00316EE8">
        <w:rPr>
          <w:rFonts w:ascii="Times New Roman" w:hAnsi="Times New Roman" w:cs="Times New Roman"/>
          <w:sz w:val="24"/>
          <w:szCs w:val="24"/>
        </w:rPr>
        <w:t>.</w:t>
      </w:r>
    </w:p>
    <w:p w14:paraId="347EBBB7" w14:textId="13C44A5F"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 xml:space="preserve">Изменение заявки или уведомление об отзыве заявки является действительным, если изменение заявки осуществлено или уведомление об отзыве заявки получено Управлением до истечения срока подачи заявок, указанного в </w:t>
      </w:r>
      <w:hyperlink w:anchor="P91">
        <w:r w:rsidRPr="00316EE8">
          <w:rPr>
            <w:rFonts w:ascii="Times New Roman" w:hAnsi="Times New Roman" w:cs="Times New Roman"/>
            <w:sz w:val="24"/>
            <w:szCs w:val="24"/>
          </w:rPr>
          <w:t>пункте 2.5</w:t>
        </w:r>
      </w:hyperlink>
      <w:r w:rsidR="009F0847" w:rsidRPr="00316EE8">
        <w:rPr>
          <w:rFonts w:ascii="Times New Roman" w:hAnsi="Times New Roman" w:cs="Times New Roman"/>
          <w:sz w:val="24"/>
          <w:szCs w:val="24"/>
        </w:rPr>
        <w:t xml:space="preserve"> настоящего Положения</w:t>
      </w:r>
      <w:r w:rsidRPr="00316EE8">
        <w:rPr>
          <w:rFonts w:ascii="Times New Roman" w:hAnsi="Times New Roman" w:cs="Times New Roman"/>
          <w:sz w:val="24"/>
          <w:szCs w:val="24"/>
        </w:rPr>
        <w:t>, и подписано уполномоченным на то лицом.</w:t>
      </w:r>
    </w:p>
    <w:p w14:paraId="7CF42E46" w14:textId="79023206"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 xml:space="preserve">В случае принятия решения об изменении заявки участник отбора письменно, в том числе в форме электронного документа, уведомляет об этом Управление и представляет в Управление измененную заявку до истечения срока подачи заявок, указанного в </w:t>
      </w:r>
      <w:hyperlink w:anchor="P91">
        <w:r w:rsidRPr="00316EE8">
          <w:rPr>
            <w:rFonts w:ascii="Times New Roman" w:hAnsi="Times New Roman" w:cs="Times New Roman"/>
            <w:sz w:val="24"/>
            <w:szCs w:val="24"/>
          </w:rPr>
          <w:t xml:space="preserve">пункте </w:t>
        </w:r>
        <w:r w:rsidRPr="00316EE8">
          <w:rPr>
            <w:rFonts w:ascii="Times New Roman" w:hAnsi="Times New Roman" w:cs="Times New Roman"/>
            <w:sz w:val="24"/>
            <w:szCs w:val="24"/>
          </w:rPr>
          <w:lastRenderedPageBreak/>
          <w:t>2.5</w:t>
        </w:r>
      </w:hyperlink>
      <w:r w:rsidR="009F0847" w:rsidRPr="00316EE8">
        <w:rPr>
          <w:rFonts w:ascii="Times New Roman" w:hAnsi="Times New Roman" w:cs="Times New Roman"/>
          <w:sz w:val="24"/>
          <w:szCs w:val="24"/>
        </w:rPr>
        <w:t xml:space="preserve"> настоящего Положения</w:t>
      </w:r>
      <w:r w:rsidRPr="00316EE8">
        <w:rPr>
          <w:rFonts w:ascii="Times New Roman" w:hAnsi="Times New Roman" w:cs="Times New Roman"/>
          <w:sz w:val="24"/>
          <w:szCs w:val="24"/>
        </w:rPr>
        <w:t>. При этом в листе регистрации заявок делается отметка об отзыве заявки с целью внесения изменений. Новая дата поступления заявки отражается в листе регистрации по факту поступления измененной заявки.</w:t>
      </w:r>
    </w:p>
    <w:p w14:paraId="3EA0289E" w14:textId="77777777"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Отозванная заявка участнику отбора не возвращается.</w:t>
      </w:r>
    </w:p>
    <w:p w14:paraId="21431289" w14:textId="7C0B00AE"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bookmarkStart w:id="11" w:name="P118"/>
      <w:bookmarkEnd w:id="11"/>
      <w:r w:rsidRPr="00316EE8">
        <w:rPr>
          <w:rFonts w:ascii="Times New Roman" w:hAnsi="Times New Roman" w:cs="Times New Roman"/>
          <w:sz w:val="24"/>
          <w:szCs w:val="24"/>
        </w:rPr>
        <w:t>2.1</w:t>
      </w:r>
      <w:r w:rsidR="00193D5D" w:rsidRPr="00316EE8">
        <w:rPr>
          <w:rFonts w:ascii="Times New Roman" w:hAnsi="Times New Roman" w:cs="Times New Roman"/>
          <w:sz w:val="24"/>
          <w:szCs w:val="24"/>
        </w:rPr>
        <w:t>3</w:t>
      </w:r>
      <w:r w:rsidRPr="00316EE8">
        <w:rPr>
          <w:rFonts w:ascii="Times New Roman" w:hAnsi="Times New Roman" w:cs="Times New Roman"/>
          <w:sz w:val="24"/>
          <w:szCs w:val="24"/>
        </w:rPr>
        <w:t>. Участник отбора вправе направить письменно, в том числе в форме электронного документа, запрос в Управление о разъяснении положений Порядка. В течение 5 рабочих дней со дня поступления указанного запроса Управление направляет в письменной форме по почте или в форме электронного документа разъяснения положений Порядка, если указанный запрос поступил в Управление не позднее чем за 5 рабочих дней до дня окончания срока подачи заявок.</w:t>
      </w:r>
    </w:p>
    <w:p w14:paraId="252AE325" w14:textId="4AB9B4B5"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bookmarkStart w:id="12" w:name="P119"/>
      <w:bookmarkEnd w:id="12"/>
      <w:r w:rsidRPr="00316EE8">
        <w:rPr>
          <w:rFonts w:ascii="Times New Roman" w:hAnsi="Times New Roman" w:cs="Times New Roman"/>
          <w:sz w:val="24"/>
          <w:szCs w:val="24"/>
        </w:rPr>
        <w:t>2.1</w:t>
      </w:r>
      <w:r w:rsidR="00193D5D" w:rsidRPr="00316EE8">
        <w:rPr>
          <w:rFonts w:ascii="Times New Roman" w:hAnsi="Times New Roman" w:cs="Times New Roman"/>
          <w:sz w:val="24"/>
          <w:szCs w:val="24"/>
        </w:rPr>
        <w:t>4</w:t>
      </w:r>
      <w:r w:rsidRPr="00316EE8">
        <w:rPr>
          <w:rFonts w:ascii="Times New Roman" w:hAnsi="Times New Roman" w:cs="Times New Roman"/>
          <w:sz w:val="24"/>
          <w:szCs w:val="24"/>
        </w:rPr>
        <w:t xml:space="preserve">. Управление осуществляет рассмотрение заявок на предмет соответствия участников отбора требованиям, указанным в </w:t>
      </w:r>
      <w:hyperlink w:anchor="P79">
        <w:r w:rsidRPr="00316EE8">
          <w:rPr>
            <w:rFonts w:ascii="Times New Roman" w:hAnsi="Times New Roman" w:cs="Times New Roman"/>
            <w:sz w:val="24"/>
            <w:szCs w:val="24"/>
          </w:rPr>
          <w:t>пункте 2.4</w:t>
        </w:r>
      </w:hyperlink>
      <w:r w:rsidR="009F0847" w:rsidRPr="00316EE8">
        <w:rPr>
          <w:rFonts w:ascii="Times New Roman" w:hAnsi="Times New Roman" w:cs="Times New Roman"/>
          <w:sz w:val="24"/>
          <w:szCs w:val="24"/>
        </w:rPr>
        <w:t xml:space="preserve"> настоящего Положения</w:t>
      </w:r>
      <w:r w:rsidRPr="00316EE8">
        <w:rPr>
          <w:rFonts w:ascii="Times New Roman" w:hAnsi="Times New Roman" w:cs="Times New Roman"/>
          <w:sz w:val="24"/>
          <w:szCs w:val="24"/>
        </w:rPr>
        <w:t>, в течение 10 рабочих дней после окончания срока подачи заявок, но не ранее получения последнего ответа на предоставление информации, получаемой в порядке межведомственного информационного взаимодействия.</w:t>
      </w:r>
    </w:p>
    <w:p w14:paraId="7958BFF4" w14:textId="77777777"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Рассмотрение заявок осуществляется Управлением с использованием информации, содержащейся в заявках, а также открытых и общедоступных сведений, содержащихся в Едином государственном реестре юридических лиц, Едином государственном реестре индивидуальных предпринимателей, перечнях о причастности, получаемых Управлением в электронном виде, с использованием информации, размещенной на официальном сайте Федеральной налоговой службы в информационно-телекоммуникационной сети Интернет по адресу: www.nalog.ru и на официальном сайте Федеральной службы по финансовому мониторингу в информационно-телекоммуникационной сети Интернет по адресу: www.fedsfm.ru.</w:t>
      </w:r>
    </w:p>
    <w:p w14:paraId="5CC8F8B6" w14:textId="515660BD"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 xml:space="preserve">Управление самостоятельно направляет запрос в территориальный орган Федеральной налоговой службы о представлении документов или содержащихся в них сведений, не представленных по инициативе участников отбора в соответствии с </w:t>
      </w:r>
      <w:hyperlink w:anchor="P95">
        <w:r w:rsidRPr="00316EE8">
          <w:rPr>
            <w:rFonts w:ascii="Times New Roman" w:hAnsi="Times New Roman" w:cs="Times New Roman"/>
            <w:sz w:val="24"/>
            <w:szCs w:val="24"/>
          </w:rPr>
          <w:t>подпунктами 2</w:t>
        </w:r>
      </w:hyperlink>
      <w:r w:rsidRPr="00316EE8">
        <w:rPr>
          <w:rFonts w:ascii="Times New Roman" w:hAnsi="Times New Roman" w:cs="Times New Roman"/>
          <w:sz w:val="24"/>
          <w:szCs w:val="24"/>
        </w:rPr>
        <w:t>-</w:t>
      </w:r>
      <w:hyperlink w:anchor="P97">
        <w:r w:rsidRPr="00316EE8">
          <w:rPr>
            <w:rFonts w:ascii="Times New Roman" w:hAnsi="Times New Roman" w:cs="Times New Roman"/>
            <w:sz w:val="24"/>
            <w:szCs w:val="24"/>
          </w:rPr>
          <w:t>4 пункта 2.6</w:t>
        </w:r>
      </w:hyperlink>
      <w:r w:rsidR="009F0847" w:rsidRPr="00316EE8">
        <w:rPr>
          <w:rFonts w:ascii="Times New Roman" w:hAnsi="Times New Roman" w:cs="Times New Roman"/>
          <w:sz w:val="24"/>
          <w:szCs w:val="24"/>
        </w:rPr>
        <w:t xml:space="preserve"> настоящего</w:t>
      </w:r>
      <w:r w:rsidRPr="00316EE8">
        <w:rPr>
          <w:rFonts w:ascii="Times New Roman" w:hAnsi="Times New Roman" w:cs="Times New Roman"/>
          <w:sz w:val="24"/>
          <w:szCs w:val="24"/>
        </w:rPr>
        <w:t xml:space="preserve"> Порядка, в порядке межведомственного информационного взаимодействия в соответствии с Федеральным </w:t>
      </w:r>
      <w:hyperlink r:id="rId13">
        <w:r w:rsidRPr="00316EE8">
          <w:rPr>
            <w:rFonts w:ascii="Times New Roman" w:hAnsi="Times New Roman" w:cs="Times New Roman"/>
            <w:sz w:val="24"/>
            <w:szCs w:val="24"/>
          </w:rPr>
          <w:t>законом</w:t>
        </w:r>
      </w:hyperlink>
      <w:r w:rsidRPr="00316EE8">
        <w:rPr>
          <w:rFonts w:ascii="Times New Roman" w:hAnsi="Times New Roman" w:cs="Times New Roman"/>
          <w:sz w:val="24"/>
          <w:szCs w:val="24"/>
        </w:rPr>
        <w:t xml:space="preserve"> от 27.07.2010 </w:t>
      </w:r>
      <w:r w:rsidR="003538BB" w:rsidRPr="00316EE8">
        <w:rPr>
          <w:rFonts w:ascii="Times New Roman" w:hAnsi="Times New Roman" w:cs="Times New Roman"/>
          <w:sz w:val="24"/>
          <w:szCs w:val="24"/>
        </w:rPr>
        <w:t xml:space="preserve">№ </w:t>
      </w:r>
      <w:r w:rsidRPr="00316EE8">
        <w:rPr>
          <w:rFonts w:ascii="Times New Roman" w:hAnsi="Times New Roman" w:cs="Times New Roman"/>
          <w:sz w:val="24"/>
          <w:szCs w:val="24"/>
        </w:rPr>
        <w:t xml:space="preserve">210-ФЗ </w:t>
      </w:r>
      <w:r w:rsidR="003538BB" w:rsidRPr="00316EE8">
        <w:rPr>
          <w:rFonts w:ascii="Times New Roman" w:hAnsi="Times New Roman" w:cs="Times New Roman"/>
          <w:sz w:val="24"/>
          <w:szCs w:val="24"/>
        </w:rPr>
        <w:t>«</w:t>
      </w:r>
      <w:r w:rsidRPr="00316EE8">
        <w:rPr>
          <w:rFonts w:ascii="Times New Roman" w:hAnsi="Times New Roman" w:cs="Times New Roman"/>
          <w:sz w:val="24"/>
          <w:szCs w:val="24"/>
        </w:rPr>
        <w:t>Об организации предоставления государственных и муниципальных услуг</w:t>
      </w:r>
      <w:r w:rsidR="003538BB" w:rsidRPr="00316EE8">
        <w:rPr>
          <w:rFonts w:ascii="Times New Roman" w:hAnsi="Times New Roman" w:cs="Times New Roman"/>
          <w:sz w:val="24"/>
          <w:szCs w:val="24"/>
        </w:rPr>
        <w:t xml:space="preserve">» </w:t>
      </w:r>
      <w:r w:rsidRPr="00316EE8">
        <w:rPr>
          <w:rFonts w:ascii="Times New Roman" w:hAnsi="Times New Roman" w:cs="Times New Roman"/>
          <w:sz w:val="24"/>
          <w:szCs w:val="24"/>
        </w:rPr>
        <w:t>в течение 2 рабочих дней с даты регистрации заявки в Управлении.</w:t>
      </w:r>
    </w:p>
    <w:p w14:paraId="24FA4EBD" w14:textId="6A41C790"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bookmarkStart w:id="13" w:name="P122"/>
      <w:bookmarkEnd w:id="13"/>
      <w:r w:rsidRPr="00316EE8">
        <w:rPr>
          <w:rFonts w:ascii="Times New Roman" w:hAnsi="Times New Roman" w:cs="Times New Roman"/>
          <w:sz w:val="24"/>
          <w:szCs w:val="24"/>
        </w:rPr>
        <w:t>2.1</w:t>
      </w:r>
      <w:r w:rsidR="00193D5D" w:rsidRPr="00316EE8">
        <w:rPr>
          <w:rFonts w:ascii="Times New Roman" w:hAnsi="Times New Roman" w:cs="Times New Roman"/>
          <w:sz w:val="24"/>
          <w:szCs w:val="24"/>
        </w:rPr>
        <w:t>5</w:t>
      </w:r>
      <w:r w:rsidRPr="00316EE8">
        <w:rPr>
          <w:rFonts w:ascii="Times New Roman" w:hAnsi="Times New Roman" w:cs="Times New Roman"/>
          <w:sz w:val="24"/>
          <w:szCs w:val="24"/>
        </w:rPr>
        <w:t>. Основаниями для отклонения заявки являются:</w:t>
      </w:r>
    </w:p>
    <w:p w14:paraId="31AB5C5D" w14:textId="79CA1C75"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 xml:space="preserve">1) несоответствие участника отбора требованиям, указанным в </w:t>
      </w:r>
      <w:hyperlink w:anchor="P79">
        <w:r w:rsidR="00DC6695" w:rsidRPr="00316EE8">
          <w:rPr>
            <w:rFonts w:ascii="Times New Roman" w:hAnsi="Times New Roman" w:cs="Times New Roman"/>
            <w:sz w:val="24"/>
            <w:szCs w:val="24"/>
          </w:rPr>
          <w:t>пункте 2.4</w:t>
        </w:r>
      </w:hyperlink>
      <w:r w:rsidRPr="00316EE8">
        <w:rPr>
          <w:rFonts w:ascii="Times New Roman" w:hAnsi="Times New Roman" w:cs="Times New Roman"/>
          <w:sz w:val="24"/>
          <w:szCs w:val="24"/>
        </w:rPr>
        <w:t xml:space="preserve"> </w:t>
      </w:r>
      <w:r w:rsidR="009F0847" w:rsidRPr="00316EE8">
        <w:rPr>
          <w:rFonts w:ascii="Times New Roman" w:hAnsi="Times New Roman" w:cs="Times New Roman"/>
          <w:sz w:val="24"/>
          <w:szCs w:val="24"/>
        </w:rPr>
        <w:t xml:space="preserve">настоящего </w:t>
      </w:r>
      <w:r w:rsidRPr="00316EE8">
        <w:rPr>
          <w:rFonts w:ascii="Times New Roman" w:hAnsi="Times New Roman" w:cs="Times New Roman"/>
          <w:sz w:val="24"/>
          <w:szCs w:val="24"/>
        </w:rPr>
        <w:t>Порядка;</w:t>
      </w:r>
    </w:p>
    <w:p w14:paraId="16031C00" w14:textId="59B2A0A0"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 xml:space="preserve">2) несоответствие заявки требованиям, установленным в объявлении о проведении отбора в соответствии с </w:t>
      </w:r>
      <w:hyperlink w:anchor="P91">
        <w:r w:rsidRPr="00316EE8">
          <w:rPr>
            <w:rFonts w:ascii="Times New Roman" w:hAnsi="Times New Roman" w:cs="Times New Roman"/>
            <w:sz w:val="24"/>
            <w:szCs w:val="24"/>
          </w:rPr>
          <w:t>пунктами 2.5</w:t>
        </w:r>
      </w:hyperlink>
      <w:r w:rsidRPr="00316EE8">
        <w:rPr>
          <w:rFonts w:ascii="Times New Roman" w:hAnsi="Times New Roman" w:cs="Times New Roman"/>
          <w:sz w:val="24"/>
          <w:szCs w:val="24"/>
        </w:rPr>
        <w:t xml:space="preserve"> и </w:t>
      </w:r>
      <w:hyperlink w:anchor="P93">
        <w:r w:rsidRPr="00316EE8">
          <w:rPr>
            <w:rFonts w:ascii="Times New Roman" w:hAnsi="Times New Roman" w:cs="Times New Roman"/>
            <w:sz w:val="24"/>
            <w:szCs w:val="24"/>
          </w:rPr>
          <w:t>2.6</w:t>
        </w:r>
      </w:hyperlink>
      <w:r w:rsidRPr="00316EE8">
        <w:rPr>
          <w:rFonts w:ascii="Times New Roman" w:hAnsi="Times New Roman" w:cs="Times New Roman"/>
          <w:sz w:val="24"/>
          <w:szCs w:val="24"/>
        </w:rPr>
        <w:t xml:space="preserve"> </w:t>
      </w:r>
      <w:r w:rsidR="009F0847" w:rsidRPr="00316EE8">
        <w:rPr>
          <w:rFonts w:ascii="Times New Roman" w:hAnsi="Times New Roman" w:cs="Times New Roman"/>
          <w:sz w:val="24"/>
          <w:szCs w:val="24"/>
        </w:rPr>
        <w:t xml:space="preserve">настоящего </w:t>
      </w:r>
      <w:r w:rsidRPr="00316EE8">
        <w:rPr>
          <w:rFonts w:ascii="Times New Roman" w:hAnsi="Times New Roman" w:cs="Times New Roman"/>
          <w:sz w:val="24"/>
          <w:szCs w:val="24"/>
        </w:rPr>
        <w:t>Порядка;</w:t>
      </w:r>
    </w:p>
    <w:p w14:paraId="1055F908" w14:textId="77777777"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3) недостоверность представленной участником отбора информации, в том числе информации о месте нахождения и адресе юридического лица;</w:t>
      </w:r>
    </w:p>
    <w:p w14:paraId="4D3F50E4" w14:textId="1CE5152A"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 xml:space="preserve">4) подача участником отбора заявки после истечения срока, установленного в </w:t>
      </w:r>
      <w:r w:rsidR="009F0847" w:rsidRPr="00316EE8">
        <w:rPr>
          <w:rFonts w:ascii="Times New Roman" w:hAnsi="Times New Roman" w:cs="Times New Roman"/>
          <w:sz w:val="24"/>
          <w:szCs w:val="24"/>
        </w:rPr>
        <w:t xml:space="preserve"> </w:t>
      </w:r>
      <w:hyperlink w:anchor="P91">
        <w:r w:rsidRPr="00316EE8">
          <w:rPr>
            <w:rFonts w:ascii="Times New Roman" w:hAnsi="Times New Roman" w:cs="Times New Roman"/>
            <w:sz w:val="24"/>
            <w:szCs w:val="24"/>
          </w:rPr>
          <w:t>пункте 2.5</w:t>
        </w:r>
      </w:hyperlink>
      <w:r w:rsidR="009F0847" w:rsidRPr="00316EE8">
        <w:rPr>
          <w:rFonts w:ascii="Times New Roman" w:hAnsi="Times New Roman" w:cs="Times New Roman"/>
          <w:sz w:val="24"/>
          <w:szCs w:val="24"/>
        </w:rPr>
        <w:t xml:space="preserve"> настоящего</w:t>
      </w:r>
      <w:r w:rsidRPr="00316EE8">
        <w:rPr>
          <w:rFonts w:ascii="Times New Roman" w:hAnsi="Times New Roman" w:cs="Times New Roman"/>
          <w:sz w:val="24"/>
          <w:szCs w:val="24"/>
        </w:rPr>
        <w:t xml:space="preserve"> Порядка.</w:t>
      </w:r>
    </w:p>
    <w:p w14:paraId="110F2262" w14:textId="281AF904"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2.1</w:t>
      </w:r>
      <w:r w:rsidR="003D09AC" w:rsidRPr="00316EE8">
        <w:rPr>
          <w:rFonts w:ascii="Times New Roman" w:hAnsi="Times New Roman" w:cs="Times New Roman"/>
          <w:sz w:val="24"/>
          <w:szCs w:val="24"/>
        </w:rPr>
        <w:t>6</w:t>
      </w:r>
      <w:r w:rsidRPr="00316EE8">
        <w:rPr>
          <w:rFonts w:ascii="Times New Roman" w:hAnsi="Times New Roman" w:cs="Times New Roman"/>
          <w:sz w:val="24"/>
          <w:szCs w:val="24"/>
        </w:rPr>
        <w:t xml:space="preserve">. Управление в срок не позднее 5 рабочих дней после окончания срока рассмотрения заявок, указанного в </w:t>
      </w:r>
      <w:hyperlink w:anchor="P119">
        <w:r w:rsidRPr="00316EE8">
          <w:rPr>
            <w:rFonts w:ascii="Times New Roman" w:hAnsi="Times New Roman" w:cs="Times New Roman"/>
            <w:sz w:val="24"/>
            <w:szCs w:val="24"/>
          </w:rPr>
          <w:t>пункте 2.1</w:t>
        </w:r>
      </w:hyperlink>
      <w:r w:rsidR="00193D5D" w:rsidRPr="00316EE8">
        <w:rPr>
          <w:rFonts w:ascii="Times New Roman" w:hAnsi="Times New Roman" w:cs="Times New Roman"/>
          <w:sz w:val="24"/>
          <w:szCs w:val="24"/>
        </w:rPr>
        <w:t>4</w:t>
      </w:r>
      <w:r w:rsidR="009F0847" w:rsidRPr="00316EE8">
        <w:rPr>
          <w:rFonts w:ascii="Times New Roman" w:hAnsi="Times New Roman" w:cs="Times New Roman"/>
          <w:sz w:val="24"/>
          <w:szCs w:val="24"/>
        </w:rPr>
        <w:t xml:space="preserve"> настоящего Порядка</w:t>
      </w:r>
      <w:r w:rsidRPr="00316EE8">
        <w:rPr>
          <w:rFonts w:ascii="Times New Roman" w:hAnsi="Times New Roman" w:cs="Times New Roman"/>
          <w:sz w:val="24"/>
          <w:szCs w:val="24"/>
        </w:rPr>
        <w:t>, принимает решение о признании участника (участников) отбора победителем (победителями) отбора и (или) об отклонении заявки (заявок). Указанное решение оформляется приказом Управления (далее - приказ о результатах отбора).</w:t>
      </w:r>
    </w:p>
    <w:p w14:paraId="0CA6BE21" w14:textId="2DCFD76F"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bookmarkStart w:id="14" w:name="P128"/>
      <w:bookmarkEnd w:id="14"/>
      <w:r w:rsidRPr="00316EE8">
        <w:rPr>
          <w:rFonts w:ascii="Times New Roman" w:hAnsi="Times New Roman" w:cs="Times New Roman"/>
          <w:sz w:val="24"/>
          <w:szCs w:val="24"/>
        </w:rPr>
        <w:t>2.1</w:t>
      </w:r>
      <w:r w:rsidR="003D09AC" w:rsidRPr="00316EE8">
        <w:rPr>
          <w:rFonts w:ascii="Times New Roman" w:hAnsi="Times New Roman" w:cs="Times New Roman"/>
          <w:sz w:val="24"/>
          <w:szCs w:val="24"/>
        </w:rPr>
        <w:t>7</w:t>
      </w:r>
      <w:r w:rsidRPr="00316EE8">
        <w:rPr>
          <w:rFonts w:ascii="Times New Roman" w:hAnsi="Times New Roman" w:cs="Times New Roman"/>
          <w:sz w:val="24"/>
          <w:szCs w:val="24"/>
        </w:rPr>
        <w:t>. Управление в течение 3</w:t>
      </w:r>
      <w:r w:rsidR="009F0847" w:rsidRPr="00316EE8">
        <w:rPr>
          <w:rFonts w:ascii="Times New Roman" w:hAnsi="Times New Roman" w:cs="Times New Roman"/>
          <w:sz w:val="24"/>
          <w:szCs w:val="24"/>
        </w:rPr>
        <w:t>-х</w:t>
      </w:r>
      <w:r w:rsidRPr="00316EE8">
        <w:rPr>
          <w:rFonts w:ascii="Times New Roman" w:hAnsi="Times New Roman" w:cs="Times New Roman"/>
          <w:sz w:val="24"/>
          <w:szCs w:val="24"/>
        </w:rPr>
        <w:t xml:space="preserve"> рабочих дней после принятия приказа о результатах отбора направляет каждому участнику отбора письменное уведомление о принятом в отношении него решении. В случае если в отношении участника отбора принято решение об отклонении заявки, в уведомлении указываются основания отклонения заявки. Уведомление направляется способом, указанным участником отбора в заявке.</w:t>
      </w:r>
    </w:p>
    <w:p w14:paraId="73D8B820" w14:textId="3C75DF71"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2.1</w:t>
      </w:r>
      <w:r w:rsidR="003D09AC" w:rsidRPr="00316EE8">
        <w:rPr>
          <w:rFonts w:ascii="Times New Roman" w:hAnsi="Times New Roman" w:cs="Times New Roman"/>
          <w:sz w:val="24"/>
          <w:szCs w:val="24"/>
        </w:rPr>
        <w:t>8</w:t>
      </w:r>
      <w:r w:rsidRPr="00316EE8">
        <w:rPr>
          <w:rFonts w:ascii="Times New Roman" w:hAnsi="Times New Roman" w:cs="Times New Roman"/>
          <w:sz w:val="24"/>
          <w:szCs w:val="24"/>
        </w:rPr>
        <w:t>. Управление не позднее 1</w:t>
      </w:r>
      <w:r w:rsidR="003D09AC" w:rsidRPr="00316EE8">
        <w:rPr>
          <w:rFonts w:ascii="Times New Roman" w:hAnsi="Times New Roman" w:cs="Times New Roman"/>
          <w:sz w:val="24"/>
          <w:szCs w:val="24"/>
        </w:rPr>
        <w:t>0</w:t>
      </w:r>
      <w:r w:rsidRPr="00316EE8">
        <w:rPr>
          <w:rFonts w:ascii="Times New Roman" w:hAnsi="Times New Roman" w:cs="Times New Roman"/>
          <w:sz w:val="24"/>
          <w:szCs w:val="24"/>
        </w:rPr>
        <w:t xml:space="preserve"> календарных дней с даты, указанной в </w:t>
      </w:r>
      <w:hyperlink w:anchor="P128">
        <w:r w:rsidRPr="00316EE8">
          <w:rPr>
            <w:rFonts w:ascii="Times New Roman" w:hAnsi="Times New Roman" w:cs="Times New Roman"/>
            <w:sz w:val="24"/>
            <w:szCs w:val="24"/>
          </w:rPr>
          <w:t>пункте 2.1</w:t>
        </w:r>
      </w:hyperlink>
      <w:r w:rsidR="003D09AC" w:rsidRPr="00316EE8">
        <w:rPr>
          <w:rFonts w:ascii="Times New Roman" w:hAnsi="Times New Roman" w:cs="Times New Roman"/>
          <w:sz w:val="24"/>
          <w:szCs w:val="24"/>
        </w:rPr>
        <w:t>7</w:t>
      </w:r>
      <w:r w:rsidR="009F0847" w:rsidRPr="00316EE8">
        <w:rPr>
          <w:rFonts w:ascii="Times New Roman" w:hAnsi="Times New Roman" w:cs="Times New Roman"/>
          <w:sz w:val="24"/>
          <w:szCs w:val="24"/>
        </w:rPr>
        <w:t xml:space="preserve"> настоящего Порядка</w:t>
      </w:r>
      <w:r w:rsidRPr="00316EE8">
        <w:rPr>
          <w:rFonts w:ascii="Times New Roman" w:hAnsi="Times New Roman" w:cs="Times New Roman"/>
          <w:sz w:val="24"/>
          <w:szCs w:val="24"/>
        </w:rPr>
        <w:t>, размещает на официальном сайте муниципального района информацию о результатах отбора, включающую следующие сведения:</w:t>
      </w:r>
    </w:p>
    <w:p w14:paraId="5C1C900B" w14:textId="77777777"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дата, время и место проведения рассмотрения заявок;</w:t>
      </w:r>
    </w:p>
    <w:p w14:paraId="4ECEEFE7" w14:textId="77777777"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lastRenderedPageBreak/>
        <w:t>информация об участниках отбора, заявки которых были рассмотрены;</w:t>
      </w:r>
    </w:p>
    <w:p w14:paraId="73D65F0F" w14:textId="472F3110" w:rsidR="00C40D89" w:rsidRPr="00316EE8" w:rsidRDefault="00C40D89" w:rsidP="00B97CC8">
      <w:pPr>
        <w:pStyle w:val="ConsPlusNormal"/>
        <w:spacing w:before="20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r w:rsidR="003D09AC" w:rsidRPr="00316EE8">
        <w:rPr>
          <w:rFonts w:ascii="Times New Roman" w:hAnsi="Times New Roman" w:cs="Times New Roman"/>
          <w:sz w:val="24"/>
          <w:szCs w:val="24"/>
        </w:rPr>
        <w:t>.</w:t>
      </w:r>
    </w:p>
    <w:p w14:paraId="713F7045" w14:textId="77777777" w:rsidR="00C40D89" w:rsidRPr="00316EE8" w:rsidRDefault="00C40D89" w:rsidP="00B97CC8">
      <w:pPr>
        <w:pStyle w:val="ConsPlusTitle"/>
        <w:contextualSpacing/>
        <w:outlineLvl w:val="1"/>
        <w:rPr>
          <w:rFonts w:ascii="Times New Roman" w:hAnsi="Times New Roman" w:cs="Times New Roman"/>
          <w:sz w:val="24"/>
          <w:szCs w:val="24"/>
        </w:rPr>
      </w:pPr>
    </w:p>
    <w:p w14:paraId="4ABBE437" w14:textId="528BC2ED" w:rsidR="00BC5A4D" w:rsidRPr="00316EE8" w:rsidRDefault="003D09AC" w:rsidP="001F2E9C">
      <w:pPr>
        <w:pStyle w:val="ConsPlusTitle"/>
        <w:contextualSpacing/>
        <w:jc w:val="center"/>
        <w:outlineLvl w:val="1"/>
        <w:rPr>
          <w:rFonts w:ascii="Times New Roman" w:hAnsi="Times New Roman" w:cs="Times New Roman"/>
          <w:sz w:val="24"/>
          <w:szCs w:val="24"/>
        </w:rPr>
      </w:pPr>
      <w:r w:rsidRPr="00316EE8">
        <w:rPr>
          <w:rFonts w:ascii="Times New Roman" w:hAnsi="Times New Roman" w:cs="Times New Roman"/>
          <w:sz w:val="24"/>
          <w:szCs w:val="24"/>
        </w:rPr>
        <w:t>3</w:t>
      </w:r>
      <w:r w:rsidR="00BC5A4D" w:rsidRPr="00316EE8">
        <w:rPr>
          <w:rFonts w:ascii="Times New Roman" w:hAnsi="Times New Roman" w:cs="Times New Roman"/>
          <w:sz w:val="24"/>
          <w:szCs w:val="24"/>
        </w:rPr>
        <w:t>. УСЛОВИЯ И ПОРЯДОК ПРЕДОСТАВЛЕНИЯ КОМПЕНСАЦИИ</w:t>
      </w:r>
    </w:p>
    <w:p w14:paraId="252EE1DB" w14:textId="77777777" w:rsidR="00BC5A4D" w:rsidRPr="00316EE8" w:rsidRDefault="00BC5A4D" w:rsidP="001F2E9C">
      <w:pPr>
        <w:pStyle w:val="ConsPlusNormal"/>
        <w:ind w:firstLine="540"/>
        <w:contextualSpacing/>
        <w:jc w:val="both"/>
        <w:rPr>
          <w:rFonts w:ascii="Times New Roman" w:hAnsi="Times New Roman" w:cs="Times New Roman"/>
          <w:sz w:val="24"/>
          <w:szCs w:val="24"/>
        </w:rPr>
      </w:pPr>
    </w:p>
    <w:p w14:paraId="129B5A2A" w14:textId="55CE8480" w:rsidR="00BC5A4D" w:rsidRPr="00316EE8" w:rsidRDefault="003D09AC" w:rsidP="001F2E9C">
      <w:pPr>
        <w:pStyle w:val="ConsPlusNormal"/>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3</w:t>
      </w:r>
      <w:r w:rsidR="00BC5A4D" w:rsidRPr="00316EE8">
        <w:rPr>
          <w:rFonts w:ascii="Times New Roman" w:hAnsi="Times New Roman" w:cs="Times New Roman"/>
          <w:sz w:val="24"/>
          <w:szCs w:val="24"/>
        </w:rPr>
        <w:t xml:space="preserve">.1. Энергоснабжающие организации на дату подачи заявления о предоставлении </w:t>
      </w:r>
      <w:r w:rsidR="004A6473" w:rsidRPr="00316EE8">
        <w:rPr>
          <w:rFonts w:ascii="Times New Roman" w:hAnsi="Times New Roman" w:cs="Times New Roman"/>
          <w:sz w:val="24"/>
          <w:szCs w:val="24"/>
        </w:rPr>
        <w:t xml:space="preserve">субсидии на </w:t>
      </w:r>
      <w:r w:rsidR="00BC5A4D" w:rsidRPr="00316EE8">
        <w:rPr>
          <w:rFonts w:ascii="Times New Roman" w:hAnsi="Times New Roman" w:cs="Times New Roman"/>
          <w:sz w:val="24"/>
          <w:szCs w:val="24"/>
        </w:rPr>
        <w:t>компенсаци</w:t>
      </w:r>
      <w:r w:rsidR="004A6473" w:rsidRPr="00316EE8">
        <w:rPr>
          <w:rFonts w:ascii="Times New Roman" w:hAnsi="Times New Roman" w:cs="Times New Roman"/>
          <w:sz w:val="24"/>
          <w:szCs w:val="24"/>
        </w:rPr>
        <w:t>ю</w:t>
      </w:r>
      <w:r w:rsidR="00BC5A4D" w:rsidRPr="00316EE8">
        <w:rPr>
          <w:rFonts w:ascii="Times New Roman" w:hAnsi="Times New Roman" w:cs="Times New Roman"/>
          <w:sz w:val="24"/>
          <w:szCs w:val="24"/>
        </w:rPr>
        <w:t xml:space="preserve"> должны соответствовать </w:t>
      </w:r>
      <w:r w:rsidR="00DC6695" w:rsidRPr="00316EE8">
        <w:rPr>
          <w:rFonts w:ascii="Times New Roman" w:hAnsi="Times New Roman" w:cs="Times New Roman"/>
          <w:sz w:val="24"/>
          <w:szCs w:val="24"/>
        </w:rPr>
        <w:t xml:space="preserve">требованиям, предусмотренным пунктом 2.4 </w:t>
      </w:r>
      <w:r w:rsidR="00840575" w:rsidRPr="00316EE8">
        <w:rPr>
          <w:rFonts w:ascii="Times New Roman" w:hAnsi="Times New Roman" w:cs="Times New Roman"/>
          <w:sz w:val="24"/>
          <w:szCs w:val="24"/>
        </w:rPr>
        <w:t xml:space="preserve">настоящего </w:t>
      </w:r>
      <w:r w:rsidR="00DC6695" w:rsidRPr="00316EE8">
        <w:rPr>
          <w:rFonts w:ascii="Times New Roman" w:hAnsi="Times New Roman" w:cs="Times New Roman"/>
          <w:sz w:val="24"/>
          <w:szCs w:val="24"/>
        </w:rPr>
        <w:t xml:space="preserve">Порядка, а также </w:t>
      </w:r>
      <w:r w:rsidR="00BC5A4D" w:rsidRPr="00316EE8">
        <w:rPr>
          <w:rFonts w:ascii="Times New Roman" w:hAnsi="Times New Roman" w:cs="Times New Roman"/>
          <w:sz w:val="24"/>
          <w:szCs w:val="24"/>
        </w:rPr>
        <w:t>следующим критериям:</w:t>
      </w:r>
    </w:p>
    <w:p w14:paraId="215FD260" w14:textId="6979906F" w:rsidR="00BC5A4D" w:rsidRPr="00316EE8" w:rsidRDefault="001F2E9C"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 xml:space="preserve">- </w:t>
      </w:r>
      <w:r w:rsidR="00BC5A4D" w:rsidRPr="00316EE8">
        <w:rPr>
          <w:rFonts w:ascii="Times New Roman" w:hAnsi="Times New Roman" w:cs="Times New Roman"/>
          <w:sz w:val="24"/>
          <w:szCs w:val="24"/>
        </w:rPr>
        <w:t>энергоснабжающие организации должны быть зарегистрированы в установленном порядке в налоговых органах на территории муниципального района;</w:t>
      </w:r>
    </w:p>
    <w:p w14:paraId="74166AEA" w14:textId="52E42BCB" w:rsidR="00BC5A4D" w:rsidRPr="00316EE8" w:rsidRDefault="001F2E9C"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 xml:space="preserve">- </w:t>
      </w:r>
      <w:r w:rsidR="00BC5A4D" w:rsidRPr="00316EE8">
        <w:rPr>
          <w:rFonts w:ascii="Times New Roman" w:hAnsi="Times New Roman" w:cs="Times New Roman"/>
          <w:sz w:val="24"/>
          <w:szCs w:val="24"/>
        </w:rPr>
        <w:t>энергоснабжающие организации должны осуществлять деятельность на территории муниципального района;</w:t>
      </w:r>
    </w:p>
    <w:p w14:paraId="1B107C23" w14:textId="07177C79" w:rsidR="00BC5A4D" w:rsidRPr="00316EE8" w:rsidRDefault="001F2E9C"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 xml:space="preserve">- </w:t>
      </w:r>
      <w:r w:rsidR="00BC5A4D" w:rsidRPr="00316EE8">
        <w:rPr>
          <w:rFonts w:ascii="Times New Roman" w:hAnsi="Times New Roman" w:cs="Times New Roman"/>
          <w:sz w:val="24"/>
          <w:szCs w:val="24"/>
        </w:rPr>
        <w:t>у энергоснабжающих организаций должны быть заключены договоры поставки населению электрической энергии, вырабатываемой дизельными электростанциями;</w:t>
      </w:r>
    </w:p>
    <w:p w14:paraId="6276F832" w14:textId="6D3EBBD9" w:rsidR="00BC5A4D" w:rsidRPr="00316EE8" w:rsidRDefault="001F2E9C"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 xml:space="preserve">- </w:t>
      </w:r>
      <w:r w:rsidR="00BC5A4D" w:rsidRPr="00316EE8">
        <w:rPr>
          <w:rFonts w:ascii="Times New Roman" w:hAnsi="Times New Roman" w:cs="Times New Roman"/>
          <w:sz w:val="24"/>
          <w:szCs w:val="24"/>
        </w:rPr>
        <w:t>у энергоснабжающих организаций должно быть наличие выпадающих доходов, образовавшихся в связи с применением государственных регулируемых цен (тарифов) на электроэнергию, вырабатываемую дизельными электростанциями для населения муниципального района</w:t>
      </w:r>
      <w:r w:rsidR="00DC6695" w:rsidRPr="00316EE8">
        <w:rPr>
          <w:rFonts w:ascii="Times New Roman" w:hAnsi="Times New Roman" w:cs="Times New Roman"/>
          <w:sz w:val="24"/>
          <w:szCs w:val="24"/>
        </w:rPr>
        <w:t>.</w:t>
      </w:r>
    </w:p>
    <w:p w14:paraId="091C79D3" w14:textId="3E8503BB" w:rsidR="00BC5A4D" w:rsidRPr="00316EE8" w:rsidRDefault="003D09AC"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3</w:t>
      </w:r>
      <w:r w:rsidR="00BC5A4D" w:rsidRPr="00316EE8">
        <w:rPr>
          <w:rFonts w:ascii="Times New Roman" w:hAnsi="Times New Roman" w:cs="Times New Roman"/>
          <w:sz w:val="24"/>
          <w:szCs w:val="24"/>
        </w:rPr>
        <w:t xml:space="preserve">.2. </w:t>
      </w:r>
      <w:r w:rsidR="004A6473" w:rsidRPr="00316EE8">
        <w:rPr>
          <w:rFonts w:ascii="Times New Roman" w:hAnsi="Times New Roman" w:cs="Times New Roman"/>
          <w:sz w:val="24"/>
          <w:szCs w:val="24"/>
        </w:rPr>
        <w:t>Субсидия на к</w:t>
      </w:r>
      <w:r w:rsidR="00BC5A4D" w:rsidRPr="00316EE8">
        <w:rPr>
          <w:rFonts w:ascii="Times New Roman" w:hAnsi="Times New Roman" w:cs="Times New Roman"/>
          <w:sz w:val="24"/>
          <w:szCs w:val="24"/>
        </w:rPr>
        <w:t>омпенсаци</w:t>
      </w:r>
      <w:r w:rsidR="004A6473" w:rsidRPr="00316EE8">
        <w:rPr>
          <w:rFonts w:ascii="Times New Roman" w:hAnsi="Times New Roman" w:cs="Times New Roman"/>
          <w:sz w:val="24"/>
          <w:szCs w:val="24"/>
        </w:rPr>
        <w:t>ю</w:t>
      </w:r>
      <w:r w:rsidR="00BC5A4D" w:rsidRPr="00316EE8">
        <w:rPr>
          <w:rFonts w:ascii="Times New Roman" w:hAnsi="Times New Roman" w:cs="Times New Roman"/>
          <w:sz w:val="24"/>
          <w:szCs w:val="24"/>
        </w:rPr>
        <w:t xml:space="preserve"> предоставляется энергоснабжающей организации в случае превышения нормативной валовой выручки с учетом экономически обоснованных цен (тарифов) над нормативной валовой выручкой с учетом цен (тарифов) для населения в текущем финансовом году.</w:t>
      </w:r>
    </w:p>
    <w:p w14:paraId="247A3718" w14:textId="39A737F9" w:rsidR="00BC5A4D" w:rsidRPr="00316EE8" w:rsidRDefault="003D09AC"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3</w:t>
      </w:r>
      <w:r w:rsidR="00BC5A4D" w:rsidRPr="00316EE8">
        <w:rPr>
          <w:rFonts w:ascii="Times New Roman" w:hAnsi="Times New Roman" w:cs="Times New Roman"/>
          <w:sz w:val="24"/>
          <w:szCs w:val="24"/>
        </w:rPr>
        <w:t xml:space="preserve">.3. Расчет размера </w:t>
      </w:r>
      <w:r w:rsidR="00301CC9" w:rsidRPr="00316EE8">
        <w:rPr>
          <w:rFonts w:ascii="Times New Roman" w:hAnsi="Times New Roman" w:cs="Times New Roman"/>
          <w:sz w:val="24"/>
          <w:szCs w:val="24"/>
        </w:rPr>
        <w:t xml:space="preserve">субсидии на </w:t>
      </w:r>
      <w:r w:rsidR="00BC5A4D" w:rsidRPr="00316EE8">
        <w:rPr>
          <w:rFonts w:ascii="Times New Roman" w:hAnsi="Times New Roman" w:cs="Times New Roman"/>
          <w:sz w:val="24"/>
          <w:szCs w:val="24"/>
        </w:rPr>
        <w:t>компенсаци</w:t>
      </w:r>
      <w:r w:rsidR="00301CC9" w:rsidRPr="00316EE8">
        <w:rPr>
          <w:rFonts w:ascii="Times New Roman" w:hAnsi="Times New Roman" w:cs="Times New Roman"/>
          <w:sz w:val="24"/>
          <w:szCs w:val="24"/>
        </w:rPr>
        <w:t>ю</w:t>
      </w:r>
      <w:r w:rsidR="00BC5A4D" w:rsidRPr="00316EE8">
        <w:rPr>
          <w:rFonts w:ascii="Times New Roman" w:hAnsi="Times New Roman" w:cs="Times New Roman"/>
          <w:sz w:val="24"/>
          <w:szCs w:val="24"/>
        </w:rPr>
        <w:t xml:space="preserve"> выпадающих доходов энергоснабжающих организаций, возникающих в результате поставки населению по регулируемым ценам (тарифам) электрической энергии, вырабатываемой дизельными электростанциями на территории муниципального района, осуществляется отдельно по каждой энергоснабжающей организации Управлением на основании документов, подлежащих представлению энергоснабжающими организациями, в соответствии с </w:t>
      </w:r>
      <w:hyperlink w:anchor="P91">
        <w:r w:rsidR="00BC5A4D" w:rsidRPr="00316EE8">
          <w:rPr>
            <w:rFonts w:ascii="Times New Roman" w:hAnsi="Times New Roman" w:cs="Times New Roman"/>
            <w:sz w:val="24"/>
            <w:szCs w:val="24"/>
          </w:rPr>
          <w:t xml:space="preserve">пунктом </w:t>
        </w:r>
        <w:r w:rsidRPr="00316EE8">
          <w:rPr>
            <w:rFonts w:ascii="Times New Roman" w:hAnsi="Times New Roman" w:cs="Times New Roman"/>
            <w:sz w:val="24"/>
            <w:szCs w:val="24"/>
          </w:rPr>
          <w:t>3</w:t>
        </w:r>
        <w:r w:rsidR="00BC5A4D" w:rsidRPr="00316EE8">
          <w:rPr>
            <w:rFonts w:ascii="Times New Roman" w:hAnsi="Times New Roman" w:cs="Times New Roman"/>
            <w:sz w:val="24"/>
            <w:szCs w:val="24"/>
          </w:rPr>
          <w:t>.7</w:t>
        </w:r>
      </w:hyperlink>
      <w:r w:rsidR="00BC5A4D" w:rsidRPr="00316EE8">
        <w:rPr>
          <w:rFonts w:ascii="Times New Roman" w:hAnsi="Times New Roman" w:cs="Times New Roman"/>
          <w:sz w:val="24"/>
          <w:szCs w:val="24"/>
        </w:rPr>
        <w:t xml:space="preserve"> </w:t>
      </w:r>
      <w:r w:rsidR="00840575" w:rsidRPr="00316EE8">
        <w:rPr>
          <w:rFonts w:ascii="Times New Roman" w:hAnsi="Times New Roman" w:cs="Times New Roman"/>
          <w:sz w:val="24"/>
          <w:szCs w:val="24"/>
        </w:rPr>
        <w:t xml:space="preserve">настоящего </w:t>
      </w:r>
      <w:r w:rsidR="00BC5A4D" w:rsidRPr="00316EE8">
        <w:rPr>
          <w:rFonts w:ascii="Times New Roman" w:hAnsi="Times New Roman" w:cs="Times New Roman"/>
          <w:sz w:val="24"/>
          <w:szCs w:val="24"/>
        </w:rPr>
        <w:t>Порядка.</w:t>
      </w:r>
    </w:p>
    <w:p w14:paraId="7FA06A55" w14:textId="09BA6972" w:rsidR="00BC5A4D" w:rsidRPr="00316EE8" w:rsidRDefault="003D09AC"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3</w:t>
      </w:r>
      <w:r w:rsidR="00BC5A4D" w:rsidRPr="00316EE8">
        <w:rPr>
          <w:rFonts w:ascii="Times New Roman" w:hAnsi="Times New Roman" w:cs="Times New Roman"/>
          <w:sz w:val="24"/>
          <w:szCs w:val="24"/>
        </w:rPr>
        <w:t xml:space="preserve">.4. Расчет размера </w:t>
      </w:r>
      <w:r w:rsidR="00301CC9" w:rsidRPr="00316EE8">
        <w:rPr>
          <w:rFonts w:ascii="Times New Roman" w:hAnsi="Times New Roman" w:cs="Times New Roman"/>
          <w:sz w:val="24"/>
          <w:szCs w:val="24"/>
        </w:rPr>
        <w:t>субсидии на компенсацию</w:t>
      </w:r>
      <w:r w:rsidR="00BC5A4D" w:rsidRPr="00316EE8">
        <w:rPr>
          <w:rFonts w:ascii="Times New Roman" w:hAnsi="Times New Roman" w:cs="Times New Roman"/>
          <w:sz w:val="24"/>
          <w:szCs w:val="24"/>
        </w:rPr>
        <w:t xml:space="preserve"> производится в пределах объемов полезного отпуска электрической энергии населению, вырабатываемой дизельными электростанциями, учтенного органом исполнительной власти Красноярского края в области регулирования цен (тарифов) на электрическую энергию - министерством тарифной политики Красноярского края (далее - орган регулирования) при установлении тарифов на электрическую энергию, вырабатываемую дизельными электростанциями для населения.</w:t>
      </w:r>
    </w:p>
    <w:p w14:paraId="481C3E2F" w14:textId="7D74D443" w:rsidR="00BC5A4D" w:rsidRPr="00316EE8" w:rsidRDefault="003D09AC"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3</w:t>
      </w:r>
      <w:r w:rsidR="00BC5A4D" w:rsidRPr="00316EE8">
        <w:rPr>
          <w:rFonts w:ascii="Times New Roman" w:hAnsi="Times New Roman" w:cs="Times New Roman"/>
          <w:sz w:val="24"/>
          <w:szCs w:val="24"/>
        </w:rPr>
        <w:t xml:space="preserve">.5. Энергоснабжающая организация представляет в Управление уточненный расчет размера </w:t>
      </w:r>
      <w:r w:rsidR="00301CC9" w:rsidRPr="00316EE8">
        <w:rPr>
          <w:rFonts w:ascii="Times New Roman" w:hAnsi="Times New Roman" w:cs="Times New Roman"/>
          <w:sz w:val="24"/>
          <w:szCs w:val="24"/>
        </w:rPr>
        <w:t xml:space="preserve">субсидии на компенсацию </w:t>
      </w:r>
      <w:r w:rsidR="00BC5A4D" w:rsidRPr="00316EE8">
        <w:rPr>
          <w:rFonts w:ascii="Times New Roman" w:hAnsi="Times New Roman" w:cs="Times New Roman"/>
          <w:sz w:val="24"/>
          <w:szCs w:val="24"/>
        </w:rPr>
        <w:t>в случае установления иных цен (тарифов) на электрическую энергию, вырабатываемую дизельными электростанциями, для населения на текущий год.</w:t>
      </w:r>
    </w:p>
    <w:p w14:paraId="7E8A5BED" w14:textId="47AB8550" w:rsidR="00BC5A4D" w:rsidRPr="00316EE8" w:rsidRDefault="003D09AC"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3</w:t>
      </w:r>
      <w:r w:rsidR="00BC5A4D" w:rsidRPr="00316EE8">
        <w:rPr>
          <w:rFonts w:ascii="Times New Roman" w:hAnsi="Times New Roman" w:cs="Times New Roman"/>
          <w:sz w:val="24"/>
          <w:szCs w:val="24"/>
        </w:rPr>
        <w:t xml:space="preserve">.6. Расчет размера </w:t>
      </w:r>
      <w:r w:rsidR="00301CC9" w:rsidRPr="00316EE8">
        <w:rPr>
          <w:rFonts w:ascii="Times New Roman" w:hAnsi="Times New Roman" w:cs="Times New Roman"/>
          <w:sz w:val="24"/>
          <w:szCs w:val="24"/>
        </w:rPr>
        <w:t>субсидии на компенсацию</w:t>
      </w:r>
      <w:r w:rsidR="00BC5A4D" w:rsidRPr="00316EE8">
        <w:rPr>
          <w:rFonts w:ascii="Times New Roman" w:hAnsi="Times New Roman" w:cs="Times New Roman"/>
          <w:sz w:val="24"/>
          <w:szCs w:val="24"/>
        </w:rPr>
        <w:t xml:space="preserve"> производится в соответствии с </w:t>
      </w:r>
      <w:hyperlink r:id="rId14">
        <w:r w:rsidR="00BC5A4D" w:rsidRPr="00316EE8">
          <w:rPr>
            <w:rFonts w:ascii="Times New Roman" w:hAnsi="Times New Roman" w:cs="Times New Roman"/>
            <w:sz w:val="24"/>
            <w:szCs w:val="24"/>
          </w:rPr>
          <w:t>Порядком</w:t>
        </w:r>
      </w:hyperlink>
      <w:r w:rsidR="00BC5A4D" w:rsidRPr="00316EE8">
        <w:rPr>
          <w:rFonts w:ascii="Times New Roman" w:hAnsi="Times New Roman" w:cs="Times New Roman"/>
          <w:sz w:val="24"/>
          <w:szCs w:val="24"/>
        </w:rPr>
        <w:t xml:space="preserve"> расчета размера компенсации выпадающих доходов энергоснабжающих организаций, возникающих в результате поставки населению по регулируемым ценам (тарифам) электрической энергии, вырабатываемой дизельными электростанциями на территории Кр</w:t>
      </w:r>
      <w:r w:rsidR="00840575" w:rsidRPr="00316EE8">
        <w:rPr>
          <w:rFonts w:ascii="Times New Roman" w:hAnsi="Times New Roman" w:cs="Times New Roman"/>
          <w:sz w:val="24"/>
          <w:szCs w:val="24"/>
        </w:rPr>
        <w:t>асноярского края, утвержденным п</w:t>
      </w:r>
      <w:r w:rsidR="00BC5A4D" w:rsidRPr="00316EE8">
        <w:rPr>
          <w:rFonts w:ascii="Times New Roman" w:hAnsi="Times New Roman" w:cs="Times New Roman"/>
          <w:sz w:val="24"/>
          <w:szCs w:val="24"/>
        </w:rPr>
        <w:t xml:space="preserve">остановлением Правительства Красноярского края </w:t>
      </w:r>
      <w:r w:rsidR="00C967F8" w:rsidRPr="00316EE8">
        <w:rPr>
          <w:rFonts w:ascii="Times New Roman" w:hAnsi="Times New Roman" w:cs="Times New Roman"/>
          <w:sz w:val="24"/>
          <w:szCs w:val="24"/>
        </w:rPr>
        <w:t>№</w:t>
      </w:r>
      <w:r w:rsidR="00BC5A4D" w:rsidRPr="00316EE8">
        <w:rPr>
          <w:rFonts w:ascii="Times New Roman" w:hAnsi="Times New Roman" w:cs="Times New Roman"/>
          <w:sz w:val="24"/>
          <w:szCs w:val="24"/>
        </w:rPr>
        <w:t xml:space="preserve"> 43-п.</w:t>
      </w:r>
    </w:p>
    <w:p w14:paraId="1CF57E8C" w14:textId="47289FD2" w:rsidR="00BC5A4D" w:rsidRPr="00316EE8" w:rsidRDefault="003D09AC" w:rsidP="001F2E9C">
      <w:pPr>
        <w:pStyle w:val="ConsPlusNormal"/>
        <w:spacing w:before="220"/>
        <w:ind w:firstLine="540"/>
        <w:contextualSpacing/>
        <w:jc w:val="both"/>
        <w:rPr>
          <w:rFonts w:ascii="Times New Roman" w:hAnsi="Times New Roman" w:cs="Times New Roman"/>
          <w:sz w:val="24"/>
          <w:szCs w:val="24"/>
        </w:rPr>
      </w:pPr>
      <w:bookmarkStart w:id="15" w:name="P91"/>
      <w:bookmarkEnd w:id="15"/>
      <w:r w:rsidRPr="00316EE8">
        <w:rPr>
          <w:rFonts w:ascii="Times New Roman" w:hAnsi="Times New Roman" w:cs="Times New Roman"/>
          <w:sz w:val="24"/>
          <w:szCs w:val="24"/>
        </w:rPr>
        <w:t>3</w:t>
      </w:r>
      <w:r w:rsidR="00BC5A4D" w:rsidRPr="00316EE8">
        <w:rPr>
          <w:rFonts w:ascii="Times New Roman" w:hAnsi="Times New Roman" w:cs="Times New Roman"/>
          <w:sz w:val="24"/>
          <w:szCs w:val="24"/>
        </w:rPr>
        <w:t xml:space="preserve">.7. Для получения </w:t>
      </w:r>
      <w:r w:rsidR="00301CC9" w:rsidRPr="00316EE8">
        <w:rPr>
          <w:rFonts w:ascii="Times New Roman" w:hAnsi="Times New Roman" w:cs="Times New Roman"/>
          <w:sz w:val="24"/>
          <w:szCs w:val="24"/>
        </w:rPr>
        <w:t>субсидии на компенсацию</w:t>
      </w:r>
      <w:r w:rsidR="00BC5A4D" w:rsidRPr="00316EE8">
        <w:rPr>
          <w:rFonts w:ascii="Times New Roman" w:hAnsi="Times New Roman" w:cs="Times New Roman"/>
          <w:sz w:val="24"/>
          <w:szCs w:val="24"/>
        </w:rPr>
        <w:t xml:space="preserve"> энергоснабжающая организация представляет в Управление следующие документы:</w:t>
      </w:r>
    </w:p>
    <w:p w14:paraId="1104869F" w14:textId="27E181F6" w:rsidR="00BC5A4D" w:rsidRPr="00316EE8" w:rsidRDefault="00BC5A4D" w:rsidP="001F2E9C">
      <w:pPr>
        <w:pStyle w:val="ConsPlusNormal"/>
        <w:spacing w:before="220"/>
        <w:ind w:firstLine="540"/>
        <w:contextualSpacing/>
        <w:jc w:val="both"/>
        <w:rPr>
          <w:rFonts w:ascii="Times New Roman" w:hAnsi="Times New Roman" w:cs="Times New Roman"/>
          <w:sz w:val="24"/>
          <w:szCs w:val="24"/>
        </w:rPr>
      </w:pPr>
      <w:r w:rsidRPr="008932BD">
        <w:rPr>
          <w:rFonts w:ascii="Times New Roman" w:hAnsi="Times New Roman" w:cs="Times New Roman"/>
          <w:sz w:val="24"/>
          <w:szCs w:val="24"/>
        </w:rPr>
        <w:t xml:space="preserve">а) </w:t>
      </w:r>
      <w:hyperlink w:anchor="P178">
        <w:r w:rsidRPr="008932BD">
          <w:rPr>
            <w:rFonts w:ascii="Times New Roman" w:hAnsi="Times New Roman" w:cs="Times New Roman"/>
            <w:sz w:val="24"/>
            <w:szCs w:val="24"/>
          </w:rPr>
          <w:t>заявку</w:t>
        </w:r>
      </w:hyperlink>
      <w:r w:rsidRPr="008932BD">
        <w:rPr>
          <w:rFonts w:ascii="Times New Roman" w:hAnsi="Times New Roman" w:cs="Times New Roman"/>
          <w:sz w:val="24"/>
          <w:szCs w:val="24"/>
        </w:rPr>
        <w:t xml:space="preserve"> на </w:t>
      </w:r>
      <w:r w:rsidR="008932BD" w:rsidRPr="008932BD">
        <w:rPr>
          <w:rFonts w:ascii="Times New Roman" w:hAnsi="Times New Roman" w:cs="Times New Roman"/>
          <w:sz w:val="24"/>
          <w:szCs w:val="24"/>
        </w:rPr>
        <w:t xml:space="preserve">предоставление </w:t>
      </w:r>
      <w:r w:rsidR="003D7C1F" w:rsidRPr="008932BD">
        <w:rPr>
          <w:rFonts w:ascii="Times New Roman" w:hAnsi="Times New Roman" w:cs="Times New Roman"/>
          <w:sz w:val="24"/>
          <w:szCs w:val="24"/>
        </w:rPr>
        <w:t>субсидии на компенсацию</w:t>
      </w:r>
      <w:r w:rsidRPr="008932BD">
        <w:rPr>
          <w:rFonts w:ascii="Times New Roman" w:hAnsi="Times New Roman" w:cs="Times New Roman"/>
          <w:sz w:val="24"/>
          <w:szCs w:val="24"/>
        </w:rPr>
        <w:t xml:space="preserve">, подписанную руководителем </w:t>
      </w:r>
      <w:r w:rsidRPr="00316EE8">
        <w:rPr>
          <w:rFonts w:ascii="Times New Roman" w:hAnsi="Times New Roman" w:cs="Times New Roman"/>
          <w:sz w:val="24"/>
          <w:szCs w:val="24"/>
        </w:rPr>
        <w:t xml:space="preserve">энергоснабжающей организации и заверенную печатью (при ее наличии), по форме согласно приложению </w:t>
      </w:r>
      <w:r w:rsidR="00C967F8" w:rsidRPr="00316EE8">
        <w:rPr>
          <w:rFonts w:ascii="Times New Roman" w:hAnsi="Times New Roman" w:cs="Times New Roman"/>
          <w:sz w:val="24"/>
          <w:szCs w:val="24"/>
        </w:rPr>
        <w:t>№</w:t>
      </w:r>
      <w:r w:rsidRPr="00316EE8">
        <w:rPr>
          <w:rFonts w:ascii="Times New Roman" w:hAnsi="Times New Roman" w:cs="Times New Roman"/>
          <w:sz w:val="24"/>
          <w:szCs w:val="24"/>
        </w:rPr>
        <w:t xml:space="preserve"> 1 к Порядку;</w:t>
      </w:r>
    </w:p>
    <w:p w14:paraId="75AD395B" w14:textId="0A325517" w:rsidR="00BC5A4D" w:rsidRPr="00316EE8" w:rsidRDefault="00BC5A4D"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 xml:space="preserve">б) </w:t>
      </w:r>
      <w:hyperlink w:anchor="P243">
        <w:r w:rsidRPr="00316EE8">
          <w:rPr>
            <w:rFonts w:ascii="Times New Roman" w:hAnsi="Times New Roman" w:cs="Times New Roman"/>
            <w:sz w:val="24"/>
            <w:szCs w:val="24"/>
          </w:rPr>
          <w:t>расчет</w:t>
        </w:r>
      </w:hyperlink>
      <w:r w:rsidRPr="00316EE8">
        <w:rPr>
          <w:rFonts w:ascii="Times New Roman" w:hAnsi="Times New Roman" w:cs="Times New Roman"/>
          <w:sz w:val="24"/>
          <w:szCs w:val="24"/>
        </w:rPr>
        <w:t xml:space="preserve"> размера </w:t>
      </w:r>
      <w:r w:rsidR="00301CC9" w:rsidRPr="00316EE8">
        <w:rPr>
          <w:rFonts w:ascii="Times New Roman" w:hAnsi="Times New Roman" w:cs="Times New Roman"/>
          <w:sz w:val="24"/>
          <w:szCs w:val="24"/>
        </w:rPr>
        <w:t>субсидии на компенсацию</w:t>
      </w:r>
      <w:r w:rsidRPr="00316EE8">
        <w:rPr>
          <w:rFonts w:ascii="Times New Roman" w:hAnsi="Times New Roman" w:cs="Times New Roman"/>
          <w:sz w:val="24"/>
          <w:szCs w:val="24"/>
        </w:rPr>
        <w:t xml:space="preserve">, подписанный руководителем </w:t>
      </w:r>
      <w:r w:rsidRPr="00316EE8">
        <w:rPr>
          <w:rFonts w:ascii="Times New Roman" w:hAnsi="Times New Roman" w:cs="Times New Roman"/>
          <w:sz w:val="24"/>
          <w:szCs w:val="24"/>
        </w:rPr>
        <w:lastRenderedPageBreak/>
        <w:t xml:space="preserve">энергоснабжающей организации и заверенный печатью (при ее наличии), по форме согласно приложению </w:t>
      </w:r>
      <w:r w:rsidR="00C967F8" w:rsidRPr="00316EE8">
        <w:rPr>
          <w:rFonts w:ascii="Times New Roman" w:hAnsi="Times New Roman" w:cs="Times New Roman"/>
          <w:sz w:val="24"/>
          <w:szCs w:val="24"/>
        </w:rPr>
        <w:t>№</w:t>
      </w:r>
      <w:r w:rsidRPr="00316EE8">
        <w:rPr>
          <w:rFonts w:ascii="Times New Roman" w:hAnsi="Times New Roman" w:cs="Times New Roman"/>
          <w:sz w:val="24"/>
          <w:szCs w:val="24"/>
        </w:rPr>
        <w:t xml:space="preserve"> 2 к Порядку;</w:t>
      </w:r>
    </w:p>
    <w:p w14:paraId="117E4FB9" w14:textId="594D4927" w:rsidR="00BC5A4D" w:rsidRPr="00316EE8" w:rsidRDefault="00BC5A4D"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 xml:space="preserve">в) данные об объеме полезного отпуска населению электрической энергии, вырабатываемой дизельными электростанциями, согласованные органом исполнительной власти края в области регулирования цен (тарифов) на электрическую энергию (далее - орган регулирования) и учтенные при формировании тарифов на электрическую энергию, вырабатываемую дизельными электростанциями (по форме, приведенной в </w:t>
      </w:r>
      <w:hyperlink r:id="rId15">
        <w:r w:rsidRPr="00316EE8">
          <w:rPr>
            <w:rFonts w:ascii="Times New Roman" w:hAnsi="Times New Roman" w:cs="Times New Roman"/>
            <w:sz w:val="24"/>
            <w:szCs w:val="24"/>
          </w:rPr>
          <w:t xml:space="preserve">таблице </w:t>
        </w:r>
        <w:r w:rsidR="00C967F8" w:rsidRPr="00316EE8">
          <w:rPr>
            <w:rFonts w:ascii="Times New Roman" w:hAnsi="Times New Roman" w:cs="Times New Roman"/>
            <w:sz w:val="24"/>
            <w:szCs w:val="24"/>
          </w:rPr>
          <w:t>№</w:t>
        </w:r>
        <w:r w:rsidRPr="00316EE8">
          <w:rPr>
            <w:rFonts w:ascii="Times New Roman" w:hAnsi="Times New Roman" w:cs="Times New Roman"/>
            <w:sz w:val="24"/>
            <w:szCs w:val="24"/>
          </w:rPr>
          <w:t xml:space="preserve"> 1.6</w:t>
        </w:r>
      </w:hyperlink>
      <w:r w:rsidRPr="00316EE8">
        <w:rPr>
          <w:rFonts w:ascii="Times New Roman" w:hAnsi="Times New Roman" w:cs="Times New Roman"/>
          <w:sz w:val="24"/>
          <w:szCs w:val="24"/>
        </w:rPr>
        <w:t xml:space="preserve"> Методических указаний по расчету регулируемых тарифов и цен на электрическую (тепловую) энергию на розничном (потреб</w:t>
      </w:r>
      <w:r w:rsidR="00840575" w:rsidRPr="00316EE8">
        <w:rPr>
          <w:rFonts w:ascii="Times New Roman" w:hAnsi="Times New Roman" w:cs="Times New Roman"/>
          <w:sz w:val="24"/>
          <w:szCs w:val="24"/>
        </w:rPr>
        <w:t>ительском) рынке, утвержденных п</w:t>
      </w:r>
      <w:r w:rsidRPr="00316EE8">
        <w:rPr>
          <w:rFonts w:ascii="Times New Roman" w:hAnsi="Times New Roman" w:cs="Times New Roman"/>
          <w:sz w:val="24"/>
          <w:szCs w:val="24"/>
        </w:rPr>
        <w:t xml:space="preserve">риказом Федеральной службы по тарифам от 06.08.2004 </w:t>
      </w:r>
      <w:r w:rsidR="00C967F8" w:rsidRPr="00316EE8">
        <w:rPr>
          <w:rFonts w:ascii="Times New Roman" w:hAnsi="Times New Roman" w:cs="Times New Roman"/>
          <w:sz w:val="24"/>
          <w:szCs w:val="24"/>
        </w:rPr>
        <w:t>№</w:t>
      </w:r>
      <w:r w:rsidRPr="00316EE8">
        <w:rPr>
          <w:rFonts w:ascii="Times New Roman" w:hAnsi="Times New Roman" w:cs="Times New Roman"/>
          <w:sz w:val="24"/>
          <w:szCs w:val="24"/>
        </w:rPr>
        <w:t xml:space="preserve"> 20-э/2);</w:t>
      </w:r>
    </w:p>
    <w:p w14:paraId="35C522D5" w14:textId="4F9E55AB" w:rsidR="00BC5A4D" w:rsidRPr="00316EE8" w:rsidRDefault="00BC5A4D"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 xml:space="preserve">г) смету расходов, связанных с производством и поставкой электрической энергии, вырабатываемой дизельными электростанциями, согласованную органом регулирования и учтенную при формировании тарифов на электрическую энергию, вырабатываемую дизельными электростанциями (по форме, приведенной в </w:t>
      </w:r>
      <w:hyperlink r:id="rId16">
        <w:r w:rsidRPr="00316EE8">
          <w:rPr>
            <w:rFonts w:ascii="Times New Roman" w:hAnsi="Times New Roman" w:cs="Times New Roman"/>
            <w:sz w:val="24"/>
            <w:szCs w:val="24"/>
          </w:rPr>
          <w:t xml:space="preserve">таблице </w:t>
        </w:r>
        <w:r w:rsidR="00C967F8" w:rsidRPr="00316EE8">
          <w:rPr>
            <w:rFonts w:ascii="Times New Roman" w:hAnsi="Times New Roman" w:cs="Times New Roman"/>
            <w:sz w:val="24"/>
            <w:szCs w:val="24"/>
          </w:rPr>
          <w:t>№</w:t>
        </w:r>
        <w:r w:rsidRPr="00316EE8">
          <w:rPr>
            <w:rFonts w:ascii="Times New Roman" w:hAnsi="Times New Roman" w:cs="Times New Roman"/>
            <w:sz w:val="24"/>
            <w:szCs w:val="24"/>
          </w:rPr>
          <w:t xml:space="preserve"> 1.15</w:t>
        </w:r>
      </w:hyperlink>
      <w:r w:rsidRPr="00316EE8">
        <w:rPr>
          <w:rFonts w:ascii="Times New Roman" w:hAnsi="Times New Roman" w:cs="Times New Roman"/>
          <w:sz w:val="24"/>
          <w:szCs w:val="24"/>
        </w:rPr>
        <w:t xml:space="preserve"> Методических указаний по расчету регулируемых тарифов и цен на электрическую (тепловую) энергию на розничном (потреб</w:t>
      </w:r>
      <w:r w:rsidR="00840575" w:rsidRPr="00316EE8">
        <w:rPr>
          <w:rFonts w:ascii="Times New Roman" w:hAnsi="Times New Roman" w:cs="Times New Roman"/>
          <w:sz w:val="24"/>
          <w:szCs w:val="24"/>
        </w:rPr>
        <w:t>ительском) рынке, утвержденных п</w:t>
      </w:r>
      <w:r w:rsidRPr="00316EE8">
        <w:rPr>
          <w:rFonts w:ascii="Times New Roman" w:hAnsi="Times New Roman" w:cs="Times New Roman"/>
          <w:sz w:val="24"/>
          <w:szCs w:val="24"/>
        </w:rPr>
        <w:t xml:space="preserve">риказом Федеральной службы по тарифам от 06.08.2004 </w:t>
      </w:r>
      <w:r w:rsidR="00C967F8" w:rsidRPr="00316EE8">
        <w:rPr>
          <w:rFonts w:ascii="Times New Roman" w:hAnsi="Times New Roman" w:cs="Times New Roman"/>
          <w:sz w:val="24"/>
          <w:szCs w:val="24"/>
        </w:rPr>
        <w:t>№</w:t>
      </w:r>
      <w:r w:rsidRPr="00316EE8">
        <w:rPr>
          <w:rFonts w:ascii="Times New Roman" w:hAnsi="Times New Roman" w:cs="Times New Roman"/>
          <w:sz w:val="24"/>
          <w:szCs w:val="24"/>
        </w:rPr>
        <w:t xml:space="preserve"> 20-э/2);</w:t>
      </w:r>
    </w:p>
    <w:p w14:paraId="66D608D0" w14:textId="77777777" w:rsidR="00BC5A4D" w:rsidRPr="00316EE8" w:rsidRDefault="00BC5A4D"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д) копию документа, подтверждающего полномочия лица (копия решения о назначении или об избрании либо приказа о назначении физического лица на должность), осуществляющего руководство деятельностью энергоснабжающей организацией;</w:t>
      </w:r>
    </w:p>
    <w:p w14:paraId="3C1CFFAF" w14:textId="77777777" w:rsidR="00BC5A4D" w:rsidRPr="00316EE8" w:rsidRDefault="00BC5A4D"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е) подтверждение об открытых на текущую дату счетах в банковских учреждениях.</w:t>
      </w:r>
    </w:p>
    <w:p w14:paraId="3F89BA89" w14:textId="68B1835D" w:rsidR="00BC5A4D" w:rsidRPr="00316EE8" w:rsidRDefault="003D09AC" w:rsidP="001F2E9C">
      <w:pPr>
        <w:pStyle w:val="ConsPlusNormal"/>
        <w:spacing w:before="220"/>
        <w:ind w:firstLine="540"/>
        <w:contextualSpacing/>
        <w:jc w:val="both"/>
        <w:rPr>
          <w:rFonts w:ascii="Times New Roman" w:hAnsi="Times New Roman" w:cs="Times New Roman"/>
          <w:sz w:val="24"/>
          <w:szCs w:val="24"/>
        </w:rPr>
      </w:pPr>
      <w:bookmarkStart w:id="16" w:name="P98"/>
      <w:bookmarkEnd w:id="16"/>
      <w:r w:rsidRPr="00316EE8">
        <w:rPr>
          <w:rFonts w:ascii="Times New Roman" w:hAnsi="Times New Roman" w:cs="Times New Roman"/>
          <w:sz w:val="24"/>
          <w:szCs w:val="24"/>
        </w:rPr>
        <w:t>3</w:t>
      </w:r>
      <w:r w:rsidR="00BC5A4D" w:rsidRPr="00316EE8">
        <w:rPr>
          <w:rFonts w:ascii="Times New Roman" w:hAnsi="Times New Roman" w:cs="Times New Roman"/>
          <w:sz w:val="24"/>
          <w:szCs w:val="24"/>
        </w:rPr>
        <w:t xml:space="preserve">.7.1. Энергоснабжающие организации - юридические лица, индивидуальные предприниматели для получения </w:t>
      </w:r>
      <w:r w:rsidR="00301CC9" w:rsidRPr="00316EE8">
        <w:rPr>
          <w:rFonts w:ascii="Times New Roman" w:hAnsi="Times New Roman" w:cs="Times New Roman"/>
          <w:sz w:val="24"/>
          <w:szCs w:val="24"/>
        </w:rPr>
        <w:t>субсидии на компенсацию</w:t>
      </w:r>
      <w:r w:rsidR="00BC5A4D" w:rsidRPr="00316EE8">
        <w:rPr>
          <w:rFonts w:ascii="Times New Roman" w:hAnsi="Times New Roman" w:cs="Times New Roman"/>
          <w:sz w:val="24"/>
          <w:szCs w:val="24"/>
        </w:rPr>
        <w:t xml:space="preserve"> вправе по собственной инициативе представить в Управление следующие документы:</w:t>
      </w:r>
    </w:p>
    <w:p w14:paraId="21C5EB12" w14:textId="5D365E23" w:rsidR="00BC5A4D" w:rsidRPr="008932BD" w:rsidRDefault="00BC5A4D" w:rsidP="001F2E9C">
      <w:pPr>
        <w:pStyle w:val="ConsPlusNormal"/>
        <w:spacing w:before="220"/>
        <w:ind w:firstLine="540"/>
        <w:contextualSpacing/>
        <w:jc w:val="both"/>
        <w:rPr>
          <w:rFonts w:ascii="Times New Roman" w:hAnsi="Times New Roman" w:cs="Times New Roman"/>
          <w:color w:val="FF0000"/>
          <w:sz w:val="24"/>
          <w:szCs w:val="24"/>
        </w:rPr>
      </w:pPr>
      <w:r w:rsidRPr="00316EE8">
        <w:rPr>
          <w:rFonts w:ascii="Times New Roman" w:hAnsi="Times New Roman" w:cs="Times New Roman"/>
          <w:sz w:val="24"/>
          <w:szCs w:val="24"/>
        </w:rPr>
        <w:t>а) копию выписки из Единого государственного реестра юридических лиц, выданную налоговым органом не ранее тридцати рабочих дней до дня подачи заявления</w:t>
      </w:r>
      <w:r w:rsidR="002E2FE5">
        <w:rPr>
          <w:rFonts w:ascii="Times New Roman" w:hAnsi="Times New Roman" w:cs="Times New Roman"/>
          <w:sz w:val="24"/>
          <w:szCs w:val="24"/>
        </w:rPr>
        <w:t>;</w:t>
      </w:r>
    </w:p>
    <w:p w14:paraId="40D7C816" w14:textId="09BFDAAE" w:rsidR="00BC5A4D" w:rsidRPr="00316EE8" w:rsidRDefault="00BC5A4D"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б) копию выписки из Единого государственного реестра индивидуальных предпринимателей, выданную налоговым органом не ранее тридцати рабочих дней до дня подачи заявления</w:t>
      </w:r>
      <w:r w:rsidR="002E2FE5">
        <w:rPr>
          <w:rFonts w:ascii="Times New Roman" w:hAnsi="Times New Roman" w:cs="Times New Roman"/>
          <w:sz w:val="24"/>
          <w:szCs w:val="24"/>
        </w:rPr>
        <w:t>;</w:t>
      </w:r>
    </w:p>
    <w:p w14:paraId="3123D6D3" w14:textId="20751CE1" w:rsidR="00BC5A4D" w:rsidRPr="008932BD" w:rsidRDefault="00BC5A4D" w:rsidP="001F2E9C">
      <w:pPr>
        <w:pStyle w:val="ConsPlusNormal"/>
        <w:spacing w:before="220"/>
        <w:ind w:firstLine="540"/>
        <w:contextualSpacing/>
        <w:jc w:val="both"/>
        <w:rPr>
          <w:rFonts w:ascii="Times New Roman" w:hAnsi="Times New Roman" w:cs="Times New Roman"/>
          <w:color w:val="FF0000"/>
          <w:sz w:val="24"/>
          <w:szCs w:val="24"/>
        </w:rPr>
      </w:pPr>
      <w:r w:rsidRPr="00316EE8">
        <w:rPr>
          <w:rFonts w:ascii="Times New Roman" w:hAnsi="Times New Roman" w:cs="Times New Roman"/>
          <w:sz w:val="24"/>
          <w:szCs w:val="24"/>
        </w:rPr>
        <w:t xml:space="preserve">в) копию свидетельства о постановке </w:t>
      </w:r>
      <w:r w:rsidR="00CF1C0F" w:rsidRPr="00316EE8">
        <w:rPr>
          <w:rFonts w:ascii="Times New Roman" w:hAnsi="Times New Roman" w:cs="Times New Roman"/>
          <w:sz w:val="24"/>
          <w:szCs w:val="24"/>
        </w:rPr>
        <w:t xml:space="preserve">на учет в налоговом органе </w:t>
      </w:r>
      <w:r w:rsidR="002E2FE5">
        <w:rPr>
          <w:rFonts w:ascii="Times New Roman" w:hAnsi="Times New Roman" w:cs="Times New Roman"/>
          <w:sz w:val="24"/>
          <w:szCs w:val="24"/>
        </w:rPr>
        <w:t>–</w:t>
      </w:r>
      <w:r w:rsidR="00CF1C0F" w:rsidRPr="00316EE8">
        <w:rPr>
          <w:rFonts w:ascii="Times New Roman" w:hAnsi="Times New Roman" w:cs="Times New Roman"/>
          <w:sz w:val="24"/>
          <w:szCs w:val="24"/>
        </w:rPr>
        <w:t xml:space="preserve"> ИНН</w:t>
      </w:r>
      <w:r w:rsidR="002E2FE5">
        <w:rPr>
          <w:rFonts w:ascii="Times New Roman" w:hAnsi="Times New Roman" w:cs="Times New Roman"/>
          <w:sz w:val="24"/>
          <w:szCs w:val="24"/>
        </w:rPr>
        <w:t>;</w:t>
      </w:r>
      <w:r w:rsidR="00840575" w:rsidRPr="00316EE8">
        <w:rPr>
          <w:rFonts w:ascii="Times New Roman" w:hAnsi="Times New Roman" w:cs="Times New Roman"/>
          <w:sz w:val="24"/>
          <w:szCs w:val="24"/>
        </w:rPr>
        <w:t xml:space="preserve"> </w:t>
      </w:r>
    </w:p>
    <w:p w14:paraId="46F52688" w14:textId="77777777" w:rsidR="00BC5A4D" w:rsidRPr="00316EE8" w:rsidRDefault="00BC5A4D"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г) копию уведомления из налогового органа о применяемой энергоснабжающей организацией системе налогообложения (общая или упрощенная);</w:t>
      </w:r>
    </w:p>
    <w:p w14:paraId="45D40CFE" w14:textId="0BD2967B" w:rsidR="00BC5A4D" w:rsidRPr="00316EE8" w:rsidRDefault="00BC5A4D"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 xml:space="preserve">д) справку об исполнении заявителем обязанности по уплате налогов, сборов, страховых взносов, пеней, штрафов, процентов, выданную территориальным органом Федеральной налоговой службы по состоянию на дату подачи заявки на предоставление </w:t>
      </w:r>
      <w:r w:rsidR="00CC4DB6">
        <w:rPr>
          <w:rFonts w:ascii="Times New Roman" w:hAnsi="Times New Roman" w:cs="Times New Roman"/>
          <w:sz w:val="24"/>
          <w:szCs w:val="24"/>
        </w:rPr>
        <w:t>субсидии на компенсацию</w:t>
      </w:r>
      <w:r w:rsidRPr="00316EE8">
        <w:rPr>
          <w:rFonts w:ascii="Times New Roman" w:hAnsi="Times New Roman" w:cs="Times New Roman"/>
          <w:sz w:val="24"/>
          <w:szCs w:val="24"/>
        </w:rPr>
        <w:t>;</w:t>
      </w:r>
    </w:p>
    <w:p w14:paraId="73034117" w14:textId="28D30FC7" w:rsidR="00BC5A4D" w:rsidRPr="00316EE8" w:rsidRDefault="00BC5A4D"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 xml:space="preserve">е) информационное письмо о том, что энергоснабжающая организация не является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w:t>
      </w:r>
      <w:r w:rsidR="003538BB" w:rsidRPr="00316EE8">
        <w:rPr>
          <w:rFonts w:ascii="Times New Roman" w:hAnsi="Times New Roman" w:cs="Times New Roman"/>
          <w:sz w:val="24"/>
          <w:szCs w:val="24"/>
        </w:rPr>
        <w:t>25</w:t>
      </w:r>
      <w:r w:rsidRPr="00316EE8">
        <w:rPr>
          <w:rFonts w:ascii="Times New Roman" w:hAnsi="Times New Roman" w:cs="Times New Roman"/>
          <w:sz w:val="24"/>
          <w:szCs w:val="24"/>
        </w:rPr>
        <w:t xml:space="preserve"> процентов.</w:t>
      </w:r>
    </w:p>
    <w:p w14:paraId="5EE500DF" w14:textId="00198853" w:rsidR="00BC5A4D" w:rsidRPr="00316EE8" w:rsidRDefault="00BC5A4D"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 xml:space="preserve">В случае если энергоснабжающая организация не представила по собственной инициативе документы, указанные в настоящем пункте, Управление вправе запросить их и (или) информацию в порядке межведомственного информационного взаимодействия в соответствии с Федеральным </w:t>
      </w:r>
      <w:hyperlink r:id="rId17">
        <w:r w:rsidRPr="00316EE8">
          <w:rPr>
            <w:rFonts w:ascii="Times New Roman" w:hAnsi="Times New Roman" w:cs="Times New Roman"/>
            <w:sz w:val="24"/>
            <w:szCs w:val="24"/>
          </w:rPr>
          <w:t>законом</w:t>
        </w:r>
      </w:hyperlink>
      <w:r w:rsidRPr="00316EE8">
        <w:rPr>
          <w:rFonts w:ascii="Times New Roman" w:hAnsi="Times New Roman" w:cs="Times New Roman"/>
          <w:sz w:val="24"/>
          <w:szCs w:val="24"/>
        </w:rPr>
        <w:t xml:space="preserve"> от 27.07.2010 </w:t>
      </w:r>
      <w:r w:rsidR="00C967F8" w:rsidRPr="00316EE8">
        <w:rPr>
          <w:rFonts w:ascii="Times New Roman" w:hAnsi="Times New Roman" w:cs="Times New Roman"/>
          <w:sz w:val="24"/>
          <w:szCs w:val="24"/>
        </w:rPr>
        <w:t>№</w:t>
      </w:r>
      <w:r w:rsidRPr="00316EE8">
        <w:rPr>
          <w:rFonts w:ascii="Times New Roman" w:hAnsi="Times New Roman" w:cs="Times New Roman"/>
          <w:sz w:val="24"/>
          <w:szCs w:val="24"/>
        </w:rPr>
        <w:t xml:space="preserve"> 210-ФЗ </w:t>
      </w:r>
      <w:r w:rsidR="00C967F8" w:rsidRPr="00316EE8">
        <w:rPr>
          <w:rFonts w:ascii="Times New Roman" w:hAnsi="Times New Roman" w:cs="Times New Roman"/>
          <w:sz w:val="24"/>
          <w:szCs w:val="24"/>
        </w:rPr>
        <w:t>«</w:t>
      </w:r>
      <w:r w:rsidRPr="00316EE8">
        <w:rPr>
          <w:rFonts w:ascii="Times New Roman" w:hAnsi="Times New Roman" w:cs="Times New Roman"/>
          <w:sz w:val="24"/>
          <w:szCs w:val="24"/>
        </w:rPr>
        <w:t>Об организации предоставления государственных и муниципальных услуг</w:t>
      </w:r>
      <w:r w:rsidR="00C967F8" w:rsidRPr="00316EE8">
        <w:rPr>
          <w:rFonts w:ascii="Times New Roman" w:hAnsi="Times New Roman" w:cs="Times New Roman"/>
          <w:sz w:val="24"/>
          <w:szCs w:val="24"/>
        </w:rPr>
        <w:t>»</w:t>
      </w:r>
      <w:r w:rsidRPr="00316EE8">
        <w:rPr>
          <w:rFonts w:ascii="Times New Roman" w:hAnsi="Times New Roman" w:cs="Times New Roman"/>
          <w:sz w:val="24"/>
          <w:szCs w:val="24"/>
        </w:rPr>
        <w:t>.</w:t>
      </w:r>
    </w:p>
    <w:p w14:paraId="125F4C0C" w14:textId="08495831" w:rsidR="00BC5A4D" w:rsidRPr="00316EE8" w:rsidRDefault="003538BB"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3</w:t>
      </w:r>
      <w:r w:rsidR="00BC5A4D" w:rsidRPr="00316EE8">
        <w:rPr>
          <w:rFonts w:ascii="Times New Roman" w:hAnsi="Times New Roman" w:cs="Times New Roman"/>
          <w:sz w:val="24"/>
          <w:szCs w:val="24"/>
        </w:rPr>
        <w:t xml:space="preserve">.8. Документы, указанные в </w:t>
      </w:r>
      <w:hyperlink w:anchor="P91">
        <w:r w:rsidR="00BC5A4D" w:rsidRPr="00316EE8">
          <w:rPr>
            <w:rFonts w:ascii="Times New Roman" w:hAnsi="Times New Roman" w:cs="Times New Roman"/>
            <w:sz w:val="24"/>
            <w:szCs w:val="24"/>
          </w:rPr>
          <w:t xml:space="preserve">пунктах </w:t>
        </w:r>
        <w:r w:rsidRPr="00316EE8">
          <w:rPr>
            <w:rFonts w:ascii="Times New Roman" w:hAnsi="Times New Roman" w:cs="Times New Roman"/>
            <w:sz w:val="24"/>
            <w:szCs w:val="24"/>
          </w:rPr>
          <w:t>3</w:t>
        </w:r>
        <w:r w:rsidR="00BC5A4D" w:rsidRPr="00316EE8">
          <w:rPr>
            <w:rFonts w:ascii="Times New Roman" w:hAnsi="Times New Roman" w:cs="Times New Roman"/>
            <w:sz w:val="24"/>
            <w:szCs w:val="24"/>
          </w:rPr>
          <w:t>.7</w:t>
        </w:r>
      </w:hyperlink>
      <w:r w:rsidR="00BC5A4D" w:rsidRPr="00316EE8">
        <w:rPr>
          <w:rFonts w:ascii="Times New Roman" w:hAnsi="Times New Roman" w:cs="Times New Roman"/>
          <w:sz w:val="24"/>
          <w:szCs w:val="24"/>
        </w:rPr>
        <w:t xml:space="preserve">, </w:t>
      </w:r>
      <w:hyperlink w:anchor="P98">
        <w:r w:rsidRPr="00316EE8">
          <w:rPr>
            <w:rFonts w:ascii="Times New Roman" w:hAnsi="Times New Roman" w:cs="Times New Roman"/>
            <w:sz w:val="24"/>
            <w:szCs w:val="24"/>
          </w:rPr>
          <w:t>3</w:t>
        </w:r>
        <w:r w:rsidR="00BC5A4D" w:rsidRPr="00316EE8">
          <w:rPr>
            <w:rFonts w:ascii="Times New Roman" w:hAnsi="Times New Roman" w:cs="Times New Roman"/>
            <w:sz w:val="24"/>
            <w:szCs w:val="24"/>
          </w:rPr>
          <w:t>.7.1</w:t>
        </w:r>
      </w:hyperlink>
      <w:r w:rsidR="00840575" w:rsidRPr="00316EE8">
        <w:rPr>
          <w:rFonts w:ascii="Times New Roman" w:hAnsi="Times New Roman" w:cs="Times New Roman"/>
          <w:sz w:val="24"/>
          <w:szCs w:val="24"/>
        </w:rPr>
        <w:t xml:space="preserve"> настоящего</w:t>
      </w:r>
      <w:r w:rsidR="00BC5A4D" w:rsidRPr="00316EE8">
        <w:rPr>
          <w:rFonts w:ascii="Times New Roman" w:hAnsi="Times New Roman" w:cs="Times New Roman"/>
          <w:sz w:val="24"/>
          <w:szCs w:val="24"/>
        </w:rPr>
        <w:t xml:space="preserve"> Порядка, энергоснабжающие организации представляют в Управление в срок до 1 февраля текущего финансового года.</w:t>
      </w:r>
    </w:p>
    <w:p w14:paraId="6CF52473" w14:textId="6CDADFA3" w:rsidR="00BC5A4D" w:rsidRPr="00316EE8" w:rsidRDefault="00BC5A4D"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 xml:space="preserve">В случае если договор поставки населению электрической энергии, вырабатываемой дизельными электростанциями, энергоснабжающей организацией заключен после 1 </w:t>
      </w:r>
      <w:r w:rsidRPr="00316EE8">
        <w:rPr>
          <w:rFonts w:ascii="Times New Roman" w:hAnsi="Times New Roman" w:cs="Times New Roman"/>
          <w:sz w:val="24"/>
          <w:szCs w:val="24"/>
        </w:rPr>
        <w:lastRenderedPageBreak/>
        <w:t xml:space="preserve">февраля текущего финансового года, энергоснабжающая организация вправе представить документы для получения </w:t>
      </w:r>
      <w:r w:rsidR="00301CC9" w:rsidRPr="00316EE8">
        <w:rPr>
          <w:rFonts w:ascii="Times New Roman" w:hAnsi="Times New Roman" w:cs="Times New Roman"/>
          <w:sz w:val="24"/>
          <w:szCs w:val="24"/>
        </w:rPr>
        <w:t>субсидии на компенсацию</w:t>
      </w:r>
      <w:r w:rsidRPr="00316EE8">
        <w:rPr>
          <w:rFonts w:ascii="Times New Roman" w:hAnsi="Times New Roman" w:cs="Times New Roman"/>
          <w:sz w:val="24"/>
          <w:szCs w:val="24"/>
        </w:rPr>
        <w:t xml:space="preserve"> в течение тридцати календарных дней с момента вступления в силу правового акта органа регулирования об утверждении тарифа на электрическую энергию для данной организации.</w:t>
      </w:r>
    </w:p>
    <w:p w14:paraId="1384438B" w14:textId="00C905D4" w:rsidR="00BC5A4D" w:rsidRPr="00316EE8" w:rsidRDefault="003538BB"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3</w:t>
      </w:r>
      <w:r w:rsidR="00BC5A4D" w:rsidRPr="00316EE8">
        <w:rPr>
          <w:rFonts w:ascii="Times New Roman" w:hAnsi="Times New Roman" w:cs="Times New Roman"/>
          <w:sz w:val="24"/>
          <w:szCs w:val="24"/>
        </w:rPr>
        <w:t xml:space="preserve">.9. Срок рассмотрения документов, предусмотренных </w:t>
      </w:r>
      <w:hyperlink w:anchor="P91">
        <w:r w:rsidR="00BC5A4D" w:rsidRPr="00316EE8">
          <w:rPr>
            <w:rFonts w:ascii="Times New Roman" w:hAnsi="Times New Roman" w:cs="Times New Roman"/>
            <w:sz w:val="24"/>
            <w:szCs w:val="24"/>
          </w:rPr>
          <w:t xml:space="preserve">пунктами </w:t>
        </w:r>
        <w:r w:rsidRPr="00316EE8">
          <w:rPr>
            <w:rFonts w:ascii="Times New Roman" w:hAnsi="Times New Roman" w:cs="Times New Roman"/>
            <w:sz w:val="24"/>
            <w:szCs w:val="24"/>
          </w:rPr>
          <w:t>3</w:t>
        </w:r>
        <w:r w:rsidR="00BC5A4D" w:rsidRPr="00316EE8">
          <w:rPr>
            <w:rFonts w:ascii="Times New Roman" w:hAnsi="Times New Roman" w:cs="Times New Roman"/>
            <w:sz w:val="24"/>
            <w:szCs w:val="24"/>
          </w:rPr>
          <w:t>.7</w:t>
        </w:r>
      </w:hyperlink>
      <w:r w:rsidR="00BC5A4D" w:rsidRPr="00316EE8">
        <w:rPr>
          <w:rFonts w:ascii="Times New Roman" w:hAnsi="Times New Roman" w:cs="Times New Roman"/>
          <w:sz w:val="24"/>
          <w:szCs w:val="24"/>
        </w:rPr>
        <w:t xml:space="preserve">, </w:t>
      </w:r>
      <w:hyperlink w:anchor="P98">
        <w:r w:rsidRPr="00316EE8">
          <w:rPr>
            <w:rFonts w:ascii="Times New Roman" w:hAnsi="Times New Roman" w:cs="Times New Roman"/>
            <w:sz w:val="24"/>
            <w:szCs w:val="24"/>
          </w:rPr>
          <w:t>3</w:t>
        </w:r>
        <w:r w:rsidR="00BC5A4D" w:rsidRPr="00316EE8">
          <w:rPr>
            <w:rFonts w:ascii="Times New Roman" w:hAnsi="Times New Roman" w:cs="Times New Roman"/>
            <w:sz w:val="24"/>
            <w:szCs w:val="24"/>
          </w:rPr>
          <w:t>.7.1</w:t>
        </w:r>
      </w:hyperlink>
      <w:r w:rsidR="00840575" w:rsidRPr="00316EE8">
        <w:rPr>
          <w:rFonts w:ascii="Times New Roman" w:hAnsi="Times New Roman" w:cs="Times New Roman"/>
          <w:sz w:val="24"/>
          <w:szCs w:val="24"/>
        </w:rPr>
        <w:t xml:space="preserve"> настоящего</w:t>
      </w:r>
      <w:r w:rsidR="00BC5A4D" w:rsidRPr="00316EE8">
        <w:rPr>
          <w:rFonts w:ascii="Times New Roman" w:hAnsi="Times New Roman" w:cs="Times New Roman"/>
          <w:sz w:val="24"/>
          <w:szCs w:val="24"/>
        </w:rPr>
        <w:t xml:space="preserve"> Порядка, составляет не более </w:t>
      </w:r>
      <w:r w:rsidR="001F2E9C" w:rsidRPr="00316EE8">
        <w:rPr>
          <w:rFonts w:ascii="Times New Roman" w:hAnsi="Times New Roman" w:cs="Times New Roman"/>
          <w:sz w:val="24"/>
          <w:szCs w:val="24"/>
        </w:rPr>
        <w:t>5</w:t>
      </w:r>
      <w:r w:rsidR="00BC5A4D" w:rsidRPr="00316EE8">
        <w:rPr>
          <w:rFonts w:ascii="Times New Roman" w:hAnsi="Times New Roman" w:cs="Times New Roman"/>
          <w:sz w:val="24"/>
          <w:szCs w:val="24"/>
        </w:rPr>
        <w:t xml:space="preserve"> рабочих дней с момента их получения Управлением.</w:t>
      </w:r>
    </w:p>
    <w:p w14:paraId="541FF766" w14:textId="5A0E2FB0" w:rsidR="00BC5A4D" w:rsidRPr="00316EE8" w:rsidRDefault="003538BB"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3</w:t>
      </w:r>
      <w:r w:rsidR="00BC5A4D" w:rsidRPr="00316EE8">
        <w:rPr>
          <w:rFonts w:ascii="Times New Roman" w:hAnsi="Times New Roman" w:cs="Times New Roman"/>
          <w:sz w:val="24"/>
          <w:szCs w:val="24"/>
        </w:rPr>
        <w:t xml:space="preserve">.10. По итогам рассмотрения заявки на </w:t>
      </w:r>
      <w:r w:rsidR="002B7502">
        <w:rPr>
          <w:rFonts w:ascii="Times New Roman" w:hAnsi="Times New Roman" w:cs="Times New Roman"/>
          <w:sz w:val="24"/>
          <w:szCs w:val="24"/>
        </w:rPr>
        <w:t xml:space="preserve">предоставления </w:t>
      </w:r>
      <w:r w:rsidR="00BC5A4D" w:rsidRPr="00316EE8">
        <w:rPr>
          <w:rFonts w:ascii="Times New Roman" w:hAnsi="Times New Roman" w:cs="Times New Roman"/>
          <w:sz w:val="24"/>
          <w:szCs w:val="24"/>
        </w:rPr>
        <w:t xml:space="preserve"> </w:t>
      </w:r>
      <w:r w:rsidR="00301CC9" w:rsidRPr="00316EE8">
        <w:rPr>
          <w:rFonts w:ascii="Times New Roman" w:hAnsi="Times New Roman" w:cs="Times New Roman"/>
          <w:sz w:val="24"/>
          <w:szCs w:val="24"/>
        </w:rPr>
        <w:t>субсидии на компенсацию</w:t>
      </w:r>
      <w:r w:rsidR="00BC5A4D" w:rsidRPr="00316EE8">
        <w:rPr>
          <w:rFonts w:ascii="Times New Roman" w:hAnsi="Times New Roman" w:cs="Times New Roman"/>
          <w:sz w:val="24"/>
          <w:szCs w:val="24"/>
        </w:rPr>
        <w:t xml:space="preserve"> и документов, указанных в </w:t>
      </w:r>
      <w:hyperlink w:anchor="P91">
        <w:r w:rsidR="00BC5A4D" w:rsidRPr="00316EE8">
          <w:rPr>
            <w:rFonts w:ascii="Times New Roman" w:hAnsi="Times New Roman" w:cs="Times New Roman"/>
            <w:sz w:val="24"/>
            <w:szCs w:val="24"/>
          </w:rPr>
          <w:t xml:space="preserve">пунктах </w:t>
        </w:r>
        <w:r w:rsidRPr="00316EE8">
          <w:rPr>
            <w:rFonts w:ascii="Times New Roman" w:hAnsi="Times New Roman" w:cs="Times New Roman"/>
            <w:sz w:val="24"/>
            <w:szCs w:val="24"/>
          </w:rPr>
          <w:t>3</w:t>
        </w:r>
        <w:r w:rsidR="00BC5A4D" w:rsidRPr="00316EE8">
          <w:rPr>
            <w:rFonts w:ascii="Times New Roman" w:hAnsi="Times New Roman" w:cs="Times New Roman"/>
            <w:sz w:val="24"/>
            <w:szCs w:val="24"/>
          </w:rPr>
          <w:t>.7</w:t>
        </w:r>
      </w:hyperlink>
      <w:r w:rsidR="00BC5A4D" w:rsidRPr="00316EE8">
        <w:rPr>
          <w:rFonts w:ascii="Times New Roman" w:hAnsi="Times New Roman" w:cs="Times New Roman"/>
          <w:sz w:val="24"/>
          <w:szCs w:val="24"/>
        </w:rPr>
        <w:t xml:space="preserve">, </w:t>
      </w:r>
      <w:hyperlink w:anchor="P98">
        <w:r w:rsidRPr="00316EE8">
          <w:rPr>
            <w:rFonts w:ascii="Times New Roman" w:hAnsi="Times New Roman" w:cs="Times New Roman"/>
            <w:sz w:val="24"/>
            <w:szCs w:val="24"/>
          </w:rPr>
          <w:t>3</w:t>
        </w:r>
        <w:r w:rsidR="00BC5A4D" w:rsidRPr="00316EE8">
          <w:rPr>
            <w:rFonts w:ascii="Times New Roman" w:hAnsi="Times New Roman" w:cs="Times New Roman"/>
            <w:sz w:val="24"/>
            <w:szCs w:val="24"/>
          </w:rPr>
          <w:t>.7.1</w:t>
        </w:r>
      </w:hyperlink>
      <w:r w:rsidR="00BC5A4D" w:rsidRPr="00316EE8">
        <w:rPr>
          <w:rFonts w:ascii="Times New Roman" w:hAnsi="Times New Roman" w:cs="Times New Roman"/>
          <w:sz w:val="24"/>
          <w:szCs w:val="24"/>
        </w:rPr>
        <w:t xml:space="preserve"> </w:t>
      </w:r>
      <w:r w:rsidR="00840575" w:rsidRPr="00316EE8">
        <w:rPr>
          <w:rFonts w:ascii="Times New Roman" w:hAnsi="Times New Roman" w:cs="Times New Roman"/>
          <w:sz w:val="24"/>
          <w:szCs w:val="24"/>
        </w:rPr>
        <w:t xml:space="preserve">настоящего </w:t>
      </w:r>
      <w:r w:rsidR="00BC5A4D" w:rsidRPr="00316EE8">
        <w:rPr>
          <w:rFonts w:ascii="Times New Roman" w:hAnsi="Times New Roman" w:cs="Times New Roman"/>
          <w:sz w:val="24"/>
          <w:szCs w:val="24"/>
        </w:rPr>
        <w:t xml:space="preserve">Порядка, Управление принимает решение в форме приказа о предоставлении </w:t>
      </w:r>
      <w:r w:rsidR="00301CC9" w:rsidRPr="00316EE8">
        <w:rPr>
          <w:rFonts w:ascii="Times New Roman" w:hAnsi="Times New Roman" w:cs="Times New Roman"/>
          <w:sz w:val="24"/>
          <w:szCs w:val="24"/>
        </w:rPr>
        <w:t>субсидии на компенсацию</w:t>
      </w:r>
      <w:r w:rsidR="0014206B" w:rsidRPr="00316EE8">
        <w:rPr>
          <w:rFonts w:ascii="Times New Roman" w:hAnsi="Times New Roman" w:cs="Times New Roman"/>
          <w:sz w:val="24"/>
          <w:szCs w:val="24"/>
        </w:rPr>
        <w:t>.</w:t>
      </w:r>
    </w:p>
    <w:p w14:paraId="1ABEF26B" w14:textId="5292E460" w:rsidR="0014206B" w:rsidRPr="00316EE8" w:rsidRDefault="003538BB"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3</w:t>
      </w:r>
      <w:r w:rsidR="0014206B" w:rsidRPr="00316EE8">
        <w:rPr>
          <w:rFonts w:ascii="Times New Roman" w:hAnsi="Times New Roman" w:cs="Times New Roman"/>
          <w:sz w:val="24"/>
          <w:szCs w:val="24"/>
        </w:rPr>
        <w:t xml:space="preserve">.11 Основания для отказа в предоставлении </w:t>
      </w:r>
      <w:r w:rsidR="00301CC9" w:rsidRPr="00316EE8">
        <w:rPr>
          <w:rFonts w:ascii="Times New Roman" w:hAnsi="Times New Roman" w:cs="Times New Roman"/>
          <w:sz w:val="24"/>
          <w:szCs w:val="24"/>
        </w:rPr>
        <w:t>субсидии на компенсацию</w:t>
      </w:r>
      <w:r w:rsidR="0014206B" w:rsidRPr="00316EE8">
        <w:rPr>
          <w:rFonts w:ascii="Times New Roman" w:hAnsi="Times New Roman" w:cs="Times New Roman"/>
          <w:sz w:val="24"/>
          <w:szCs w:val="24"/>
        </w:rPr>
        <w:t xml:space="preserve"> энергоснабжающим организациям:</w:t>
      </w:r>
    </w:p>
    <w:p w14:paraId="28628245" w14:textId="1F00D271" w:rsidR="0014206B" w:rsidRPr="00316EE8" w:rsidRDefault="001F2E9C"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 xml:space="preserve">- </w:t>
      </w:r>
      <w:r w:rsidR="0014206B" w:rsidRPr="00316EE8">
        <w:rPr>
          <w:rFonts w:ascii="Times New Roman" w:hAnsi="Times New Roman" w:cs="Times New Roman"/>
          <w:sz w:val="24"/>
          <w:szCs w:val="24"/>
        </w:rPr>
        <w:t>несоответствие представленных энергоснабжающими организациями документов требований, определенным правовым актом, или непредставление (представление не в полном объеме) указанных документов;</w:t>
      </w:r>
    </w:p>
    <w:p w14:paraId="6D1BCE5A" w14:textId="7C1B6327" w:rsidR="0014206B" w:rsidRPr="00316EE8" w:rsidRDefault="001F2E9C"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 xml:space="preserve">- </w:t>
      </w:r>
      <w:r w:rsidR="0014206B" w:rsidRPr="00316EE8">
        <w:rPr>
          <w:rFonts w:ascii="Times New Roman" w:hAnsi="Times New Roman" w:cs="Times New Roman"/>
          <w:sz w:val="24"/>
          <w:szCs w:val="24"/>
        </w:rPr>
        <w:t>установление факта недостоверности представленной энергоснабжающими организациями информации.</w:t>
      </w:r>
    </w:p>
    <w:p w14:paraId="6962DDF7" w14:textId="0B562CB0" w:rsidR="00BC5A4D" w:rsidRPr="00316EE8" w:rsidRDefault="003538BB"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3</w:t>
      </w:r>
      <w:r w:rsidR="00BC5A4D" w:rsidRPr="00316EE8">
        <w:rPr>
          <w:rFonts w:ascii="Times New Roman" w:hAnsi="Times New Roman" w:cs="Times New Roman"/>
          <w:sz w:val="24"/>
          <w:szCs w:val="24"/>
        </w:rPr>
        <w:t>.1</w:t>
      </w:r>
      <w:r w:rsidR="0014206B" w:rsidRPr="00316EE8">
        <w:rPr>
          <w:rFonts w:ascii="Times New Roman" w:hAnsi="Times New Roman" w:cs="Times New Roman"/>
          <w:sz w:val="24"/>
          <w:szCs w:val="24"/>
        </w:rPr>
        <w:t>2</w:t>
      </w:r>
      <w:r w:rsidR="00BC5A4D" w:rsidRPr="00316EE8">
        <w:rPr>
          <w:rFonts w:ascii="Times New Roman" w:hAnsi="Times New Roman" w:cs="Times New Roman"/>
          <w:sz w:val="24"/>
          <w:szCs w:val="24"/>
        </w:rPr>
        <w:t xml:space="preserve">. О принятом решении Управление извещает энергоснабжающую организацию в течение </w:t>
      </w:r>
      <w:r w:rsidRPr="00316EE8">
        <w:rPr>
          <w:rFonts w:ascii="Times New Roman" w:hAnsi="Times New Roman" w:cs="Times New Roman"/>
          <w:sz w:val="24"/>
          <w:szCs w:val="24"/>
        </w:rPr>
        <w:t>3</w:t>
      </w:r>
      <w:r w:rsidR="00840575" w:rsidRPr="00316EE8">
        <w:rPr>
          <w:rFonts w:ascii="Times New Roman" w:hAnsi="Times New Roman" w:cs="Times New Roman"/>
          <w:sz w:val="24"/>
          <w:szCs w:val="24"/>
        </w:rPr>
        <w:t>-х</w:t>
      </w:r>
      <w:r w:rsidRPr="00316EE8">
        <w:rPr>
          <w:rFonts w:ascii="Times New Roman" w:hAnsi="Times New Roman" w:cs="Times New Roman"/>
          <w:sz w:val="24"/>
          <w:szCs w:val="24"/>
        </w:rPr>
        <w:t xml:space="preserve"> </w:t>
      </w:r>
      <w:r w:rsidR="00BC5A4D" w:rsidRPr="00316EE8">
        <w:rPr>
          <w:rFonts w:ascii="Times New Roman" w:hAnsi="Times New Roman" w:cs="Times New Roman"/>
          <w:sz w:val="24"/>
          <w:szCs w:val="24"/>
        </w:rPr>
        <w:t xml:space="preserve">рабочих дней с даты принятия решения о предоставлении </w:t>
      </w:r>
      <w:r w:rsidR="003D7C1F">
        <w:rPr>
          <w:rFonts w:ascii="Times New Roman" w:hAnsi="Times New Roman" w:cs="Times New Roman"/>
          <w:sz w:val="24"/>
          <w:szCs w:val="24"/>
        </w:rPr>
        <w:t xml:space="preserve">субсидии </w:t>
      </w:r>
      <w:r w:rsidR="00BC5A4D" w:rsidRPr="00316EE8">
        <w:rPr>
          <w:rFonts w:ascii="Times New Roman" w:hAnsi="Times New Roman" w:cs="Times New Roman"/>
          <w:sz w:val="24"/>
          <w:szCs w:val="24"/>
        </w:rPr>
        <w:t>компенсаци</w:t>
      </w:r>
      <w:r w:rsidR="003D7C1F">
        <w:rPr>
          <w:rFonts w:ascii="Times New Roman" w:hAnsi="Times New Roman" w:cs="Times New Roman"/>
          <w:sz w:val="24"/>
          <w:szCs w:val="24"/>
        </w:rPr>
        <w:t>ю</w:t>
      </w:r>
      <w:r w:rsidR="00BC5A4D" w:rsidRPr="00316EE8">
        <w:rPr>
          <w:rFonts w:ascii="Times New Roman" w:hAnsi="Times New Roman" w:cs="Times New Roman"/>
          <w:sz w:val="24"/>
          <w:szCs w:val="24"/>
        </w:rPr>
        <w:t>.</w:t>
      </w:r>
    </w:p>
    <w:p w14:paraId="7155E456" w14:textId="13CA179E" w:rsidR="00DC6695" w:rsidRPr="00316EE8" w:rsidRDefault="003538BB" w:rsidP="00B97CC8">
      <w:pPr>
        <w:pStyle w:val="ConsPlusNormal"/>
        <w:ind w:firstLine="540"/>
        <w:jc w:val="both"/>
        <w:rPr>
          <w:rFonts w:ascii="Times New Roman" w:hAnsi="Times New Roman" w:cs="Times New Roman"/>
          <w:sz w:val="24"/>
          <w:szCs w:val="24"/>
        </w:rPr>
      </w:pPr>
      <w:r w:rsidRPr="00316EE8">
        <w:rPr>
          <w:rFonts w:ascii="Times New Roman" w:hAnsi="Times New Roman" w:cs="Times New Roman"/>
          <w:sz w:val="24"/>
          <w:szCs w:val="24"/>
        </w:rPr>
        <w:t>3</w:t>
      </w:r>
      <w:r w:rsidR="00BC5A4D" w:rsidRPr="00316EE8">
        <w:rPr>
          <w:rFonts w:ascii="Times New Roman" w:hAnsi="Times New Roman" w:cs="Times New Roman"/>
          <w:sz w:val="24"/>
          <w:szCs w:val="24"/>
        </w:rPr>
        <w:t>.1</w:t>
      </w:r>
      <w:r w:rsidR="0014206B" w:rsidRPr="00316EE8">
        <w:rPr>
          <w:rFonts w:ascii="Times New Roman" w:hAnsi="Times New Roman" w:cs="Times New Roman"/>
          <w:sz w:val="24"/>
          <w:szCs w:val="24"/>
        </w:rPr>
        <w:t>3</w:t>
      </w:r>
      <w:r w:rsidR="00BC5A4D" w:rsidRPr="00316EE8">
        <w:rPr>
          <w:rFonts w:ascii="Times New Roman" w:hAnsi="Times New Roman" w:cs="Times New Roman"/>
          <w:sz w:val="24"/>
          <w:szCs w:val="24"/>
        </w:rPr>
        <w:t xml:space="preserve">. </w:t>
      </w:r>
      <w:r w:rsidR="00DC6695" w:rsidRPr="00316EE8">
        <w:rPr>
          <w:rFonts w:ascii="Times New Roman" w:hAnsi="Times New Roman" w:cs="Times New Roman"/>
          <w:sz w:val="24"/>
          <w:szCs w:val="24"/>
        </w:rPr>
        <w:t xml:space="preserve">Распределение </w:t>
      </w:r>
      <w:r w:rsidR="00301CC9" w:rsidRPr="00316EE8">
        <w:rPr>
          <w:rFonts w:ascii="Times New Roman" w:hAnsi="Times New Roman" w:cs="Times New Roman"/>
          <w:sz w:val="24"/>
          <w:szCs w:val="24"/>
        </w:rPr>
        <w:t xml:space="preserve">субсидии на компенсацию </w:t>
      </w:r>
      <w:r w:rsidR="00DC6695" w:rsidRPr="00316EE8">
        <w:rPr>
          <w:rFonts w:ascii="Times New Roman" w:hAnsi="Times New Roman" w:cs="Times New Roman"/>
          <w:sz w:val="24"/>
          <w:szCs w:val="24"/>
        </w:rPr>
        <w:t xml:space="preserve">осуществляется в соответствии с прилагаемой формулой, но результат не может превышать суммы, подтвержденной документами, указанными в </w:t>
      </w:r>
      <w:hyperlink w:anchor="P91">
        <w:r w:rsidR="00DC6695" w:rsidRPr="00316EE8">
          <w:rPr>
            <w:rFonts w:ascii="Times New Roman" w:hAnsi="Times New Roman" w:cs="Times New Roman"/>
            <w:sz w:val="24"/>
            <w:szCs w:val="24"/>
          </w:rPr>
          <w:t>пунктах 3.7</w:t>
        </w:r>
      </w:hyperlink>
      <w:r w:rsidR="00DC6695" w:rsidRPr="00316EE8">
        <w:rPr>
          <w:rFonts w:ascii="Times New Roman" w:hAnsi="Times New Roman" w:cs="Times New Roman"/>
          <w:sz w:val="24"/>
          <w:szCs w:val="24"/>
        </w:rPr>
        <w:t xml:space="preserve">, </w:t>
      </w:r>
      <w:hyperlink w:anchor="P98">
        <w:r w:rsidR="00DC6695" w:rsidRPr="00316EE8">
          <w:rPr>
            <w:rFonts w:ascii="Times New Roman" w:hAnsi="Times New Roman" w:cs="Times New Roman"/>
            <w:sz w:val="24"/>
            <w:szCs w:val="24"/>
          </w:rPr>
          <w:t>3.7.1</w:t>
        </w:r>
      </w:hyperlink>
      <w:r w:rsidR="00DC6695" w:rsidRPr="00316EE8">
        <w:rPr>
          <w:rFonts w:ascii="Times New Roman" w:hAnsi="Times New Roman" w:cs="Times New Roman"/>
          <w:sz w:val="24"/>
          <w:szCs w:val="24"/>
        </w:rPr>
        <w:t xml:space="preserve"> </w:t>
      </w:r>
      <w:r w:rsidR="00840575" w:rsidRPr="00316EE8">
        <w:rPr>
          <w:rFonts w:ascii="Times New Roman" w:hAnsi="Times New Roman" w:cs="Times New Roman"/>
          <w:sz w:val="24"/>
          <w:szCs w:val="24"/>
        </w:rPr>
        <w:t xml:space="preserve">настоящего </w:t>
      </w:r>
      <w:r w:rsidR="00DC6695" w:rsidRPr="00316EE8">
        <w:rPr>
          <w:rFonts w:ascii="Times New Roman" w:hAnsi="Times New Roman" w:cs="Times New Roman"/>
          <w:sz w:val="24"/>
          <w:szCs w:val="24"/>
        </w:rPr>
        <w:t xml:space="preserve">Порядка, размера </w:t>
      </w:r>
      <w:r w:rsidR="00301CC9" w:rsidRPr="00316EE8">
        <w:rPr>
          <w:rFonts w:ascii="Times New Roman" w:hAnsi="Times New Roman" w:cs="Times New Roman"/>
          <w:sz w:val="24"/>
          <w:szCs w:val="24"/>
        </w:rPr>
        <w:t>субсидии на компенсацию</w:t>
      </w:r>
      <w:r w:rsidR="00DC6695" w:rsidRPr="00316EE8">
        <w:rPr>
          <w:rFonts w:ascii="Times New Roman" w:hAnsi="Times New Roman" w:cs="Times New Roman"/>
          <w:sz w:val="24"/>
          <w:szCs w:val="24"/>
        </w:rPr>
        <w:t xml:space="preserve"> i-го получателя </w:t>
      </w:r>
      <w:r w:rsidR="00301CC9" w:rsidRPr="00316EE8">
        <w:rPr>
          <w:rFonts w:ascii="Times New Roman" w:hAnsi="Times New Roman" w:cs="Times New Roman"/>
          <w:sz w:val="24"/>
          <w:szCs w:val="24"/>
        </w:rPr>
        <w:t>субсидии на компенсацию</w:t>
      </w:r>
      <w:r w:rsidR="00DC6695" w:rsidRPr="00316EE8">
        <w:rPr>
          <w:rFonts w:ascii="Times New Roman" w:hAnsi="Times New Roman" w:cs="Times New Roman"/>
          <w:sz w:val="24"/>
          <w:szCs w:val="24"/>
        </w:rPr>
        <w:t xml:space="preserve"> (</w:t>
      </w:r>
      <w:proofErr w:type="spellStart"/>
      <w:r w:rsidR="00DC6695" w:rsidRPr="00316EE8">
        <w:rPr>
          <w:rFonts w:ascii="Times New Roman" w:hAnsi="Times New Roman" w:cs="Times New Roman"/>
          <w:sz w:val="24"/>
          <w:szCs w:val="24"/>
        </w:rPr>
        <w:t>Si</w:t>
      </w:r>
      <w:proofErr w:type="spellEnd"/>
      <w:r w:rsidR="00DC6695" w:rsidRPr="00316EE8">
        <w:rPr>
          <w:rFonts w:ascii="Times New Roman" w:hAnsi="Times New Roman" w:cs="Times New Roman"/>
          <w:sz w:val="24"/>
          <w:szCs w:val="24"/>
        </w:rPr>
        <w:t>) по формуле 1:</w:t>
      </w:r>
    </w:p>
    <w:p w14:paraId="0725B49A" w14:textId="3294C483" w:rsidR="00DC6695" w:rsidRPr="00316EE8" w:rsidRDefault="00CD45F4" w:rsidP="00DC6695">
      <w:pPr>
        <w:pStyle w:val="ConsPlusNormal"/>
        <w:ind w:firstLine="540"/>
        <w:jc w:val="both"/>
        <w:rPr>
          <w:rFonts w:ascii="Times New Roman" w:hAnsi="Times New Roman" w:cs="Times New Roman"/>
          <w:sz w:val="24"/>
          <w:szCs w:val="24"/>
        </w:rPr>
      </w:pPr>
      <w:r w:rsidRPr="00316EE8">
        <w:rPr>
          <w:rFonts w:ascii="Times New Roman" w:hAnsi="Times New Roman" w:cs="Times New Roman"/>
          <w:sz w:val="24"/>
          <w:szCs w:val="24"/>
        </w:rPr>
        <w:t xml:space="preserve">                                                              </w:t>
      </w:r>
      <w:proofErr w:type="spellStart"/>
      <w:r w:rsidR="00DC6695" w:rsidRPr="00316EE8">
        <w:rPr>
          <w:rFonts w:ascii="Times New Roman" w:hAnsi="Times New Roman" w:cs="Times New Roman"/>
          <w:sz w:val="24"/>
          <w:szCs w:val="24"/>
        </w:rPr>
        <w:t>Si</w:t>
      </w:r>
      <w:proofErr w:type="spellEnd"/>
      <w:r w:rsidR="00DC6695" w:rsidRPr="00316EE8">
        <w:rPr>
          <w:rFonts w:ascii="Times New Roman" w:hAnsi="Times New Roman" w:cs="Times New Roman"/>
          <w:sz w:val="24"/>
          <w:szCs w:val="24"/>
        </w:rPr>
        <w:t xml:space="preserve"> = </w:t>
      </w:r>
      <w:proofErr w:type="spellStart"/>
      <w:r w:rsidR="00DC6695" w:rsidRPr="00316EE8">
        <w:rPr>
          <w:rFonts w:ascii="Times New Roman" w:hAnsi="Times New Roman" w:cs="Times New Roman"/>
          <w:sz w:val="24"/>
          <w:szCs w:val="24"/>
        </w:rPr>
        <w:t>Ri</w:t>
      </w:r>
      <w:proofErr w:type="spellEnd"/>
      <w:r w:rsidR="00DC6695" w:rsidRPr="00316EE8">
        <w:rPr>
          <w:rFonts w:ascii="Times New Roman" w:hAnsi="Times New Roman" w:cs="Times New Roman"/>
          <w:sz w:val="24"/>
          <w:szCs w:val="24"/>
        </w:rPr>
        <w:t xml:space="preserve"> x K, (1)</w:t>
      </w:r>
    </w:p>
    <w:p w14:paraId="4C8E2713" w14:textId="77777777" w:rsidR="00DC6695" w:rsidRPr="00316EE8" w:rsidRDefault="00DC6695" w:rsidP="00DC6695">
      <w:pPr>
        <w:pStyle w:val="ConsPlusNormal"/>
        <w:jc w:val="both"/>
        <w:rPr>
          <w:rFonts w:ascii="Times New Roman" w:hAnsi="Times New Roman" w:cs="Times New Roman"/>
          <w:sz w:val="24"/>
          <w:szCs w:val="24"/>
        </w:rPr>
      </w:pPr>
    </w:p>
    <w:p w14:paraId="047DE769" w14:textId="77777777" w:rsidR="00DC6695" w:rsidRPr="00316EE8" w:rsidRDefault="00DC6695" w:rsidP="00DC6695">
      <w:pPr>
        <w:pStyle w:val="ConsPlusNormal"/>
        <w:ind w:firstLine="540"/>
        <w:jc w:val="both"/>
        <w:rPr>
          <w:rFonts w:ascii="Times New Roman" w:hAnsi="Times New Roman" w:cs="Times New Roman"/>
          <w:sz w:val="24"/>
          <w:szCs w:val="24"/>
        </w:rPr>
      </w:pPr>
      <w:r w:rsidRPr="00316EE8">
        <w:rPr>
          <w:rFonts w:ascii="Times New Roman" w:hAnsi="Times New Roman" w:cs="Times New Roman"/>
          <w:sz w:val="24"/>
          <w:szCs w:val="24"/>
        </w:rPr>
        <w:t>где:</w:t>
      </w:r>
    </w:p>
    <w:p w14:paraId="6D236303" w14:textId="0A891CAF" w:rsidR="00DC6695" w:rsidRPr="00316EE8" w:rsidRDefault="00DC6695" w:rsidP="00DC6695">
      <w:pPr>
        <w:pStyle w:val="ConsPlusNormal"/>
        <w:ind w:firstLine="540"/>
        <w:jc w:val="both"/>
        <w:rPr>
          <w:rFonts w:ascii="Times New Roman" w:hAnsi="Times New Roman" w:cs="Times New Roman"/>
          <w:sz w:val="24"/>
          <w:szCs w:val="24"/>
        </w:rPr>
      </w:pPr>
      <w:proofErr w:type="spellStart"/>
      <w:r w:rsidRPr="00316EE8">
        <w:rPr>
          <w:rFonts w:ascii="Times New Roman" w:hAnsi="Times New Roman" w:cs="Times New Roman"/>
          <w:sz w:val="24"/>
          <w:szCs w:val="24"/>
        </w:rPr>
        <w:t>Si</w:t>
      </w:r>
      <w:proofErr w:type="spellEnd"/>
      <w:r w:rsidRPr="00316EE8">
        <w:rPr>
          <w:rFonts w:ascii="Times New Roman" w:hAnsi="Times New Roman" w:cs="Times New Roman"/>
          <w:sz w:val="24"/>
          <w:szCs w:val="24"/>
        </w:rPr>
        <w:t xml:space="preserve"> - размер </w:t>
      </w:r>
      <w:r w:rsidR="00301CC9" w:rsidRPr="00316EE8">
        <w:rPr>
          <w:rFonts w:ascii="Times New Roman" w:hAnsi="Times New Roman" w:cs="Times New Roman"/>
          <w:sz w:val="24"/>
          <w:szCs w:val="24"/>
        </w:rPr>
        <w:t>субсидии на компенсацию</w:t>
      </w:r>
      <w:r w:rsidRPr="00316EE8">
        <w:rPr>
          <w:rFonts w:ascii="Times New Roman" w:hAnsi="Times New Roman" w:cs="Times New Roman"/>
          <w:sz w:val="24"/>
          <w:szCs w:val="24"/>
        </w:rPr>
        <w:t xml:space="preserve"> i-го получателя </w:t>
      </w:r>
      <w:r w:rsidR="00301CC9" w:rsidRPr="00316EE8">
        <w:rPr>
          <w:rFonts w:ascii="Times New Roman" w:hAnsi="Times New Roman" w:cs="Times New Roman"/>
          <w:sz w:val="24"/>
          <w:szCs w:val="24"/>
        </w:rPr>
        <w:t>субсидии на компенсацию</w:t>
      </w:r>
      <w:r w:rsidRPr="00316EE8">
        <w:rPr>
          <w:rFonts w:ascii="Times New Roman" w:hAnsi="Times New Roman" w:cs="Times New Roman"/>
          <w:sz w:val="24"/>
          <w:szCs w:val="24"/>
        </w:rPr>
        <w:t>, рублей;</w:t>
      </w:r>
    </w:p>
    <w:p w14:paraId="019A48F4" w14:textId="5997F53F" w:rsidR="00DC6695" w:rsidRPr="00316EE8" w:rsidRDefault="00DC6695" w:rsidP="00DC6695">
      <w:pPr>
        <w:pStyle w:val="ConsPlusNormal"/>
        <w:ind w:firstLine="540"/>
        <w:jc w:val="both"/>
        <w:rPr>
          <w:rFonts w:ascii="Times New Roman" w:hAnsi="Times New Roman" w:cs="Times New Roman"/>
          <w:sz w:val="24"/>
          <w:szCs w:val="24"/>
        </w:rPr>
      </w:pPr>
      <w:proofErr w:type="spellStart"/>
      <w:r w:rsidRPr="00316EE8">
        <w:rPr>
          <w:rFonts w:ascii="Times New Roman" w:hAnsi="Times New Roman" w:cs="Times New Roman"/>
          <w:sz w:val="24"/>
          <w:szCs w:val="24"/>
        </w:rPr>
        <w:t>Ri</w:t>
      </w:r>
      <w:proofErr w:type="spellEnd"/>
      <w:r w:rsidRPr="00316EE8">
        <w:rPr>
          <w:rFonts w:ascii="Times New Roman" w:hAnsi="Times New Roman" w:cs="Times New Roman"/>
          <w:sz w:val="24"/>
          <w:szCs w:val="24"/>
        </w:rPr>
        <w:t xml:space="preserve"> - заваленная потребность в </w:t>
      </w:r>
      <w:r w:rsidR="00301CC9" w:rsidRPr="00316EE8">
        <w:rPr>
          <w:rFonts w:ascii="Times New Roman" w:hAnsi="Times New Roman" w:cs="Times New Roman"/>
          <w:sz w:val="24"/>
          <w:szCs w:val="24"/>
        </w:rPr>
        <w:t>субсидии на компенсацию</w:t>
      </w:r>
      <w:r w:rsidRPr="00316EE8">
        <w:rPr>
          <w:rFonts w:ascii="Times New Roman" w:hAnsi="Times New Roman" w:cs="Times New Roman"/>
          <w:sz w:val="24"/>
          <w:szCs w:val="24"/>
        </w:rPr>
        <w:t xml:space="preserve"> i-го получателя </w:t>
      </w:r>
      <w:r w:rsidR="00301CC9" w:rsidRPr="00316EE8">
        <w:rPr>
          <w:rFonts w:ascii="Times New Roman" w:hAnsi="Times New Roman" w:cs="Times New Roman"/>
          <w:sz w:val="24"/>
          <w:szCs w:val="24"/>
        </w:rPr>
        <w:t>субсидии на компенсацию</w:t>
      </w:r>
      <w:r w:rsidRPr="00316EE8">
        <w:rPr>
          <w:rFonts w:ascii="Times New Roman" w:hAnsi="Times New Roman" w:cs="Times New Roman"/>
          <w:sz w:val="24"/>
          <w:szCs w:val="24"/>
        </w:rPr>
        <w:t>, рублей;</w:t>
      </w:r>
    </w:p>
    <w:p w14:paraId="16ED6A9F" w14:textId="77777777" w:rsidR="00DC6695" w:rsidRPr="00316EE8" w:rsidRDefault="00DC6695" w:rsidP="00DC6695">
      <w:pPr>
        <w:pStyle w:val="ConsPlusNormal"/>
        <w:ind w:firstLine="540"/>
        <w:jc w:val="both"/>
        <w:rPr>
          <w:rFonts w:ascii="Times New Roman" w:hAnsi="Times New Roman" w:cs="Times New Roman"/>
          <w:sz w:val="24"/>
          <w:szCs w:val="24"/>
        </w:rPr>
      </w:pPr>
      <w:r w:rsidRPr="00316EE8">
        <w:rPr>
          <w:rFonts w:ascii="Times New Roman" w:hAnsi="Times New Roman" w:cs="Times New Roman"/>
          <w:sz w:val="24"/>
          <w:szCs w:val="24"/>
        </w:rPr>
        <w:t>K - поправочный коэффициент (рассчитывается по формуле):</w:t>
      </w:r>
    </w:p>
    <w:p w14:paraId="2D200F29" w14:textId="77777777" w:rsidR="00DC6695" w:rsidRPr="00316EE8" w:rsidRDefault="00DC6695" w:rsidP="00DC6695">
      <w:pPr>
        <w:pStyle w:val="ConsPlusNormal"/>
        <w:ind w:firstLine="540"/>
        <w:jc w:val="both"/>
        <w:rPr>
          <w:rFonts w:ascii="Times New Roman" w:hAnsi="Times New Roman" w:cs="Times New Roman"/>
          <w:noProof/>
          <w:position w:val="-10"/>
          <w:sz w:val="24"/>
          <w:szCs w:val="24"/>
        </w:rPr>
      </w:pPr>
    </w:p>
    <w:p w14:paraId="41F25C1E" w14:textId="6CB0C561" w:rsidR="00DC6695" w:rsidRPr="00316EE8" w:rsidRDefault="00CD45F4" w:rsidP="00DC6695">
      <w:pPr>
        <w:pStyle w:val="ConsPlusNormal"/>
        <w:ind w:firstLine="540"/>
        <w:jc w:val="both"/>
        <w:rPr>
          <w:rFonts w:ascii="Times New Roman" w:hAnsi="Times New Roman" w:cs="Times New Roman"/>
          <w:sz w:val="24"/>
          <w:szCs w:val="24"/>
        </w:rPr>
      </w:pPr>
      <w:r w:rsidRPr="00316EE8">
        <w:rPr>
          <w:rFonts w:ascii="Times New Roman" w:hAnsi="Times New Roman" w:cs="Times New Roman"/>
          <w:noProof/>
          <w:position w:val="-10"/>
          <w:sz w:val="24"/>
          <w:szCs w:val="24"/>
        </w:rPr>
        <w:t xml:space="preserve">                                                          </w:t>
      </w:r>
      <w:r w:rsidR="00DC6695" w:rsidRPr="00316EE8">
        <w:rPr>
          <w:rFonts w:ascii="Times New Roman" w:hAnsi="Times New Roman" w:cs="Times New Roman"/>
          <w:noProof/>
          <w:position w:val="-10"/>
          <w:sz w:val="24"/>
          <w:szCs w:val="24"/>
        </w:rPr>
        <w:drawing>
          <wp:inline distT="0" distB="0" distL="0" distR="0" wp14:anchorId="4559B248" wp14:editId="139B92E9">
            <wp:extent cx="1028700" cy="2571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28700" cy="257175"/>
                    </a:xfrm>
                    <a:prstGeom prst="rect">
                      <a:avLst/>
                    </a:prstGeom>
                    <a:noFill/>
                    <a:ln>
                      <a:noFill/>
                    </a:ln>
                  </pic:spPr>
                </pic:pic>
              </a:graphicData>
            </a:graphic>
          </wp:inline>
        </w:drawing>
      </w:r>
      <w:r w:rsidR="00DC6695" w:rsidRPr="00316EE8">
        <w:rPr>
          <w:rFonts w:ascii="Times New Roman" w:hAnsi="Times New Roman" w:cs="Times New Roman"/>
          <w:noProof/>
          <w:position w:val="-10"/>
          <w:sz w:val="24"/>
          <w:szCs w:val="24"/>
        </w:rPr>
        <w:t>(2)</w:t>
      </w:r>
    </w:p>
    <w:p w14:paraId="09C4C048" w14:textId="77777777" w:rsidR="00DC6695" w:rsidRPr="00316EE8" w:rsidRDefault="00DC6695" w:rsidP="00DC6695">
      <w:pPr>
        <w:pStyle w:val="ConsPlusNormal"/>
        <w:jc w:val="both"/>
        <w:rPr>
          <w:rFonts w:ascii="Times New Roman" w:hAnsi="Times New Roman" w:cs="Times New Roman"/>
          <w:sz w:val="24"/>
          <w:szCs w:val="24"/>
        </w:rPr>
      </w:pPr>
    </w:p>
    <w:p w14:paraId="5C114FFD" w14:textId="77777777" w:rsidR="00DC6695" w:rsidRPr="00316EE8" w:rsidRDefault="00DC6695" w:rsidP="00DC6695">
      <w:pPr>
        <w:pStyle w:val="ConsPlusNormal"/>
        <w:ind w:firstLine="540"/>
        <w:jc w:val="both"/>
        <w:rPr>
          <w:rFonts w:ascii="Times New Roman" w:hAnsi="Times New Roman" w:cs="Times New Roman"/>
          <w:sz w:val="24"/>
          <w:szCs w:val="24"/>
        </w:rPr>
      </w:pPr>
      <w:r w:rsidRPr="00316EE8">
        <w:rPr>
          <w:rFonts w:ascii="Times New Roman" w:hAnsi="Times New Roman" w:cs="Times New Roman"/>
          <w:sz w:val="24"/>
          <w:szCs w:val="24"/>
        </w:rPr>
        <w:t>где:</w:t>
      </w:r>
    </w:p>
    <w:p w14:paraId="6BDA1AF2" w14:textId="6FA20384" w:rsidR="00DC6695" w:rsidRPr="00316EE8" w:rsidRDefault="00DC6695" w:rsidP="00B97CC8">
      <w:pPr>
        <w:pStyle w:val="ConsPlusNormal"/>
        <w:ind w:firstLine="540"/>
        <w:jc w:val="both"/>
        <w:rPr>
          <w:rFonts w:ascii="Times New Roman" w:hAnsi="Times New Roman" w:cs="Times New Roman"/>
          <w:sz w:val="24"/>
          <w:szCs w:val="24"/>
        </w:rPr>
      </w:pPr>
      <w:proofErr w:type="spellStart"/>
      <w:r w:rsidRPr="00316EE8">
        <w:rPr>
          <w:rFonts w:ascii="Times New Roman" w:hAnsi="Times New Roman" w:cs="Times New Roman"/>
          <w:sz w:val="24"/>
          <w:szCs w:val="24"/>
        </w:rPr>
        <w:t>Sобщ</w:t>
      </w:r>
      <w:proofErr w:type="spellEnd"/>
      <w:r w:rsidRPr="00316EE8">
        <w:rPr>
          <w:rFonts w:ascii="Times New Roman" w:hAnsi="Times New Roman" w:cs="Times New Roman"/>
          <w:sz w:val="24"/>
          <w:szCs w:val="24"/>
        </w:rPr>
        <w:t xml:space="preserve"> - общий размер </w:t>
      </w:r>
      <w:r w:rsidR="00301CC9" w:rsidRPr="00316EE8">
        <w:rPr>
          <w:rFonts w:ascii="Times New Roman" w:hAnsi="Times New Roman" w:cs="Times New Roman"/>
          <w:sz w:val="24"/>
          <w:szCs w:val="24"/>
        </w:rPr>
        <w:t>субсидии на компенсацию</w:t>
      </w:r>
      <w:r w:rsidRPr="00316EE8">
        <w:rPr>
          <w:rFonts w:ascii="Times New Roman" w:hAnsi="Times New Roman" w:cs="Times New Roman"/>
          <w:sz w:val="24"/>
          <w:szCs w:val="24"/>
        </w:rPr>
        <w:t>, предусмотренный районным бюджетом, рублей.</w:t>
      </w:r>
    </w:p>
    <w:p w14:paraId="66E32DB2" w14:textId="19818B38" w:rsidR="00DC6695" w:rsidRPr="00316EE8" w:rsidRDefault="00CD45F4" w:rsidP="00B97CC8">
      <w:pPr>
        <w:pStyle w:val="ConsPlusNormal"/>
        <w:ind w:firstLine="540"/>
        <w:jc w:val="both"/>
        <w:rPr>
          <w:rFonts w:ascii="Times New Roman" w:hAnsi="Times New Roman" w:cs="Times New Roman"/>
          <w:sz w:val="24"/>
          <w:szCs w:val="24"/>
        </w:rPr>
      </w:pPr>
      <w:r w:rsidRPr="00316EE8">
        <w:rPr>
          <w:rFonts w:ascii="Times New Roman" w:hAnsi="Times New Roman" w:cs="Times New Roman"/>
          <w:sz w:val="24"/>
          <w:szCs w:val="24"/>
        </w:rPr>
        <w:t>3.14</w:t>
      </w:r>
      <w:r w:rsidR="00DC6695" w:rsidRPr="00316EE8">
        <w:rPr>
          <w:rFonts w:ascii="Times New Roman" w:hAnsi="Times New Roman" w:cs="Times New Roman"/>
          <w:sz w:val="24"/>
          <w:szCs w:val="24"/>
        </w:rPr>
        <w:t xml:space="preserve">.  Получатели </w:t>
      </w:r>
      <w:r w:rsidR="00301CC9" w:rsidRPr="00316EE8">
        <w:rPr>
          <w:rFonts w:ascii="Times New Roman" w:hAnsi="Times New Roman" w:cs="Times New Roman"/>
          <w:sz w:val="24"/>
          <w:szCs w:val="24"/>
        </w:rPr>
        <w:t xml:space="preserve">субсидии на компенсацию </w:t>
      </w:r>
      <w:r w:rsidRPr="00316EE8">
        <w:rPr>
          <w:rFonts w:ascii="Times New Roman" w:hAnsi="Times New Roman" w:cs="Times New Roman"/>
          <w:sz w:val="24"/>
          <w:szCs w:val="24"/>
        </w:rPr>
        <w:t>несут</w:t>
      </w:r>
      <w:r w:rsidR="00DC6695" w:rsidRPr="00316EE8">
        <w:rPr>
          <w:rFonts w:ascii="Times New Roman" w:hAnsi="Times New Roman" w:cs="Times New Roman"/>
          <w:sz w:val="24"/>
          <w:szCs w:val="24"/>
        </w:rPr>
        <w:t xml:space="preserve"> ответственность за достоверность данных, представляемых ими для получения </w:t>
      </w:r>
      <w:r w:rsidR="00301CC9" w:rsidRPr="00316EE8">
        <w:rPr>
          <w:rFonts w:ascii="Times New Roman" w:hAnsi="Times New Roman" w:cs="Times New Roman"/>
          <w:sz w:val="24"/>
          <w:szCs w:val="24"/>
        </w:rPr>
        <w:t>субсидии на компенсацию</w:t>
      </w:r>
      <w:r w:rsidR="00DC6695" w:rsidRPr="00316EE8">
        <w:rPr>
          <w:rFonts w:ascii="Times New Roman" w:hAnsi="Times New Roman" w:cs="Times New Roman"/>
          <w:sz w:val="24"/>
          <w:szCs w:val="24"/>
        </w:rPr>
        <w:t>, а также за целевое использование средств районного бюджета, в соответствии с законодательством Российской Федерации и настоящим Порядком.</w:t>
      </w:r>
    </w:p>
    <w:p w14:paraId="6E441800" w14:textId="745DD365" w:rsidR="00DC6695" w:rsidRPr="00316EE8" w:rsidRDefault="00CD45F4" w:rsidP="00B97CC8">
      <w:pPr>
        <w:pStyle w:val="ConsPlusNormal"/>
        <w:ind w:firstLine="540"/>
        <w:jc w:val="both"/>
        <w:rPr>
          <w:rFonts w:ascii="Times New Roman" w:hAnsi="Times New Roman" w:cs="Times New Roman"/>
          <w:sz w:val="24"/>
          <w:szCs w:val="24"/>
        </w:rPr>
      </w:pPr>
      <w:r w:rsidRPr="00316EE8">
        <w:rPr>
          <w:rFonts w:ascii="Times New Roman" w:hAnsi="Times New Roman" w:cs="Times New Roman"/>
          <w:sz w:val="24"/>
          <w:szCs w:val="24"/>
        </w:rPr>
        <w:t>3.15</w:t>
      </w:r>
      <w:r w:rsidR="00DC6695" w:rsidRPr="00316EE8">
        <w:rPr>
          <w:rFonts w:ascii="Times New Roman" w:hAnsi="Times New Roman" w:cs="Times New Roman"/>
          <w:sz w:val="24"/>
          <w:szCs w:val="24"/>
        </w:rPr>
        <w:t xml:space="preserve">. На основании выполненного расчета размера </w:t>
      </w:r>
      <w:r w:rsidR="00301CC9" w:rsidRPr="00316EE8">
        <w:rPr>
          <w:rFonts w:ascii="Times New Roman" w:hAnsi="Times New Roman" w:cs="Times New Roman"/>
          <w:sz w:val="24"/>
          <w:szCs w:val="24"/>
        </w:rPr>
        <w:t>субсидии на компенсацию</w:t>
      </w:r>
      <w:r w:rsidR="00DC6695" w:rsidRPr="00316EE8">
        <w:rPr>
          <w:rFonts w:ascii="Times New Roman" w:hAnsi="Times New Roman" w:cs="Times New Roman"/>
          <w:sz w:val="24"/>
          <w:szCs w:val="24"/>
        </w:rPr>
        <w:t xml:space="preserve"> i-ого получателя </w:t>
      </w:r>
      <w:r w:rsidR="00301CC9" w:rsidRPr="00316EE8">
        <w:rPr>
          <w:rFonts w:ascii="Times New Roman" w:hAnsi="Times New Roman" w:cs="Times New Roman"/>
          <w:sz w:val="24"/>
          <w:szCs w:val="24"/>
        </w:rPr>
        <w:t>субсидии на компенсацию</w:t>
      </w:r>
      <w:r w:rsidR="00DC6695" w:rsidRPr="00316EE8">
        <w:rPr>
          <w:rFonts w:ascii="Times New Roman" w:hAnsi="Times New Roman" w:cs="Times New Roman"/>
          <w:sz w:val="24"/>
          <w:szCs w:val="24"/>
        </w:rPr>
        <w:t xml:space="preserve"> </w:t>
      </w:r>
      <w:r w:rsidR="00276BB0" w:rsidRPr="00316EE8">
        <w:rPr>
          <w:rFonts w:ascii="Times New Roman" w:hAnsi="Times New Roman" w:cs="Times New Roman"/>
          <w:sz w:val="24"/>
          <w:szCs w:val="24"/>
        </w:rPr>
        <w:t>Управление</w:t>
      </w:r>
      <w:r w:rsidRPr="00316EE8">
        <w:rPr>
          <w:rFonts w:ascii="Times New Roman" w:hAnsi="Times New Roman" w:cs="Times New Roman"/>
          <w:sz w:val="24"/>
          <w:szCs w:val="24"/>
        </w:rPr>
        <w:t xml:space="preserve"> </w:t>
      </w:r>
      <w:r w:rsidR="00DC6695" w:rsidRPr="00316EE8">
        <w:rPr>
          <w:rFonts w:ascii="Times New Roman" w:hAnsi="Times New Roman" w:cs="Times New Roman"/>
          <w:sz w:val="24"/>
          <w:szCs w:val="24"/>
        </w:rPr>
        <w:t xml:space="preserve">принимает решение </w:t>
      </w:r>
      <w:r w:rsidR="00276BB0" w:rsidRPr="00316EE8">
        <w:rPr>
          <w:rFonts w:ascii="Times New Roman" w:hAnsi="Times New Roman" w:cs="Times New Roman"/>
          <w:sz w:val="24"/>
          <w:szCs w:val="24"/>
        </w:rPr>
        <w:t xml:space="preserve">(в форме приказа) </w:t>
      </w:r>
      <w:r w:rsidR="00DC6695" w:rsidRPr="00316EE8">
        <w:rPr>
          <w:rFonts w:ascii="Times New Roman" w:hAnsi="Times New Roman" w:cs="Times New Roman"/>
          <w:sz w:val="24"/>
          <w:szCs w:val="24"/>
        </w:rPr>
        <w:t xml:space="preserve">о заключении </w:t>
      </w:r>
      <w:hyperlink w:anchor="P581">
        <w:r w:rsidR="00DC6695" w:rsidRPr="00316EE8">
          <w:rPr>
            <w:rFonts w:ascii="Times New Roman" w:hAnsi="Times New Roman" w:cs="Times New Roman"/>
            <w:sz w:val="24"/>
            <w:szCs w:val="24"/>
          </w:rPr>
          <w:t>соглашения</w:t>
        </w:r>
      </w:hyperlink>
      <w:r w:rsidR="00276BB0" w:rsidRPr="00316EE8">
        <w:rPr>
          <w:rFonts w:ascii="Times New Roman" w:hAnsi="Times New Roman" w:cs="Times New Roman"/>
          <w:sz w:val="24"/>
          <w:szCs w:val="24"/>
        </w:rPr>
        <w:t xml:space="preserve"> </w:t>
      </w:r>
      <w:r w:rsidR="00DC6695" w:rsidRPr="00316EE8">
        <w:rPr>
          <w:rFonts w:ascii="Times New Roman" w:hAnsi="Times New Roman" w:cs="Times New Roman"/>
          <w:sz w:val="24"/>
          <w:szCs w:val="24"/>
        </w:rPr>
        <w:t xml:space="preserve">о предоставлении </w:t>
      </w:r>
      <w:r w:rsidR="00301CC9" w:rsidRPr="00316EE8">
        <w:rPr>
          <w:rFonts w:ascii="Times New Roman" w:hAnsi="Times New Roman" w:cs="Times New Roman"/>
          <w:sz w:val="24"/>
          <w:szCs w:val="24"/>
        </w:rPr>
        <w:t xml:space="preserve">субсидии на компенсацию </w:t>
      </w:r>
      <w:r w:rsidR="00DC6695" w:rsidRPr="00316EE8">
        <w:rPr>
          <w:rFonts w:ascii="Times New Roman" w:hAnsi="Times New Roman" w:cs="Times New Roman"/>
          <w:sz w:val="24"/>
          <w:szCs w:val="24"/>
        </w:rPr>
        <w:t>по форме</w:t>
      </w:r>
      <w:r w:rsidRPr="00316EE8">
        <w:rPr>
          <w:rFonts w:ascii="Times New Roman" w:hAnsi="Times New Roman" w:cs="Times New Roman"/>
          <w:sz w:val="24"/>
          <w:szCs w:val="24"/>
        </w:rPr>
        <w:t xml:space="preserve"> согласно приложению № 3 к Порядку</w:t>
      </w:r>
      <w:r w:rsidR="00DC6695" w:rsidRPr="00316EE8">
        <w:rPr>
          <w:rFonts w:ascii="Times New Roman" w:hAnsi="Times New Roman" w:cs="Times New Roman"/>
          <w:sz w:val="24"/>
          <w:szCs w:val="24"/>
        </w:rPr>
        <w:t xml:space="preserve">, </w:t>
      </w:r>
      <w:r w:rsidR="000B66D6" w:rsidRPr="00316EE8">
        <w:rPr>
          <w:rFonts w:ascii="Times New Roman" w:hAnsi="Times New Roman" w:cs="Times New Roman"/>
          <w:sz w:val="24"/>
          <w:szCs w:val="24"/>
        </w:rPr>
        <w:t xml:space="preserve">в соответствии с типовой формой соглашения, </w:t>
      </w:r>
      <w:r w:rsidR="00DC6695" w:rsidRPr="00316EE8">
        <w:rPr>
          <w:rFonts w:ascii="Times New Roman" w:hAnsi="Times New Roman" w:cs="Times New Roman"/>
          <w:sz w:val="24"/>
          <w:szCs w:val="24"/>
        </w:rPr>
        <w:t>утв</w:t>
      </w:r>
      <w:r w:rsidR="00840575" w:rsidRPr="00316EE8">
        <w:rPr>
          <w:rFonts w:ascii="Times New Roman" w:hAnsi="Times New Roman" w:cs="Times New Roman"/>
          <w:sz w:val="24"/>
          <w:szCs w:val="24"/>
        </w:rPr>
        <w:t>ержденной приказом Финансового у</w:t>
      </w:r>
      <w:r w:rsidR="00DC6695" w:rsidRPr="00316EE8">
        <w:rPr>
          <w:rFonts w:ascii="Times New Roman" w:hAnsi="Times New Roman" w:cs="Times New Roman"/>
          <w:sz w:val="24"/>
          <w:szCs w:val="24"/>
        </w:rPr>
        <w:t xml:space="preserve">правления Администрации муниципального района от </w:t>
      </w:r>
      <w:r w:rsidRPr="00316EE8">
        <w:rPr>
          <w:rFonts w:ascii="Times New Roman" w:hAnsi="Times New Roman" w:cs="Times New Roman"/>
          <w:sz w:val="24"/>
          <w:szCs w:val="24"/>
        </w:rPr>
        <w:t>03.07.2024</w:t>
      </w:r>
      <w:r w:rsidR="00DC6695" w:rsidRPr="00316EE8">
        <w:rPr>
          <w:rFonts w:ascii="Times New Roman" w:hAnsi="Times New Roman" w:cs="Times New Roman"/>
          <w:sz w:val="24"/>
          <w:szCs w:val="24"/>
        </w:rPr>
        <w:t xml:space="preserve"> № 4</w:t>
      </w:r>
      <w:r w:rsidRPr="00316EE8">
        <w:rPr>
          <w:rFonts w:ascii="Times New Roman" w:hAnsi="Times New Roman" w:cs="Times New Roman"/>
          <w:sz w:val="24"/>
          <w:szCs w:val="24"/>
        </w:rPr>
        <w:t>7</w:t>
      </w:r>
      <w:r w:rsidR="00DC6695" w:rsidRPr="00316EE8">
        <w:rPr>
          <w:rFonts w:ascii="Times New Roman" w:hAnsi="Times New Roman" w:cs="Times New Roman"/>
          <w:sz w:val="24"/>
          <w:szCs w:val="24"/>
        </w:rPr>
        <w:t>-п.</w:t>
      </w:r>
    </w:p>
    <w:p w14:paraId="07684092" w14:textId="305E0DF1" w:rsidR="00BC5A4D" w:rsidRPr="00316EE8" w:rsidRDefault="003538BB"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3</w:t>
      </w:r>
      <w:r w:rsidR="00BC5A4D" w:rsidRPr="00316EE8">
        <w:rPr>
          <w:rFonts w:ascii="Times New Roman" w:hAnsi="Times New Roman" w:cs="Times New Roman"/>
          <w:sz w:val="24"/>
          <w:szCs w:val="24"/>
        </w:rPr>
        <w:t>.1</w:t>
      </w:r>
      <w:r w:rsidR="00CD45F4" w:rsidRPr="00316EE8">
        <w:rPr>
          <w:rFonts w:ascii="Times New Roman" w:hAnsi="Times New Roman" w:cs="Times New Roman"/>
          <w:sz w:val="24"/>
          <w:szCs w:val="24"/>
        </w:rPr>
        <w:t>5</w:t>
      </w:r>
      <w:r w:rsidR="00BC5A4D" w:rsidRPr="00316EE8">
        <w:rPr>
          <w:rFonts w:ascii="Times New Roman" w:hAnsi="Times New Roman" w:cs="Times New Roman"/>
          <w:sz w:val="24"/>
          <w:szCs w:val="24"/>
        </w:rPr>
        <w:t xml:space="preserve">.1. Соглашение заключается не позднее 5 рабочих дней со дня принятия Управлением решения о предоставлении </w:t>
      </w:r>
      <w:r w:rsidR="00301CC9" w:rsidRPr="00316EE8">
        <w:rPr>
          <w:rFonts w:ascii="Times New Roman" w:hAnsi="Times New Roman" w:cs="Times New Roman"/>
          <w:sz w:val="24"/>
          <w:szCs w:val="24"/>
        </w:rPr>
        <w:t>субсидии на компенсацию</w:t>
      </w:r>
      <w:r w:rsidR="00BC5A4D" w:rsidRPr="00316EE8">
        <w:rPr>
          <w:rFonts w:ascii="Times New Roman" w:hAnsi="Times New Roman" w:cs="Times New Roman"/>
          <w:sz w:val="24"/>
          <w:szCs w:val="24"/>
        </w:rPr>
        <w:t>.</w:t>
      </w:r>
    </w:p>
    <w:p w14:paraId="4581C947" w14:textId="38FE6BCD" w:rsidR="00BC5A4D" w:rsidRPr="00316EE8" w:rsidRDefault="003538BB"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3</w:t>
      </w:r>
      <w:r w:rsidR="00BC5A4D" w:rsidRPr="00316EE8">
        <w:rPr>
          <w:rFonts w:ascii="Times New Roman" w:hAnsi="Times New Roman" w:cs="Times New Roman"/>
          <w:sz w:val="24"/>
          <w:szCs w:val="24"/>
        </w:rPr>
        <w:t>.1</w:t>
      </w:r>
      <w:r w:rsidR="00CD45F4" w:rsidRPr="00316EE8">
        <w:rPr>
          <w:rFonts w:ascii="Times New Roman" w:hAnsi="Times New Roman" w:cs="Times New Roman"/>
          <w:sz w:val="24"/>
          <w:szCs w:val="24"/>
        </w:rPr>
        <w:t>5</w:t>
      </w:r>
      <w:r w:rsidR="00BC5A4D" w:rsidRPr="00316EE8">
        <w:rPr>
          <w:rFonts w:ascii="Times New Roman" w:hAnsi="Times New Roman" w:cs="Times New Roman"/>
          <w:sz w:val="24"/>
          <w:szCs w:val="24"/>
        </w:rPr>
        <w:t>.2. Соглашением предусматриваются:</w:t>
      </w:r>
    </w:p>
    <w:p w14:paraId="1F137107" w14:textId="5D375B8B" w:rsidR="00BC5A4D" w:rsidRPr="00316EE8" w:rsidRDefault="00BC5A4D"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 xml:space="preserve">- цели, условия и порядок предоставления </w:t>
      </w:r>
      <w:r w:rsidR="00301CC9" w:rsidRPr="00316EE8">
        <w:rPr>
          <w:rFonts w:ascii="Times New Roman" w:hAnsi="Times New Roman" w:cs="Times New Roman"/>
          <w:sz w:val="24"/>
          <w:szCs w:val="24"/>
        </w:rPr>
        <w:t>субсидии на компенсацию</w:t>
      </w:r>
      <w:r w:rsidRPr="00316EE8">
        <w:rPr>
          <w:rFonts w:ascii="Times New Roman" w:hAnsi="Times New Roman" w:cs="Times New Roman"/>
          <w:sz w:val="24"/>
          <w:szCs w:val="24"/>
        </w:rPr>
        <w:t>;</w:t>
      </w:r>
    </w:p>
    <w:p w14:paraId="47E3D0EA" w14:textId="6981C167" w:rsidR="00BC5A4D" w:rsidRPr="00316EE8" w:rsidRDefault="00BC5A4D"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 xml:space="preserve">- сроки перечисления </w:t>
      </w:r>
      <w:r w:rsidR="00301CC9" w:rsidRPr="00316EE8">
        <w:rPr>
          <w:rFonts w:ascii="Times New Roman" w:hAnsi="Times New Roman" w:cs="Times New Roman"/>
          <w:sz w:val="24"/>
          <w:szCs w:val="24"/>
        </w:rPr>
        <w:t>субсидии на компенсацию</w:t>
      </w:r>
      <w:r w:rsidRPr="00316EE8">
        <w:rPr>
          <w:rFonts w:ascii="Times New Roman" w:hAnsi="Times New Roman" w:cs="Times New Roman"/>
          <w:sz w:val="24"/>
          <w:szCs w:val="24"/>
        </w:rPr>
        <w:t>;</w:t>
      </w:r>
    </w:p>
    <w:p w14:paraId="09D283C4" w14:textId="4DACA8CE" w:rsidR="00BC5A4D" w:rsidRPr="00316EE8" w:rsidRDefault="00BC5A4D"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 xml:space="preserve">- размер </w:t>
      </w:r>
      <w:r w:rsidR="00301CC9" w:rsidRPr="00316EE8">
        <w:rPr>
          <w:rFonts w:ascii="Times New Roman" w:hAnsi="Times New Roman" w:cs="Times New Roman"/>
          <w:sz w:val="24"/>
          <w:szCs w:val="24"/>
        </w:rPr>
        <w:t>субсидии на компенсацию</w:t>
      </w:r>
      <w:r w:rsidRPr="00316EE8">
        <w:rPr>
          <w:rFonts w:ascii="Times New Roman" w:hAnsi="Times New Roman" w:cs="Times New Roman"/>
          <w:sz w:val="24"/>
          <w:szCs w:val="24"/>
        </w:rPr>
        <w:t>;</w:t>
      </w:r>
    </w:p>
    <w:p w14:paraId="6C15B91D" w14:textId="44945726" w:rsidR="00BC5A4D" w:rsidRPr="00316EE8" w:rsidRDefault="00BC5A4D"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lastRenderedPageBreak/>
        <w:t xml:space="preserve">- право Управления на проведение проверок соблюдения получателем </w:t>
      </w:r>
      <w:r w:rsidR="00301CC9" w:rsidRPr="00316EE8">
        <w:rPr>
          <w:rFonts w:ascii="Times New Roman" w:hAnsi="Times New Roman" w:cs="Times New Roman"/>
          <w:sz w:val="24"/>
          <w:szCs w:val="24"/>
        </w:rPr>
        <w:t>субсидии на компенсацию</w:t>
      </w:r>
      <w:r w:rsidRPr="00316EE8">
        <w:rPr>
          <w:rFonts w:ascii="Times New Roman" w:hAnsi="Times New Roman" w:cs="Times New Roman"/>
          <w:sz w:val="24"/>
          <w:szCs w:val="24"/>
        </w:rPr>
        <w:t xml:space="preserve"> условий;</w:t>
      </w:r>
    </w:p>
    <w:p w14:paraId="186B6F3F" w14:textId="77777777" w:rsidR="00BC5A4D" w:rsidRPr="00316EE8" w:rsidRDefault="00BC5A4D"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 порядок и сроки предоставления отчетности (при необходимости);</w:t>
      </w:r>
    </w:p>
    <w:p w14:paraId="6C9771F7" w14:textId="5B78971C" w:rsidR="00BC5A4D" w:rsidRPr="00316EE8" w:rsidRDefault="00BC5A4D"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 xml:space="preserve">- порядок возврата сумм </w:t>
      </w:r>
      <w:r w:rsidR="00301CC9" w:rsidRPr="00316EE8">
        <w:rPr>
          <w:rFonts w:ascii="Times New Roman" w:hAnsi="Times New Roman" w:cs="Times New Roman"/>
          <w:sz w:val="24"/>
          <w:szCs w:val="24"/>
        </w:rPr>
        <w:t>субсидии на компенсацию</w:t>
      </w:r>
      <w:r w:rsidRPr="00316EE8">
        <w:rPr>
          <w:rFonts w:ascii="Times New Roman" w:hAnsi="Times New Roman" w:cs="Times New Roman"/>
          <w:sz w:val="24"/>
          <w:szCs w:val="24"/>
        </w:rPr>
        <w:t xml:space="preserve">, в случае установления факта нарушения энергоснабжающей организацией условий предоставления </w:t>
      </w:r>
      <w:r w:rsidR="00301CC9" w:rsidRPr="00316EE8">
        <w:rPr>
          <w:rFonts w:ascii="Times New Roman" w:hAnsi="Times New Roman" w:cs="Times New Roman"/>
          <w:sz w:val="24"/>
          <w:szCs w:val="24"/>
        </w:rPr>
        <w:t>субсидии на компенсацию</w:t>
      </w:r>
      <w:r w:rsidRPr="00316EE8">
        <w:rPr>
          <w:rFonts w:ascii="Times New Roman" w:hAnsi="Times New Roman" w:cs="Times New Roman"/>
          <w:sz w:val="24"/>
          <w:szCs w:val="24"/>
        </w:rPr>
        <w:t xml:space="preserve"> по результатам проверок.</w:t>
      </w:r>
    </w:p>
    <w:p w14:paraId="1F929766" w14:textId="4AD7BE29" w:rsidR="00C805E4" w:rsidRPr="00316EE8" w:rsidRDefault="003538BB"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3</w:t>
      </w:r>
      <w:r w:rsidR="00C805E4" w:rsidRPr="00316EE8">
        <w:rPr>
          <w:rFonts w:ascii="Times New Roman" w:hAnsi="Times New Roman" w:cs="Times New Roman"/>
          <w:sz w:val="24"/>
          <w:szCs w:val="24"/>
        </w:rPr>
        <w:t>.1</w:t>
      </w:r>
      <w:r w:rsidR="00CD45F4" w:rsidRPr="00316EE8">
        <w:rPr>
          <w:rFonts w:ascii="Times New Roman" w:hAnsi="Times New Roman" w:cs="Times New Roman"/>
          <w:sz w:val="24"/>
          <w:szCs w:val="24"/>
        </w:rPr>
        <w:t>6</w:t>
      </w:r>
      <w:r w:rsidR="00C805E4" w:rsidRPr="00316EE8">
        <w:rPr>
          <w:rFonts w:ascii="Times New Roman" w:hAnsi="Times New Roman" w:cs="Times New Roman"/>
          <w:sz w:val="24"/>
          <w:szCs w:val="24"/>
        </w:rPr>
        <w:t xml:space="preserve">. В случае уменьшения Управлению ранее доведенных лимитов бюджетных обязательств, приводящего к невозможности предоставления </w:t>
      </w:r>
      <w:r w:rsidR="00301CC9" w:rsidRPr="00316EE8">
        <w:rPr>
          <w:rFonts w:ascii="Times New Roman" w:hAnsi="Times New Roman" w:cs="Times New Roman"/>
          <w:sz w:val="24"/>
          <w:szCs w:val="24"/>
        </w:rPr>
        <w:t>субсидии на компенсацию</w:t>
      </w:r>
      <w:r w:rsidR="00C805E4" w:rsidRPr="00316EE8">
        <w:rPr>
          <w:rFonts w:ascii="Times New Roman" w:hAnsi="Times New Roman" w:cs="Times New Roman"/>
          <w:sz w:val="24"/>
          <w:szCs w:val="24"/>
        </w:rPr>
        <w:t xml:space="preserve"> в размере, определенном в </w:t>
      </w:r>
      <w:r w:rsidR="00E714DE" w:rsidRPr="00316EE8">
        <w:rPr>
          <w:rFonts w:ascii="Times New Roman" w:hAnsi="Times New Roman" w:cs="Times New Roman"/>
          <w:sz w:val="24"/>
          <w:szCs w:val="24"/>
        </w:rPr>
        <w:t>соглашении, Управление</w:t>
      </w:r>
      <w:r w:rsidR="00C805E4" w:rsidRPr="00316EE8">
        <w:rPr>
          <w:rFonts w:ascii="Times New Roman" w:hAnsi="Times New Roman" w:cs="Times New Roman"/>
          <w:sz w:val="24"/>
          <w:szCs w:val="24"/>
        </w:rPr>
        <w:t xml:space="preserve"> принимает решение об изменении </w:t>
      </w:r>
      <w:r w:rsidR="00301CC9" w:rsidRPr="00316EE8">
        <w:rPr>
          <w:rFonts w:ascii="Times New Roman" w:hAnsi="Times New Roman" w:cs="Times New Roman"/>
          <w:sz w:val="24"/>
          <w:szCs w:val="24"/>
        </w:rPr>
        <w:t>сумм субсидии на компенсацию</w:t>
      </w:r>
      <w:r w:rsidR="00C805E4" w:rsidRPr="00316EE8">
        <w:rPr>
          <w:rFonts w:ascii="Times New Roman" w:hAnsi="Times New Roman" w:cs="Times New Roman"/>
          <w:sz w:val="24"/>
          <w:szCs w:val="24"/>
        </w:rPr>
        <w:t xml:space="preserve"> энергоснабжающим организациям в форме приказа о предоставлении </w:t>
      </w:r>
      <w:r w:rsidR="00301CC9" w:rsidRPr="00316EE8">
        <w:rPr>
          <w:rFonts w:ascii="Times New Roman" w:hAnsi="Times New Roman" w:cs="Times New Roman"/>
          <w:sz w:val="24"/>
          <w:szCs w:val="24"/>
        </w:rPr>
        <w:t>субсидии на компенсацию</w:t>
      </w:r>
      <w:r w:rsidR="00C805E4" w:rsidRPr="00316EE8">
        <w:rPr>
          <w:rFonts w:ascii="Times New Roman" w:hAnsi="Times New Roman" w:cs="Times New Roman"/>
          <w:sz w:val="24"/>
          <w:szCs w:val="24"/>
        </w:rPr>
        <w:t>.</w:t>
      </w:r>
    </w:p>
    <w:p w14:paraId="08FC05C6" w14:textId="7F7BD955" w:rsidR="00BC5A4D" w:rsidRPr="00316EE8" w:rsidRDefault="003538BB"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3</w:t>
      </w:r>
      <w:r w:rsidR="00BC5A4D" w:rsidRPr="00316EE8">
        <w:rPr>
          <w:rFonts w:ascii="Times New Roman" w:hAnsi="Times New Roman" w:cs="Times New Roman"/>
          <w:sz w:val="24"/>
          <w:szCs w:val="24"/>
        </w:rPr>
        <w:t>.</w:t>
      </w:r>
      <w:r w:rsidR="00C805E4" w:rsidRPr="00316EE8">
        <w:rPr>
          <w:rFonts w:ascii="Times New Roman" w:hAnsi="Times New Roman" w:cs="Times New Roman"/>
          <w:sz w:val="24"/>
          <w:szCs w:val="24"/>
        </w:rPr>
        <w:t>1</w:t>
      </w:r>
      <w:r w:rsidR="00CD45F4" w:rsidRPr="00316EE8">
        <w:rPr>
          <w:rFonts w:ascii="Times New Roman" w:hAnsi="Times New Roman" w:cs="Times New Roman"/>
          <w:sz w:val="24"/>
          <w:szCs w:val="24"/>
        </w:rPr>
        <w:t>7</w:t>
      </w:r>
      <w:r w:rsidR="00BC5A4D" w:rsidRPr="00316EE8">
        <w:rPr>
          <w:rFonts w:ascii="Times New Roman" w:hAnsi="Times New Roman" w:cs="Times New Roman"/>
          <w:sz w:val="24"/>
          <w:szCs w:val="24"/>
        </w:rPr>
        <w:t xml:space="preserve">. Для предоставления </w:t>
      </w:r>
      <w:r w:rsidR="00301CC9" w:rsidRPr="00316EE8">
        <w:rPr>
          <w:rFonts w:ascii="Times New Roman" w:hAnsi="Times New Roman" w:cs="Times New Roman"/>
          <w:sz w:val="24"/>
          <w:szCs w:val="24"/>
        </w:rPr>
        <w:t>субсидии на компенсацию</w:t>
      </w:r>
      <w:r w:rsidR="00BC5A4D" w:rsidRPr="00316EE8">
        <w:rPr>
          <w:rFonts w:ascii="Times New Roman" w:hAnsi="Times New Roman" w:cs="Times New Roman"/>
          <w:sz w:val="24"/>
          <w:szCs w:val="24"/>
        </w:rPr>
        <w:t xml:space="preserve"> энергоснабжающие организации ежемесячно до 10 числа месяца, следующего за отчетным месяцем, представляют </w:t>
      </w:r>
      <w:r w:rsidR="00840575" w:rsidRPr="00316EE8">
        <w:rPr>
          <w:rFonts w:ascii="Times New Roman" w:hAnsi="Times New Roman" w:cs="Times New Roman"/>
          <w:sz w:val="24"/>
          <w:szCs w:val="24"/>
        </w:rPr>
        <w:t>в Управление</w:t>
      </w:r>
      <w:r w:rsidR="00BC5A4D" w:rsidRPr="00316EE8">
        <w:rPr>
          <w:rFonts w:ascii="Times New Roman" w:hAnsi="Times New Roman" w:cs="Times New Roman"/>
          <w:sz w:val="24"/>
          <w:szCs w:val="24"/>
        </w:rPr>
        <w:t xml:space="preserve"> расчет </w:t>
      </w:r>
      <w:r w:rsidR="00301CC9" w:rsidRPr="00316EE8">
        <w:rPr>
          <w:rFonts w:ascii="Times New Roman" w:hAnsi="Times New Roman" w:cs="Times New Roman"/>
          <w:sz w:val="24"/>
          <w:szCs w:val="24"/>
        </w:rPr>
        <w:t>субсидии на компенсацию</w:t>
      </w:r>
      <w:r w:rsidR="00BC5A4D" w:rsidRPr="00316EE8">
        <w:rPr>
          <w:rFonts w:ascii="Times New Roman" w:hAnsi="Times New Roman" w:cs="Times New Roman"/>
          <w:sz w:val="24"/>
          <w:szCs w:val="24"/>
        </w:rPr>
        <w:t xml:space="preserve"> по форме </w:t>
      </w:r>
      <w:hyperlink w:anchor="P1087">
        <w:r w:rsidR="00BC5A4D" w:rsidRPr="00316EE8">
          <w:rPr>
            <w:rFonts w:ascii="Times New Roman" w:hAnsi="Times New Roman" w:cs="Times New Roman"/>
            <w:sz w:val="24"/>
            <w:szCs w:val="24"/>
          </w:rPr>
          <w:t xml:space="preserve">приложения </w:t>
        </w:r>
        <w:r w:rsidR="00C805E4" w:rsidRPr="00316EE8">
          <w:rPr>
            <w:rFonts w:ascii="Times New Roman" w:hAnsi="Times New Roman" w:cs="Times New Roman"/>
            <w:sz w:val="24"/>
            <w:szCs w:val="24"/>
          </w:rPr>
          <w:t>№</w:t>
        </w:r>
        <w:r w:rsidR="00BC5A4D" w:rsidRPr="00316EE8">
          <w:rPr>
            <w:rFonts w:ascii="Times New Roman" w:hAnsi="Times New Roman" w:cs="Times New Roman"/>
            <w:sz w:val="24"/>
            <w:szCs w:val="24"/>
          </w:rPr>
          <w:t xml:space="preserve"> 4</w:t>
        </w:r>
      </w:hyperlink>
      <w:r w:rsidR="00BC5A4D" w:rsidRPr="00316EE8">
        <w:rPr>
          <w:rFonts w:ascii="Times New Roman" w:hAnsi="Times New Roman" w:cs="Times New Roman"/>
          <w:sz w:val="24"/>
          <w:szCs w:val="24"/>
        </w:rPr>
        <w:t xml:space="preserve"> к Порядку (далее - расчеты).</w:t>
      </w:r>
    </w:p>
    <w:p w14:paraId="477625EA" w14:textId="0FA64F61" w:rsidR="00BC5A4D" w:rsidRPr="00316EE8" w:rsidRDefault="003538BB"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3</w:t>
      </w:r>
      <w:r w:rsidR="00BC5A4D" w:rsidRPr="00316EE8">
        <w:rPr>
          <w:rFonts w:ascii="Times New Roman" w:hAnsi="Times New Roman" w:cs="Times New Roman"/>
          <w:sz w:val="24"/>
          <w:szCs w:val="24"/>
        </w:rPr>
        <w:t>.</w:t>
      </w:r>
      <w:r w:rsidR="004C4A89" w:rsidRPr="00316EE8">
        <w:rPr>
          <w:rFonts w:ascii="Times New Roman" w:hAnsi="Times New Roman" w:cs="Times New Roman"/>
          <w:sz w:val="24"/>
          <w:szCs w:val="24"/>
        </w:rPr>
        <w:t>1</w:t>
      </w:r>
      <w:r w:rsidR="00CD45F4" w:rsidRPr="00316EE8">
        <w:rPr>
          <w:rFonts w:ascii="Times New Roman" w:hAnsi="Times New Roman" w:cs="Times New Roman"/>
          <w:sz w:val="24"/>
          <w:szCs w:val="24"/>
        </w:rPr>
        <w:t>8</w:t>
      </w:r>
      <w:r w:rsidR="00BC5A4D" w:rsidRPr="00316EE8">
        <w:rPr>
          <w:rFonts w:ascii="Times New Roman" w:hAnsi="Times New Roman" w:cs="Times New Roman"/>
          <w:sz w:val="24"/>
          <w:szCs w:val="24"/>
        </w:rPr>
        <w:t xml:space="preserve">. Энергоснабжающие организации ежемесячно направляют в Управление заявку на предоставление </w:t>
      </w:r>
      <w:r w:rsidR="00301CC9" w:rsidRPr="00316EE8">
        <w:rPr>
          <w:rFonts w:ascii="Times New Roman" w:hAnsi="Times New Roman" w:cs="Times New Roman"/>
          <w:sz w:val="24"/>
          <w:szCs w:val="24"/>
        </w:rPr>
        <w:t>субсидии на компенсацию</w:t>
      </w:r>
      <w:r w:rsidR="00BC5A4D" w:rsidRPr="00316EE8">
        <w:rPr>
          <w:rFonts w:ascii="Times New Roman" w:hAnsi="Times New Roman" w:cs="Times New Roman"/>
          <w:sz w:val="24"/>
          <w:szCs w:val="24"/>
        </w:rPr>
        <w:t xml:space="preserve"> (далее - заявка) и отчет о расходовании средств </w:t>
      </w:r>
      <w:r w:rsidR="00301CC9" w:rsidRPr="00316EE8">
        <w:rPr>
          <w:rFonts w:ascii="Times New Roman" w:hAnsi="Times New Roman" w:cs="Times New Roman"/>
          <w:sz w:val="24"/>
          <w:szCs w:val="24"/>
        </w:rPr>
        <w:t>субсидии на компенсацию</w:t>
      </w:r>
      <w:r w:rsidR="00BC5A4D" w:rsidRPr="00316EE8">
        <w:rPr>
          <w:rFonts w:ascii="Times New Roman" w:hAnsi="Times New Roman" w:cs="Times New Roman"/>
          <w:sz w:val="24"/>
          <w:szCs w:val="24"/>
        </w:rPr>
        <w:t xml:space="preserve"> за предыдущий месяц (далее - отчет) по формам согласно </w:t>
      </w:r>
      <w:hyperlink w:anchor="P630">
        <w:r w:rsidR="00BC5A4D" w:rsidRPr="00316EE8">
          <w:rPr>
            <w:rFonts w:ascii="Times New Roman" w:hAnsi="Times New Roman" w:cs="Times New Roman"/>
            <w:sz w:val="24"/>
            <w:szCs w:val="24"/>
          </w:rPr>
          <w:t xml:space="preserve">приложениям </w:t>
        </w:r>
        <w:r w:rsidR="00C805E4" w:rsidRPr="00316EE8">
          <w:rPr>
            <w:rFonts w:ascii="Times New Roman" w:hAnsi="Times New Roman" w:cs="Times New Roman"/>
            <w:sz w:val="24"/>
            <w:szCs w:val="24"/>
          </w:rPr>
          <w:t>№</w:t>
        </w:r>
        <w:r w:rsidR="00BC5A4D" w:rsidRPr="00316EE8">
          <w:rPr>
            <w:rFonts w:ascii="Times New Roman" w:hAnsi="Times New Roman" w:cs="Times New Roman"/>
            <w:sz w:val="24"/>
            <w:szCs w:val="24"/>
          </w:rPr>
          <w:t xml:space="preserve"> 2</w:t>
        </w:r>
      </w:hyperlink>
      <w:r w:rsidR="00BC5A4D" w:rsidRPr="00316EE8">
        <w:rPr>
          <w:rFonts w:ascii="Times New Roman" w:hAnsi="Times New Roman" w:cs="Times New Roman"/>
          <w:sz w:val="24"/>
          <w:szCs w:val="24"/>
        </w:rPr>
        <w:t xml:space="preserve">, </w:t>
      </w:r>
      <w:hyperlink w:anchor="P312">
        <w:r w:rsidR="00BC5A4D" w:rsidRPr="00316EE8">
          <w:rPr>
            <w:rFonts w:ascii="Times New Roman" w:hAnsi="Times New Roman" w:cs="Times New Roman"/>
            <w:sz w:val="24"/>
            <w:szCs w:val="24"/>
          </w:rPr>
          <w:t>3</w:t>
        </w:r>
      </w:hyperlink>
      <w:r w:rsidR="00BC5A4D" w:rsidRPr="00316EE8">
        <w:rPr>
          <w:rFonts w:ascii="Times New Roman" w:hAnsi="Times New Roman" w:cs="Times New Roman"/>
          <w:sz w:val="24"/>
          <w:szCs w:val="24"/>
        </w:rPr>
        <w:t xml:space="preserve"> к Порядку.</w:t>
      </w:r>
    </w:p>
    <w:p w14:paraId="1A996990" w14:textId="77777777" w:rsidR="00BC5A4D" w:rsidRPr="00316EE8" w:rsidRDefault="00BC5A4D"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Заявка и отчет представляются в Управление энергоснабжающей организацией ежемесячно в срок до 10-го числа месяца, предшествующего месяцу финансирования.</w:t>
      </w:r>
    </w:p>
    <w:p w14:paraId="0A736DD7" w14:textId="3711BD72" w:rsidR="00BC5A4D" w:rsidRPr="00316EE8" w:rsidRDefault="003538BB"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3</w:t>
      </w:r>
      <w:r w:rsidR="00BC5A4D" w:rsidRPr="00316EE8">
        <w:rPr>
          <w:rFonts w:ascii="Times New Roman" w:hAnsi="Times New Roman" w:cs="Times New Roman"/>
          <w:sz w:val="24"/>
          <w:szCs w:val="24"/>
        </w:rPr>
        <w:t>.1</w:t>
      </w:r>
      <w:r w:rsidR="00CD45F4" w:rsidRPr="00316EE8">
        <w:rPr>
          <w:rFonts w:ascii="Times New Roman" w:hAnsi="Times New Roman" w:cs="Times New Roman"/>
          <w:sz w:val="24"/>
          <w:szCs w:val="24"/>
        </w:rPr>
        <w:t>9</w:t>
      </w:r>
      <w:r w:rsidR="00BC5A4D" w:rsidRPr="00316EE8">
        <w:rPr>
          <w:rFonts w:ascii="Times New Roman" w:hAnsi="Times New Roman" w:cs="Times New Roman"/>
          <w:sz w:val="24"/>
          <w:szCs w:val="24"/>
        </w:rPr>
        <w:t xml:space="preserve">. Управление </w:t>
      </w:r>
      <w:r w:rsidR="00E714DE" w:rsidRPr="00316EE8">
        <w:rPr>
          <w:rFonts w:ascii="Times New Roman" w:hAnsi="Times New Roman" w:cs="Times New Roman"/>
          <w:sz w:val="24"/>
          <w:szCs w:val="24"/>
        </w:rPr>
        <w:t xml:space="preserve">в течении </w:t>
      </w:r>
      <w:r w:rsidR="001F2E9C" w:rsidRPr="00316EE8">
        <w:rPr>
          <w:rFonts w:ascii="Times New Roman" w:hAnsi="Times New Roman" w:cs="Times New Roman"/>
          <w:sz w:val="24"/>
          <w:szCs w:val="24"/>
        </w:rPr>
        <w:t>3</w:t>
      </w:r>
      <w:r w:rsidR="00840575" w:rsidRPr="00316EE8">
        <w:rPr>
          <w:rFonts w:ascii="Times New Roman" w:hAnsi="Times New Roman" w:cs="Times New Roman"/>
          <w:sz w:val="24"/>
          <w:szCs w:val="24"/>
        </w:rPr>
        <w:t>-х</w:t>
      </w:r>
      <w:r w:rsidR="00E714DE" w:rsidRPr="00316EE8">
        <w:rPr>
          <w:rFonts w:ascii="Times New Roman" w:hAnsi="Times New Roman" w:cs="Times New Roman"/>
          <w:sz w:val="24"/>
          <w:szCs w:val="24"/>
        </w:rPr>
        <w:t xml:space="preserve"> рабочий дней с момента предоставления документов, указанных в пунктах </w:t>
      </w:r>
      <w:r w:rsidRPr="00316EE8">
        <w:rPr>
          <w:rFonts w:ascii="Times New Roman" w:hAnsi="Times New Roman" w:cs="Times New Roman"/>
          <w:sz w:val="24"/>
          <w:szCs w:val="24"/>
        </w:rPr>
        <w:t>3</w:t>
      </w:r>
      <w:r w:rsidR="00E714DE" w:rsidRPr="00316EE8">
        <w:rPr>
          <w:rFonts w:ascii="Times New Roman" w:hAnsi="Times New Roman" w:cs="Times New Roman"/>
          <w:sz w:val="24"/>
          <w:szCs w:val="24"/>
        </w:rPr>
        <w:t>.1</w:t>
      </w:r>
      <w:r w:rsidR="00CD45F4" w:rsidRPr="00316EE8">
        <w:rPr>
          <w:rFonts w:ascii="Times New Roman" w:hAnsi="Times New Roman" w:cs="Times New Roman"/>
          <w:sz w:val="24"/>
          <w:szCs w:val="24"/>
        </w:rPr>
        <w:t>7</w:t>
      </w:r>
      <w:r w:rsidR="00E714DE" w:rsidRPr="00316EE8">
        <w:rPr>
          <w:rFonts w:ascii="Times New Roman" w:hAnsi="Times New Roman" w:cs="Times New Roman"/>
          <w:sz w:val="24"/>
          <w:szCs w:val="24"/>
        </w:rPr>
        <w:t xml:space="preserve">, </w:t>
      </w:r>
      <w:r w:rsidRPr="00316EE8">
        <w:rPr>
          <w:rFonts w:ascii="Times New Roman" w:hAnsi="Times New Roman" w:cs="Times New Roman"/>
          <w:sz w:val="24"/>
          <w:szCs w:val="24"/>
        </w:rPr>
        <w:t>3</w:t>
      </w:r>
      <w:r w:rsidR="00E714DE" w:rsidRPr="00316EE8">
        <w:rPr>
          <w:rFonts w:ascii="Times New Roman" w:hAnsi="Times New Roman" w:cs="Times New Roman"/>
          <w:sz w:val="24"/>
          <w:szCs w:val="24"/>
        </w:rPr>
        <w:t>.1</w:t>
      </w:r>
      <w:r w:rsidR="00CD45F4" w:rsidRPr="00316EE8">
        <w:rPr>
          <w:rFonts w:ascii="Times New Roman" w:hAnsi="Times New Roman" w:cs="Times New Roman"/>
          <w:sz w:val="24"/>
          <w:szCs w:val="24"/>
        </w:rPr>
        <w:t>8</w:t>
      </w:r>
      <w:r w:rsidR="00840575" w:rsidRPr="00316EE8">
        <w:rPr>
          <w:rFonts w:ascii="Times New Roman" w:hAnsi="Times New Roman" w:cs="Times New Roman"/>
          <w:sz w:val="24"/>
          <w:szCs w:val="24"/>
        </w:rPr>
        <w:t xml:space="preserve"> настоящего Порядка,</w:t>
      </w:r>
      <w:r w:rsidR="00E714DE" w:rsidRPr="00316EE8">
        <w:rPr>
          <w:rFonts w:ascii="Times New Roman" w:hAnsi="Times New Roman" w:cs="Times New Roman"/>
          <w:sz w:val="24"/>
          <w:szCs w:val="24"/>
        </w:rPr>
        <w:t xml:space="preserve"> </w:t>
      </w:r>
      <w:r w:rsidR="00BC5A4D" w:rsidRPr="00316EE8">
        <w:rPr>
          <w:rFonts w:ascii="Times New Roman" w:hAnsi="Times New Roman" w:cs="Times New Roman"/>
          <w:sz w:val="24"/>
          <w:szCs w:val="24"/>
        </w:rPr>
        <w:t>проводит проверку предоставленных расчетов. В случае необходимости корректировки или доработки, Управление возвращает их энергоснабжающей организации с указанием сроков исправления и повторного представления.</w:t>
      </w:r>
    </w:p>
    <w:p w14:paraId="0949913F" w14:textId="3C2B9F7F" w:rsidR="00BC5A4D" w:rsidRPr="00316EE8" w:rsidRDefault="003538BB"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3</w:t>
      </w:r>
      <w:r w:rsidR="00BC5A4D" w:rsidRPr="00316EE8">
        <w:rPr>
          <w:rFonts w:ascii="Times New Roman" w:hAnsi="Times New Roman" w:cs="Times New Roman"/>
          <w:sz w:val="24"/>
          <w:szCs w:val="24"/>
        </w:rPr>
        <w:t>.</w:t>
      </w:r>
      <w:r w:rsidR="00CD45F4" w:rsidRPr="00316EE8">
        <w:rPr>
          <w:rFonts w:ascii="Times New Roman" w:hAnsi="Times New Roman" w:cs="Times New Roman"/>
          <w:sz w:val="24"/>
          <w:szCs w:val="24"/>
        </w:rPr>
        <w:t>20</w:t>
      </w:r>
      <w:r w:rsidR="00BC5A4D" w:rsidRPr="00316EE8">
        <w:rPr>
          <w:rFonts w:ascii="Times New Roman" w:hAnsi="Times New Roman" w:cs="Times New Roman"/>
          <w:sz w:val="24"/>
          <w:szCs w:val="24"/>
        </w:rPr>
        <w:t>. Управление после проведения проверки:</w:t>
      </w:r>
    </w:p>
    <w:p w14:paraId="6655E3F1" w14:textId="77777777" w:rsidR="00BC5A4D" w:rsidRPr="00316EE8" w:rsidRDefault="00BC5A4D"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1) готовит и представляет в Финансовое управление Администрации муниципального района заявку на доведение объемов финансирования расходов по установленной форме с приложением документов, подтверждающих принятые денежные обязательства;</w:t>
      </w:r>
    </w:p>
    <w:p w14:paraId="08168E63" w14:textId="5D148688" w:rsidR="00BC5A4D" w:rsidRPr="00316EE8" w:rsidRDefault="00BC5A4D"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 xml:space="preserve">2) перечисляет средства </w:t>
      </w:r>
      <w:r w:rsidR="00301CC9" w:rsidRPr="00316EE8">
        <w:rPr>
          <w:rFonts w:ascii="Times New Roman" w:hAnsi="Times New Roman" w:cs="Times New Roman"/>
          <w:sz w:val="24"/>
          <w:szCs w:val="24"/>
        </w:rPr>
        <w:t>субсидии на компенсацию</w:t>
      </w:r>
      <w:r w:rsidRPr="00316EE8">
        <w:rPr>
          <w:rFonts w:ascii="Times New Roman" w:hAnsi="Times New Roman" w:cs="Times New Roman"/>
          <w:sz w:val="24"/>
          <w:szCs w:val="24"/>
        </w:rPr>
        <w:t xml:space="preserve"> энергоснабжающим организациям не позднее 25 числа текущего месяца (в декабре текущего финансового года - не позднее 20 декабря).</w:t>
      </w:r>
    </w:p>
    <w:p w14:paraId="64612CC7" w14:textId="1E8DBE2D" w:rsidR="00BC5A4D" w:rsidRPr="00316EE8" w:rsidRDefault="003538BB"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3</w:t>
      </w:r>
      <w:r w:rsidR="00BC5A4D" w:rsidRPr="00316EE8">
        <w:rPr>
          <w:rFonts w:ascii="Times New Roman" w:hAnsi="Times New Roman" w:cs="Times New Roman"/>
          <w:sz w:val="24"/>
          <w:szCs w:val="24"/>
        </w:rPr>
        <w:t>.</w:t>
      </w:r>
      <w:r w:rsidR="00E714DE" w:rsidRPr="00316EE8">
        <w:rPr>
          <w:rFonts w:ascii="Times New Roman" w:hAnsi="Times New Roman" w:cs="Times New Roman"/>
          <w:sz w:val="24"/>
          <w:szCs w:val="24"/>
        </w:rPr>
        <w:t>2</w:t>
      </w:r>
      <w:r w:rsidR="00CD45F4" w:rsidRPr="00316EE8">
        <w:rPr>
          <w:rFonts w:ascii="Times New Roman" w:hAnsi="Times New Roman" w:cs="Times New Roman"/>
          <w:sz w:val="24"/>
          <w:szCs w:val="24"/>
        </w:rPr>
        <w:t>1</w:t>
      </w:r>
      <w:r w:rsidR="00BC5A4D" w:rsidRPr="00316EE8">
        <w:rPr>
          <w:rFonts w:ascii="Times New Roman" w:hAnsi="Times New Roman" w:cs="Times New Roman"/>
          <w:sz w:val="24"/>
          <w:szCs w:val="24"/>
        </w:rPr>
        <w:t xml:space="preserve">. Результатом предоставления </w:t>
      </w:r>
      <w:r w:rsidR="00301CC9" w:rsidRPr="00316EE8">
        <w:rPr>
          <w:rFonts w:ascii="Times New Roman" w:hAnsi="Times New Roman" w:cs="Times New Roman"/>
          <w:sz w:val="24"/>
          <w:szCs w:val="24"/>
        </w:rPr>
        <w:t>субсидии на компенсацию</w:t>
      </w:r>
      <w:r w:rsidR="00BC5A4D" w:rsidRPr="00316EE8">
        <w:rPr>
          <w:rFonts w:ascii="Times New Roman" w:hAnsi="Times New Roman" w:cs="Times New Roman"/>
          <w:sz w:val="24"/>
          <w:szCs w:val="24"/>
        </w:rPr>
        <w:t xml:space="preserve"> является оказание услуг энергоснабжающей организацией по поставке населению по регулируемым ценам (тарифам) электрической энергии, вырабатываемой дизельными электростанциями.</w:t>
      </w:r>
    </w:p>
    <w:p w14:paraId="7EFFACB3" w14:textId="0EC16ACC" w:rsidR="00BC5A4D" w:rsidRPr="00316EE8" w:rsidRDefault="00BC5A4D"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 xml:space="preserve">Показателем результативности предоставления </w:t>
      </w:r>
      <w:r w:rsidR="00301CC9" w:rsidRPr="00316EE8">
        <w:rPr>
          <w:rFonts w:ascii="Times New Roman" w:hAnsi="Times New Roman" w:cs="Times New Roman"/>
          <w:sz w:val="24"/>
          <w:szCs w:val="24"/>
        </w:rPr>
        <w:t>субсидии на компенсацию</w:t>
      </w:r>
      <w:r w:rsidRPr="00316EE8">
        <w:rPr>
          <w:rFonts w:ascii="Times New Roman" w:hAnsi="Times New Roman" w:cs="Times New Roman"/>
          <w:sz w:val="24"/>
          <w:szCs w:val="24"/>
        </w:rPr>
        <w:t xml:space="preserve"> является не превышение объема полезного отпуска электрической энергии населению, вырабатываемой дизельными электростанциями, учтенного (утвержденного) органом исполнительной власти края в области регулирования цен (тарифов) на электрическую энергию при установлении тарифов на электрическую энергию, вырабатываемую дизельными электростанциями на территории края для населения.</w:t>
      </w:r>
    </w:p>
    <w:p w14:paraId="31914A23" w14:textId="77777777" w:rsidR="00BC5A4D" w:rsidRPr="00316EE8" w:rsidRDefault="00BC5A4D"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Значения показателей результативности устанавливаются в соглашении о предоставлении субсидии на компенсацию.</w:t>
      </w:r>
    </w:p>
    <w:p w14:paraId="738BFBDA" w14:textId="10B35CAA" w:rsidR="00BC5A4D" w:rsidRPr="00316EE8" w:rsidRDefault="003538BB" w:rsidP="00301CC9">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3</w:t>
      </w:r>
      <w:r w:rsidR="00BC5A4D" w:rsidRPr="00316EE8">
        <w:rPr>
          <w:rFonts w:ascii="Times New Roman" w:hAnsi="Times New Roman" w:cs="Times New Roman"/>
          <w:sz w:val="24"/>
          <w:szCs w:val="24"/>
        </w:rPr>
        <w:t>.</w:t>
      </w:r>
      <w:r w:rsidR="00E714DE" w:rsidRPr="00316EE8">
        <w:rPr>
          <w:rFonts w:ascii="Times New Roman" w:hAnsi="Times New Roman" w:cs="Times New Roman"/>
          <w:sz w:val="24"/>
          <w:szCs w:val="24"/>
        </w:rPr>
        <w:t>2</w:t>
      </w:r>
      <w:r w:rsidR="00CD45F4" w:rsidRPr="00316EE8">
        <w:rPr>
          <w:rFonts w:ascii="Times New Roman" w:hAnsi="Times New Roman" w:cs="Times New Roman"/>
          <w:sz w:val="24"/>
          <w:szCs w:val="24"/>
        </w:rPr>
        <w:t>2</w:t>
      </w:r>
      <w:r w:rsidR="00BC5A4D" w:rsidRPr="00316EE8">
        <w:rPr>
          <w:rFonts w:ascii="Times New Roman" w:hAnsi="Times New Roman" w:cs="Times New Roman"/>
          <w:sz w:val="24"/>
          <w:szCs w:val="24"/>
        </w:rPr>
        <w:t>. Запрещается приобретение энергоснабжающими организациями, а также иными юридическими лицами, получающими средства на основании договоров, заключенных с энергоснабжающими организациями, за счет полученных из бюджета муниципального района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Порядком.</w:t>
      </w:r>
    </w:p>
    <w:p w14:paraId="3E9D9794" w14:textId="77777777" w:rsidR="00840575" w:rsidRPr="00316EE8" w:rsidRDefault="00840575" w:rsidP="001F2E9C">
      <w:pPr>
        <w:pStyle w:val="ConsPlusNormal"/>
        <w:ind w:firstLine="540"/>
        <w:contextualSpacing/>
        <w:jc w:val="both"/>
        <w:rPr>
          <w:rFonts w:ascii="Times New Roman" w:hAnsi="Times New Roman" w:cs="Times New Roman"/>
          <w:sz w:val="24"/>
          <w:szCs w:val="24"/>
        </w:rPr>
      </w:pPr>
    </w:p>
    <w:p w14:paraId="5C49D5FA" w14:textId="6AE66797" w:rsidR="00BC5A4D" w:rsidRPr="00316EE8" w:rsidRDefault="003538BB" w:rsidP="001F2E9C">
      <w:pPr>
        <w:pStyle w:val="ConsPlusTitle"/>
        <w:contextualSpacing/>
        <w:jc w:val="center"/>
        <w:outlineLvl w:val="1"/>
        <w:rPr>
          <w:rFonts w:ascii="Times New Roman" w:hAnsi="Times New Roman" w:cs="Times New Roman"/>
          <w:sz w:val="24"/>
          <w:szCs w:val="24"/>
        </w:rPr>
      </w:pPr>
      <w:r w:rsidRPr="00316EE8">
        <w:rPr>
          <w:rFonts w:ascii="Times New Roman" w:hAnsi="Times New Roman" w:cs="Times New Roman"/>
          <w:sz w:val="24"/>
          <w:szCs w:val="24"/>
        </w:rPr>
        <w:lastRenderedPageBreak/>
        <w:t>4.</w:t>
      </w:r>
      <w:r w:rsidR="00BC5A4D" w:rsidRPr="00316EE8">
        <w:rPr>
          <w:rFonts w:ascii="Times New Roman" w:hAnsi="Times New Roman" w:cs="Times New Roman"/>
          <w:sz w:val="24"/>
          <w:szCs w:val="24"/>
        </w:rPr>
        <w:t xml:space="preserve"> ТРЕБОВАНИЯ К ОТЧЕТНОСТИ</w:t>
      </w:r>
    </w:p>
    <w:p w14:paraId="17A2CB70" w14:textId="77777777" w:rsidR="00BC5A4D" w:rsidRPr="00316EE8" w:rsidRDefault="00BC5A4D" w:rsidP="001F2E9C">
      <w:pPr>
        <w:pStyle w:val="ConsPlusNormal"/>
        <w:ind w:firstLine="540"/>
        <w:contextualSpacing/>
        <w:jc w:val="both"/>
        <w:rPr>
          <w:rFonts w:ascii="Times New Roman" w:hAnsi="Times New Roman" w:cs="Times New Roman"/>
          <w:sz w:val="24"/>
          <w:szCs w:val="24"/>
        </w:rPr>
      </w:pPr>
    </w:p>
    <w:p w14:paraId="01FCC96D" w14:textId="4D5BD03D" w:rsidR="004C4A89" w:rsidRPr="00316EE8" w:rsidRDefault="003538BB" w:rsidP="001F2E9C">
      <w:pPr>
        <w:pStyle w:val="ConsPlusNormal"/>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4</w:t>
      </w:r>
      <w:r w:rsidR="00BC5A4D" w:rsidRPr="00316EE8">
        <w:rPr>
          <w:rFonts w:ascii="Times New Roman" w:hAnsi="Times New Roman" w:cs="Times New Roman"/>
          <w:sz w:val="24"/>
          <w:szCs w:val="24"/>
        </w:rPr>
        <w:t>.1. По итогам отчетного года энергоснабжающие организации в срок до 2</w:t>
      </w:r>
      <w:r w:rsidR="008937E4" w:rsidRPr="00316EE8">
        <w:rPr>
          <w:rFonts w:ascii="Times New Roman" w:hAnsi="Times New Roman" w:cs="Times New Roman"/>
          <w:sz w:val="24"/>
          <w:szCs w:val="24"/>
        </w:rPr>
        <w:t>5</w:t>
      </w:r>
      <w:r w:rsidR="00BC5A4D" w:rsidRPr="00316EE8">
        <w:rPr>
          <w:rFonts w:ascii="Times New Roman" w:hAnsi="Times New Roman" w:cs="Times New Roman"/>
          <w:sz w:val="24"/>
          <w:szCs w:val="24"/>
        </w:rPr>
        <w:t xml:space="preserve"> января года, следующего за отчетным, представляют в Управление </w:t>
      </w:r>
      <w:hyperlink w:anchor="P1176">
        <w:r w:rsidR="00BC5A4D" w:rsidRPr="00316EE8">
          <w:rPr>
            <w:rFonts w:ascii="Times New Roman" w:hAnsi="Times New Roman" w:cs="Times New Roman"/>
            <w:sz w:val="24"/>
            <w:szCs w:val="24"/>
          </w:rPr>
          <w:t>отчет</w:t>
        </w:r>
      </w:hyperlink>
      <w:r w:rsidR="00BC5A4D" w:rsidRPr="00316EE8">
        <w:rPr>
          <w:rFonts w:ascii="Times New Roman" w:hAnsi="Times New Roman" w:cs="Times New Roman"/>
          <w:sz w:val="24"/>
          <w:szCs w:val="24"/>
        </w:rPr>
        <w:t xml:space="preserve"> об использовании средств </w:t>
      </w:r>
      <w:r w:rsidR="00301CC9" w:rsidRPr="00316EE8">
        <w:rPr>
          <w:rFonts w:ascii="Times New Roman" w:hAnsi="Times New Roman" w:cs="Times New Roman"/>
          <w:sz w:val="24"/>
          <w:szCs w:val="24"/>
        </w:rPr>
        <w:t>субсидии на компенсацию</w:t>
      </w:r>
      <w:r w:rsidR="00BC5A4D" w:rsidRPr="00316EE8">
        <w:rPr>
          <w:rFonts w:ascii="Times New Roman" w:hAnsi="Times New Roman" w:cs="Times New Roman"/>
          <w:sz w:val="24"/>
          <w:szCs w:val="24"/>
        </w:rPr>
        <w:t xml:space="preserve"> выпадающих доходов энергоснабжающей организации, возникающих в результате поставки населению по регулируемым ценам (тарифам) электрической энергии, вырабатываемой дизельными электростанциями, с учетом фактического объема поставки населению электрической энергии, вырабатываемой дизельными электростанциями (далее - отчет) по формам, утвержденным приложением </w:t>
      </w:r>
      <w:r w:rsidR="00840575" w:rsidRPr="00316EE8">
        <w:rPr>
          <w:rFonts w:ascii="Times New Roman" w:hAnsi="Times New Roman" w:cs="Times New Roman"/>
          <w:sz w:val="24"/>
          <w:szCs w:val="24"/>
        </w:rPr>
        <w:t xml:space="preserve"> </w:t>
      </w:r>
      <w:r w:rsidR="00E714DE" w:rsidRPr="00316EE8">
        <w:rPr>
          <w:rFonts w:ascii="Times New Roman" w:hAnsi="Times New Roman" w:cs="Times New Roman"/>
          <w:sz w:val="24"/>
          <w:szCs w:val="24"/>
        </w:rPr>
        <w:t>№</w:t>
      </w:r>
      <w:r w:rsidR="00BC5A4D" w:rsidRPr="00316EE8">
        <w:rPr>
          <w:rFonts w:ascii="Times New Roman" w:hAnsi="Times New Roman" w:cs="Times New Roman"/>
          <w:sz w:val="24"/>
          <w:szCs w:val="24"/>
        </w:rPr>
        <w:t xml:space="preserve"> 5 к Порядку, с приложением копий </w:t>
      </w:r>
      <w:hyperlink r:id="rId19">
        <w:r w:rsidR="00BC5A4D" w:rsidRPr="00316EE8">
          <w:rPr>
            <w:rFonts w:ascii="Times New Roman" w:hAnsi="Times New Roman" w:cs="Times New Roman"/>
            <w:sz w:val="24"/>
            <w:szCs w:val="24"/>
          </w:rPr>
          <w:t>сведений</w:t>
        </w:r>
      </w:hyperlink>
      <w:r w:rsidR="00BC5A4D" w:rsidRPr="00316EE8">
        <w:rPr>
          <w:rFonts w:ascii="Times New Roman" w:hAnsi="Times New Roman" w:cs="Times New Roman"/>
          <w:sz w:val="24"/>
          <w:szCs w:val="24"/>
        </w:rPr>
        <w:t xml:space="preserve"> о полезном отпуске (продаже) электрической энергии и мощности отдельным категориям потребителей, составленных по форме </w:t>
      </w:r>
      <w:r w:rsidR="00E714DE" w:rsidRPr="00316EE8">
        <w:rPr>
          <w:rFonts w:ascii="Times New Roman" w:hAnsi="Times New Roman" w:cs="Times New Roman"/>
          <w:sz w:val="24"/>
          <w:szCs w:val="24"/>
        </w:rPr>
        <w:t xml:space="preserve">№ </w:t>
      </w:r>
      <w:r w:rsidR="00BC5A4D" w:rsidRPr="00316EE8">
        <w:rPr>
          <w:rFonts w:ascii="Times New Roman" w:hAnsi="Times New Roman" w:cs="Times New Roman"/>
          <w:sz w:val="24"/>
          <w:szCs w:val="24"/>
        </w:rPr>
        <w:t xml:space="preserve">46-ээ, утвержденной </w:t>
      </w:r>
      <w:r w:rsidR="00840575" w:rsidRPr="00316EE8">
        <w:rPr>
          <w:rFonts w:ascii="Times New Roman" w:hAnsi="Times New Roman" w:cs="Times New Roman"/>
          <w:sz w:val="24"/>
          <w:szCs w:val="24"/>
        </w:rPr>
        <w:t>п</w:t>
      </w:r>
      <w:r w:rsidR="00BC5A4D" w:rsidRPr="00316EE8">
        <w:rPr>
          <w:rFonts w:ascii="Times New Roman" w:hAnsi="Times New Roman" w:cs="Times New Roman"/>
          <w:sz w:val="24"/>
          <w:szCs w:val="24"/>
        </w:rPr>
        <w:t xml:space="preserve">риказом Росстата от 24.03.2022 </w:t>
      </w:r>
      <w:r w:rsidR="00E714DE" w:rsidRPr="00316EE8">
        <w:rPr>
          <w:rFonts w:ascii="Times New Roman" w:hAnsi="Times New Roman" w:cs="Times New Roman"/>
          <w:sz w:val="24"/>
          <w:szCs w:val="24"/>
        </w:rPr>
        <w:t>№</w:t>
      </w:r>
      <w:r w:rsidR="00BC5A4D" w:rsidRPr="00316EE8">
        <w:rPr>
          <w:rFonts w:ascii="Times New Roman" w:hAnsi="Times New Roman" w:cs="Times New Roman"/>
          <w:sz w:val="24"/>
          <w:szCs w:val="24"/>
        </w:rPr>
        <w:t xml:space="preserve"> 141</w:t>
      </w:r>
      <w:r w:rsidR="00E714DE" w:rsidRPr="00316EE8">
        <w:rPr>
          <w:rFonts w:ascii="Times New Roman" w:hAnsi="Times New Roman" w:cs="Times New Roman"/>
          <w:sz w:val="24"/>
          <w:szCs w:val="24"/>
        </w:rPr>
        <w:t xml:space="preserve"> </w:t>
      </w:r>
      <w:r w:rsidR="00840575" w:rsidRPr="00316EE8">
        <w:rPr>
          <w:rFonts w:ascii="Times New Roman" w:hAnsi="Times New Roman" w:cs="Times New Roman"/>
          <w:sz w:val="24"/>
          <w:szCs w:val="24"/>
        </w:rPr>
        <w:t xml:space="preserve">                                </w:t>
      </w:r>
      <w:r w:rsidR="00E714DE" w:rsidRPr="00316EE8">
        <w:rPr>
          <w:rFonts w:ascii="Times New Roman" w:hAnsi="Times New Roman" w:cs="Times New Roman"/>
          <w:sz w:val="24"/>
          <w:szCs w:val="24"/>
        </w:rPr>
        <w:t>«</w:t>
      </w:r>
      <w:r w:rsidR="00BC5A4D" w:rsidRPr="00316EE8">
        <w:rPr>
          <w:rFonts w:ascii="Times New Roman" w:hAnsi="Times New Roman" w:cs="Times New Roman"/>
          <w:sz w:val="24"/>
          <w:szCs w:val="24"/>
        </w:rPr>
        <w:t>Об утверждении формы федерального статистического наблюдения для организации Федеральной антимонопольной службой федерального статистического наблюдения за деятельностью организаций в сфере электроэнергетики</w:t>
      </w:r>
      <w:r w:rsidR="00E714DE" w:rsidRPr="00316EE8">
        <w:rPr>
          <w:rFonts w:ascii="Times New Roman" w:hAnsi="Times New Roman" w:cs="Times New Roman"/>
          <w:sz w:val="24"/>
          <w:szCs w:val="24"/>
        </w:rPr>
        <w:t>»</w:t>
      </w:r>
      <w:r w:rsidR="00BC5A4D" w:rsidRPr="00316EE8">
        <w:rPr>
          <w:rFonts w:ascii="Times New Roman" w:hAnsi="Times New Roman" w:cs="Times New Roman"/>
          <w:sz w:val="24"/>
          <w:szCs w:val="24"/>
        </w:rPr>
        <w:t>.</w:t>
      </w:r>
    </w:p>
    <w:p w14:paraId="25F0313E" w14:textId="2C81EB7E" w:rsidR="008937E4" w:rsidRPr="00316EE8" w:rsidRDefault="008937E4" w:rsidP="001F2E9C">
      <w:pPr>
        <w:pStyle w:val="ConsPlusNormal"/>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 xml:space="preserve">В случае если фактический объем поставки составил величину меньшую от учтенной органом исполнительной власти Красноярского края в области регулирования цен (тарифов) на электрическую энергию при установлении тарифов на электрическую энергию, вырабатываемую дизельными электростанциями, средства </w:t>
      </w:r>
      <w:r w:rsidR="00301CC9" w:rsidRPr="00316EE8">
        <w:rPr>
          <w:rFonts w:ascii="Times New Roman" w:hAnsi="Times New Roman" w:cs="Times New Roman"/>
          <w:sz w:val="24"/>
          <w:szCs w:val="24"/>
        </w:rPr>
        <w:t>субсидии на компенсацию</w:t>
      </w:r>
      <w:r w:rsidRPr="00316EE8">
        <w:rPr>
          <w:rFonts w:ascii="Times New Roman" w:hAnsi="Times New Roman" w:cs="Times New Roman"/>
          <w:sz w:val="24"/>
          <w:szCs w:val="24"/>
        </w:rPr>
        <w:t xml:space="preserve">, перечисленные энергоснабжающей организации сверх размера </w:t>
      </w:r>
      <w:r w:rsidR="00301CC9" w:rsidRPr="00316EE8">
        <w:rPr>
          <w:rFonts w:ascii="Times New Roman" w:hAnsi="Times New Roman" w:cs="Times New Roman"/>
          <w:sz w:val="24"/>
          <w:szCs w:val="24"/>
        </w:rPr>
        <w:t>субсидии на компенсацию</w:t>
      </w:r>
      <w:r w:rsidRPr="00316EE8">
        <w:rPr>
          <w:rFonts w:ascii="Times New Roman" w:hAnsi="Times New Roman" w:cs="Times New Roman"/>
          <w:sz w:val="24"/>
          <w:szCs w:val="24"/>
        </w:rPr>
        <w:t>, подтвержденного фактическим объемом поставки, подлежат возврату в бюджет муниципального района в срок до 15 февраля года, следующего за отчетным.</w:t>
      </w:r>
    </w:p>
    <w:p w14:paraId="070FCC8C" w14:textId="1118C0E9" w:rsidR="004C4A89" w:rsidRPr="00316EE8" w:rsidRDefault="003538BB" w:rsidP="001F2E9C">
      <w:pPr>
        <w:autoSpaceDE w:val="0"/>
        <w:autoSpaceDN w:val="0"/>
        <w:adjustRightInd w:val="0"/>
        <w:spacing w:line="240" w:lineRule="auto"/>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4</w:t>
      </w:r>
      <w:r w:rsidR="004C4A89" w:rsidRPr="00316EE8">
        <w:rPr>
          <w:rFonts w:ascii="Times New Roman" w:hAnsi="Times New Roman" w:cs="Times New Roman"/>
          <w:sz w:val="24"/>
          <w:szCs w:val="24"/>
        </w:rPr>
        <w:t>.2. Энергоснабжающим организациям в срок до 10 числа следующего за отчетным кварталом текущего года, по итогам текущего года до 20 числа, следующего за отчетным годом, обязаны предоставлять в Управление отчеты о реализации мероприятий по достижению результатов предоставления субсидий по форме, предусмотренной соглашением.</w:t>
      </w:r>
    </w:p>
    <w:p w14:paraId="128C7298" w14:textId="38392A45" w:rsidR="004C4A89" w:rsidRPr="00316EE8" w:rsidRDefault="003538BB" w:rsidP="001F2E9C">
      <w:pPr>
        <w:autoSpaceDE w:val="0"/>
        <w:autoSpaceDN w:val="0"/>
        <w:adjustRightInd w:val="0"/>
        <w:spacing w:line="240" w:lineRule="auto"/>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4</w:t>
      </w:r>
      <w:r w:rsidR="00840575" w:rsidRPr="00316EE8">
        <w:rPr>
          <w:rFonts w:ascii="Times New Roman" w:hAnsi="Times New Roman" w:cs="Times New Roman"/>
          <w:sz w:val="24"/>
          <w:szCs w:val="24"/>
        </w:rPr>
        <w:t>.3. Управлением в течение</w:t>
      </w:r>
      <w:r w:rsidR="004C4A89" w:rsidRPr="00316EE8">
        <w:rPr>
          <w:rFonts w:ascii="Times New Roman" w:hAnsi="Times New Roman" w:cs="Times New Roman"/>
          <w:sz w:val="24"/>
          <w:szCs w:val="24"/>
        </w:rPr>
        <w:t xml:space="preserve"> </w:t>
      </w:r>
      <w:r w:rsidR="001F2E9C" w:rsidRPr="00316EE8">
        <w:rPr>
          <w:rFonts w:ascii="Times New Roman" w:hAnsi="Times New Roman" w:cs="Times New Roman"/>
          <w:sz w:val="24"/>
          <w:szCs w:val="24"/>
        </w:rPr>
        <w:t>5</w:t>
      </w:r>
      <w:r w:rsidR="004C4A89" w:rsidRPr="00316EE8">
        <w:rPr>
          <w:rFonts w:ascii="Times New Roman" w:hAnsi="Times New Roman" w:cs="Times New Roman"/>
          <w:sz w:val="24"/>
          <w:szCs w:val="24"/>
        </w:rPr>
        <w:t xml:space="preserve"> рабочих дней проводится проверка отчета, указанного в пункте </w:t>
      </w:r>
      <w:r w:rsidRPr="00316EE8">
        <w:rPr>
          <w:rFonts w:ascii="Times New Roman" w:hAnsi="Times New Roman" w:cs="Times New Roman"/>
          <w:sz w:val="24"/>
          <w:szCs w:val="24"/>
        </w:rPr>
        <w:t>4</w:t>
      </w:r>
      <w:r w:rsidR="004C4A89" w:rsidRPr="00316EE8">
        <w:rPr>
          <w:rFonts w:ascii="Times New Roman" w:hAnsi="Times New Roman" w:cs="Times New Roman"/>
          <w:sz w:val="24"/>
          <w:szCs w:val="24"/>
        </w:rPr>
        <w:t>.2</w:t>
      </w:r>
      <w:r w:rsidR="00840575" w:rsidRPr="00316EE8">
        <w:rPr>
          <w:rFonts w:ascii="Times New Roman" w:hAnsi="Times New Roman" w:cs="Times New Roman"/>
          <w:sz w:val="24"/>
          <w:szCs w:val="24"/>
        </w:rPr>
        <w:t xml:space="preserve"> настоящего Порядка</w:t>
      </w:r>
      <w:r w:rsidR="004C4A89" w:rsidRPr="00316EE8">
        <w:rPr>
          <w:rFonts w:ascii="Times New Roman" w:hAnsi="Times New Roman" w:cs="Times New Roman"/>
          <w:sz w:val="24"/>
          <w:szCs w:val="24"/>
        </w:rPr>
        <w:t xml:space="preserve">, на достоверность, полноту сведений и соответствие достижения плановых (утвержденных) результатов предоставления </w:t>
      </w:r>
      <w:r w:rsidR="00301CC9" w:rsidRPr="00316EE8">
        <w:rPr>
          <w:rFonts w:ascii="Times New Roman" w:hAnsi="Times New Roman" w:cs="Times New Roman"/>
          <w:sz w:val="24"/>
          <w:szCs w:val="24"/>
        </w:rPr>
        <w:t>субсидии на компенсацию</w:t>
      </w:r>
      <w:r w:rsidR="004C4A89" w:rsidRPr="00316EE8">
        <w:rPr>
          <w:rFonts w:ascii="Times New Roman" w:hAnsi="Times New Roman" w:cs="Times New Roman"/>
          <w:sz w:val="24"/>
          <w:szCs w:val="24"/>
        </w:rPr>
        <w:t>.</w:t>
      </w:r>
    </w:p>
    <w:p w14:paraId="2FFD81A7" w14:textId="77777777" w:rsidR="00BC5A4D" w:rsidRPr="00316EE8" w:rsidRDefault="00BC5A4D" w:rsidP="001F2E9C">
      <w:pPr>
        <w:pStyle w:val="ConsPlusNormal"/>
        <w:ind w:firstLine="540"/>
        <w:contextualSpacing/>
        <w:jc w:val="both"/>
        <w:rPr>
          <w:rFonts w:ascii="Times New Roman" w:hAnsi="Times New Roman" w:cs="Times New Roman"/>
          <w:sz w:val="24"/>
          <w:szCs w:val="24"/>
        </w:rPr>
      </w:pPr>
    </w:p>
    <w:p w14:paraId="2B63BF9B" w14:textId="2C0C268F" w:rsidR="00BC5A4D" w:rsidRPr="00316EE8" w:rsidRDefault="003538BB" w:rsidP="001F2E9C">
      <w:pPr>
        <w:pStyle w:val="ConsPlusTitle"/>
        <w:contextualSpacing/>
        <w:jc w:val="center"/>
        <w:outlineLvl w:val="1"/>
        <w:rPr>
          <w:rFonts w:ascii="Times New Roman" w:hAnsi="Times New Roman" w:cs="Times New Roman"/>
          <w:sz w:val="24"/>
          <w:szCs w:val="24"/>
        </w:rPr>
      </w:pPr>
      <w:r w:rsidRPr="00316EE8">
        <w:rPr>
          <w:rFonts w:ascii="Times New Roman" w:hAnsi="Times New Roman" w:cs="Times New Roman"/>
          <w:sz w:val="24"/>
          <w:szCs w:val="24"/>
        </w:rPr>
        <w:t>5</w:t>
      </w:r>
      <w:r w:rsidR="00BC5A4D" w:rsidRPr="00316EE8">
        <w:rPr>
          <w:rFonts w:ascii="Times New Roman" w:hAnsi="Times New Roman" w:cs="Times New Roman"/>
          <w:sz w:val="24"/>
          <w:szCs w:val="24"/>
        </w:rPr>
        <w:t>. ТРЕБОВАНИЯ ОБ ОСУЩЕСТВЛЕНИИ КОНТРОЛЯ ЗА СОБЛЮДЕНИЕМ</w:t>
      </w:r>
    </w:p>
    <w:p w14:paraId="2CBA7247" w14:textId="77777777" w:rsidR="00BC5A4D" w:rsidRPr="00316EE8" w:rsidRDefault="00BC5A4D" w:rsidP="001F2E9C">
      <w:pPr>
        <w:pStyle w:val="ConsPlusTitle"/>
        <w:contextualSpacing/>
        <w:jc w:val="center"/>
        <w:rPr>
          <w:rFonts w:ascii="Times New Roman" w:hAnsi="Times New Roman" w:cs="Times New Roman"/>
          <w:sz w:val="24"/>
          <w:szCs w:val="24"/>
        </w:rPr>
      </w:pPr>
      <w:r w:rsidRPr="00316EE8">
        <w:rPr>
          <w:rFonts w:ascii="Times New Roman" w:hAnsi="Times New Roman" w:cs="Times New Roman"/>
          <w:sz w:val="24"/>
          <w:szCs w:val="24"/>
        </w:rPr>
        <w:t>УСЛОВИЙ, ЦЕЛЕЙ И ПОРЯДКА ПРЕДОСТАВЛЕНИЯ КОМПЕНСАЦИИ</w:t>
      </w:r>
    </w:p>
    <w:p w14:paraId="07BEE6E3" w14:textId="77777777" w:rsidR="00BC5A4D" w:rsidRPr="00316EE8" w:rsidRDefault="00BC5A4D" w:rsidP="001F2E9C">
      <w:pPr>
        <w:pStyle w:val="ConsPlusTitle"/>
        <w:contextualSpacing/>
        <w:jc w:val="center"/>
        <w:rPr>
          <w:rFonts w:ascii="Times New Roman" w:hAnsi="Times New Roman" w:cs="Times New Roman"/>
          <w:sz w:val="24"/>
          <w:szCs w:val="24"/>
        </w:rPr>
      </w:pPr>
      <w:r w:rsidRPr="00316EE8">
        <w:rPr>
          <w:rFonts w:ascii="Times New Roman" w:hAnsi="Times New Roman" w:cs="Times New Roman"/>
          <w:sz w:val="24"/>
          <w:szCs w:val="24"/>
        </w:rPr>
        <w:t>И ОТВЕТСТВЕННОСТЬ ЗА ИХ НАРУШЕНИЕ</w:t>
      </w:r>
    </w:p>
    <w:p w14:paraId="41AC44D1" w14:textId="77777777" w:rsidR="00BC5A4D" w:rsidRPr="00316EE8" w:rsidRDefault="00BC5A4D" w:rsidP="001F2E9C">
      <w:pPr>
        <w:pStyle w:val="ConsPlusNormal"/>
        <w:ind w:firstLine="540"/>
        <w:contextualSpacing/>
        <w:jc w:val="both"/>
        <w:rPr>
          <w:rFonts w:ascii="Times New Roman" w:hAnsi="Times New Roman" w:cs="Times New Roman"/>
          <w:sz w:val="24"/>
          <w:szCs w:val="24"/>
        </w:rPr>
      </w:pPr>
    </w:p>
    <w:p w14:paraId="08D8E22B" w14:textId="64C9D558" w:rsidR="00BC5A4D" w:rsidRPr="00316EE8" w:rsidRDefault="003538BB" w:rsidP="001F2E9C">
      <w:pPr>
        <w:pStyle w:val="ConsPlusNormal"/>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5</w:t>
      </w:r>
      <w:r w:rsidR="00BC5A4D" w:rsidRPr="00316EE8">
        <w:rPr>
          <w:rFonts w:ascii="Times New Roman" w:hAnsi="Times New Roman" w:cs="Times New Roman"/>
          <w:sz w:val="24"/>
          <w:szCs w:val="24"/>
        </w:rPr>
        <w:t xml:space="preserve">.1. В случае установления факта нарушения энергоснабжающей организацией условий, установленных при предоставлении </w:t>
      </w:r>
      <w:r w:rsidR="004B6C3F" w:rsidRPr="00316EE8">
        <w:rPr>
          <w:rFonts w:ascii="Times New Roman" w:hAnsi="Times New Roman" w:cs="Times New Roman"/>
          <w:sz w:val="24"/>
          <w:szCs w:val="24"/>
        </w:rPr>
        <w:t>субсидии на компенсацию</w:t>
      </w:r>
      <w:r w:rsidR="00BC5A4D" w:rsidRPr="00316EE8">
        <w:rPr>
          <w:rFonts w:ascii="Times New Roman" w:hAnsi="Times New Roman" w:cs="Times New Roman"/>
          <w:sz w:val="24"/>
          <w:szCs w:val="24"/>
        </w:rPr>
        <w:t xml:space="preserve">, а также в случае представления энергоснабжающей организацией недостоверных сведений, содержащихся в документах, представленных им для получения </w:t>
      </w:r>
      <w:r w:rsidR="004B6C3F" w:rsidRPr="00316EE8">
        <w:rPr>
          <w:rFonts w:ascii="Times New Roman" w:hAnsi="Times New Roman" w:cs="Times New Roman"/>
          <w:sz w:val="24"/>
          <w:szCs w:val="24"/>
        </w:rPr>
        <w:t>субсидии на компенсацию</w:t>
      </w:r>
      <w:r w:rsidR="00BC5A4D" w:rsidRPr="00316EE8">
        <w:rPr>
          <w:rFonts w:ascii="Times New Roman" w:hAnsi="Times New Roman" w:cs="Times New Roman"/>
          <w:sz w:val="24"/>
          <w:szCs w:val="24"/>
        </w:rPr>
        <w:t>, Управление направляет письменное уведомление энергоснабжающей организации, в котором указываются выявленные нарушения и устанавливается 20-дневный срок для их устранения.</w:t>
      </w:r>
    </w:p>
    <w:p w14:paraId="03692FBE" w14:textId="7EB3EFB0" w:rsidR="00BC5A4D" w:rsidRPr="00316EE8" w:rsidRDefault="00BC5A4D"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 xml:space="preserve">В случае </w:t>
      </w:r>
      <w:proofErr w:type="spellStart"/>
      <w:r w:rsidRPr="00316EE8">
        <w:rPr>
          <w:rFonts w:ascii="Times New Roman" w:hAnsi="Times New Roman" w:cs="Times New Roman"/>
          <w:sz w:val="24"/>
          <w:szCs w:val="24"/>
        </w:rPr>
        <w:t>неустранения</w:t>
      </w:r>
      <w:proofErr w:type="spellEnd"/>
      <w:r w:rsidRPr="00316EE8">
        <w:rPr>
          <w:rFonts w:ascii="Times New Roman" w:hAnsi="Times New Roman" w:cs="Times New Roman"/>
          <w:sz w:val="24"/>
          <w:szCs w:val="24"/>
        </w:rPr>
        <w:t xml:space="preserve"> </w:t>
      </w:r>
      <w:proofErr w:type="spellStart"/>
      <w:r w:rsidRPr="00316EE8">
        <w:rPr>
          <w:rFonts w:ascii="Times New Roman" w:hAnsi="Times New Roman" w:cs="Times New Roman"/>
          <w:sz w:val="24"/>
          <w:szCs w:val="24"/>
        </w:rPr>
        <w:t>энергоснабжающей</w:t>
      </w:r>
      <w:proofErr w:type="spellEnd"/>
      <w:r w:rsidRPr="00316EE8">
        <w:rPr>
          <w:rFonts w:ascii="Times New Roman" w:hAnsi="Times New Roman" w:cs="Times New Roman"/>
          <w:sz w:val="24"/>
          <w:szCs w:val="24"/>
        </w:rPr>
        <w:t xml:space="preserve"> организацией, являющейся получателем </w:t>
      </w:r>
      <w:r w:rsidR="004B6C3F" w:rsidRPr="00316EE8">
        <w:rPr>
          <w:rFonts w:ascii="Times New Roman" w:hAnsi="Times New Roman" w:cs="Times New Roman"/>
          <w:sz w:val="24"/>
          <w:szCs w:val="24"/>
        </w:rPr>
        <w:t>субсидии на компенсацию</w:t>
      </w:r>
      <w:r w:rsidRPr="00316EE8">
        <w:rPr>
          <w:rFonts w:ascii="Times New Roman" w:hAnsi="Times New Roman" w:cs="Times New Roman"/>
          <w:sz w:val="24"/>
          <w:szCs w:val="24"/>
        </w:rPr>
        <w:t xml:space="preserve">, выявленных нарушений в 20-дневный срок, обозначенный в уведомлении, Управление принимает решение о возврате в 10-дневный срок перечисленных сумм </w:t>
      </w:r>
      <w:r w:rsidR="004B6C3F" w:rsidRPr="00316EE8">
        <w:rPr>
          <w:rFonts w:ascii="Times New Roman" w:hAnsi="Times New Roman" w:cs="Times New Roman"/>
          <w:sz w:val="24"/>
          <w:szCs w:val="24"/>
        </w:rPr>
        <w:t>субсидии на компенсацию</w:t>
      </w:r>
      <w:r w:rsidRPr="00316EE8">
        <w:rPr>
          <w:rFonts w:ascii="Times New Roman" w:hAnsi="Times New Roman" w:cs="Times New Roman"/>
          <w:sz w:val="24"/>
          <w:szCs w:val="24"/>
        </w:rPr>
        <w:t xml:space="preserve"> в доход районного бюджета за период с момента допущения нарушения или предоставления недостоверных сведений.</w:t>
      </w:r>
    </w:p>
    <w:p w14:paraId="75592E43" w14:textId="77E20E36" w:rsidR="00BC5A4D" w:rsidRPr="00316EE8" w:rsidRDefault="00BC5A4D"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 xml:space="preserve">Энергоснабжающая организация в течение 10 дней с момента получения уведомления обязана произвести возврат в доход районного бюджета ранее полученных сумм </w:t>
      </w:r>
      <w:r w:rsidR="004B6C3F" w:rsidRPr="00316EE8">
        <w:rPr>
          <w:rFonts w:ascii="Times New Roman" w:hAnsi="Times New Roman" w:cs="Times New Roman"/>
          <w:sz w:val="24"/>
          <w:szCs w:val="24"/>
        </w:rPr>
        <w:t>субсидий на компенсацию</w:t>
      </w:r>
      <w:r w:rsidRPr="00316EE8">
        <w:rPr>
          <w:rFonts w:ascii="Times New Roman" w:hAnsi="Times New Roman" w:cs="Times New Roman"/>
          <w:sz w:val="24"/>
          <w:szCs w:val="24"/>
        </w:rPr>
        <w:t>, указанных в уведомлении, в полном объеме.</w:t>
      </w:r>
    </w:p>
    <w:p w14:paraId="7950C0EA" w14:textId="3C9ABFF3" w:rsidR="00BC5A4D" w:rsidRPr="00316EE8" w:rsidRDefault="00BC5A4D"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 xml:space="preserve">По итогам отчетного финансового года энергоснабжающая организация обязана возвратить в районный бюджет в установленном порядке остаток неиспользованной </w:t>
      </w:r>
      <w:r w:rsidR="004B6C3F" w:rsidRPr="00316EE8">
        <w:rPr>
          <w:rFonts w:ascii="Times New Roman" w:hAnsi="Times New Roman" w:cs="Times New Roman"/>
          <w:sz w:val="24"/>
          <w:szCs w:val="24"/>
        </w:rPr>
        <w:t>субсидии на компенсацию</w:t>
      </w:r>
      <w:r w:rsidRPr="00316EE8">
        <w:rPr>
          <w:rFonts w:ascii="Times New Roman" w:hAnsi="Times New Roman" w:cs="Times New Roman"/>
          <w:sz w:val="24"/>
          <w:szCs w:val="24"/>
        </w:rPr>
        <w:t xml:space="preserve"> на основании акта сверки, подписанного Управлением и </w:t>
      </w:r>
      <w:r w:rsidRPr="00316EE8">
        <w:rPr>
          <w:rFonts w:ascii="Times New Roman" w:hAnsi="Times New Roman" w:cs="Times New Roman"/>
          <w:sz w:val="24"/>
          <w:szCs w:val="24"/>
        </w:rPr>
        <w:lastRenderedPageBreak/>
        <w:t xml:space="preserve">энергоснабжающей организацией, в срок до </w:t>
      </w:r>
      <w:r w:rsidR="008937E4" w:rsidRPr="00316EE8">
        <w:rPr>
          <w:rFonts w:ascii="Times New Roman" w:hAnsi="Times New Roman" w:cs="Times New Roman"/>
          <w:sz w:val="24"/>
          <w:szCs w:val="24"/>
        </w:rPr>
        <w:t>30</w:t>
      </w:r>
      <w:r w:rsidRPr="00316EE8">
        <w:rPr>
          <w:rFonts w:ascii="Times New Roman" w:hAnsi="Times New Roman" w:cs="Times New Roman"/>
          <w:sz w:val="24"/>
          <w:szCs w:val="24"/>
        </w:rPr>
        <w:t xml:space="preserve"> </w:t>
      </w:r>
      <w:r w:rsidR="008937E4" w:rsidRPr="00316EE8">
        <w:rPr>
          <w:rFonts w:ascii="Times New Roman" w:hAnsi="Times New Roman" w:cs="Times New Roman"/>
          <w:sz w:val="24"/>
          <w:szCs w:val="24"/>
        </w:rPr>
        <w:t xml:space="preserve">января </w:t>
      </w:r>
      <w:r w:rsidRPr="00316EE8">
        <w:rPr>
          <w:rFonts w:ascii="Times New Roman" w:hAnsi="Times New Roman" w:cs="Times New Roman"/>
          <w:sz w:val="24"/>
          <w:szCs w:val="24"/>
        </w:rPr>
        <w:t>года, следующего за отчетным.</w:t>
      </w:r>
    </w:p>
    <w:p w14:paraId="2A05C586" w14:textId="0812FA0F" w:rsidR="00BC5A4D" w:rsidRPr="00316EE8" w:rsidRDefault="00BC5A4D"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 xml:space="preserve">В случае невозврата компенсации в установленный срок или возврата ее не в полном объеме, Управление обращается в суд с заявлением о взыскании перечисленных сумм </w:t>
      </w:r>
      <w:r w:rsidR="004B6C3F" w:rsidRPr="00316EE8">
        <w:rPr>
          <w:rFonts w:ascii="Times New Roman" w:hAnsi="Times New Roman" w:cs="Times New Roman"/>
          <w:sz w:val="24"/>
          <w:szCs w:val="24"/>
        </w:rPr>
        <w:t>субсидий на компенсацию</w:t>
      </w:r>
      <w:r w:rsidRPr="00316EE8">
        <w:rPr>
          <w:rFonts w:ascii="Times New Roman" w:hAnsi="Times New Roman" w:cs="Times New Roman"/>
          <w:sz w:val="24"/>
          <w:szCs w:val="24"/>
        </w:rPr>
        <w:t xml:space="preserve"> в бюджет муниципального района в соответствии с действующим законодательством Российской Федерации.</w:t>
      </w:r>
    </w:p>
    <w:p w14:paraId="3A776A8A" w14:textId="148F43B7" w:rsidR="00BC5A4D" w:rsidRPr="00316EE8" w:rsidRDefault="003538BB"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5</w:t>
      </w:r>
      <w:r w:rsidR="00BC5A4D" w:rsidRPr="00316EE8">
        <w:rPr>
          <w:rFonts w:ascii="Times New Roman" w:hAnsi="Times New Roman" w:cs="Times New Roman"/>
          <w:sz w:val="24"/>
          <w:szCs w:val="24"/>
        </w:rPr>
        <w:t xml:space="preserve">.2. Энергоснабжающая организация обязана представлять по запросу Управления, а также органов государственного (муниципального) контроля в установленные ими сроки информацию и документы, необходимые для осуществления контроля за соблюдением условий, целей и порядка предоставления </w:t>
      </w:r>
      <w:r w:rsidR="004B6C3F" w:rsidRPr="00316EE8">
        <w:rPr>
          <w:rFonts w:ascii="Times New Roman" w:hAnsi="Times New Roman" w:cs="Times New Roman"/>
          <w:sz w:val="24"/>
          <w:szCs w:val="24"/>
        </w:rPr>
        <w:t>субсидии на компенсацию</w:t>
      </w:r>
      <w:r w:rsidR="00BC5A4D" w:rsidRPr="00316EE8">
        <w:rPr>
          <w:rFonts w:ascii="Times New Roman" w:hAnsi="Times New Roman" w:cs="Times New Roman"/>
          <w:sz w:val="24"/>
          <w:szCs w:val="24"/>
        </w:rPr>
        <w:t>.</w:t>
      </w:r>
    </w:p>
    <w:p w14:paraId="123F0734" w14:textId="695067C9" w:rsidR="00BC5A4D" w:rsidRPr="00316EE8" w:rsidRDefault="003538BB"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5</w:t>
      </w:r>
      <w:r w:rsidR="00BC5A4D" w:rsidRPr="00316EE8">
        <w:rPr>
          <w:rFonts w:ascii="Times New Roman" w:hAnsi="Times New Roman" w:cs="Times New Roman"/>
          <w:sz w:val="24"/>
          <w:szCs w:val="24"/>
        </w:rPr>
        <w:t xml:space="preserve">.3. Энергоснабжающая организация несет ответственность за нецелевое использование </w:t>
      </w:r>
      <w:r w:rsidR="004B6C3F" w:rsidRPr="00316EE8">
        <w:rPr>
          <w:rFonts w:ascii="Times New Roman" w:hAnsi="Times New Roman" w:cs="Times New Roman"/>
          <w:sz w:val="24"/>
          <w:szCs w:val="24"/>
        </w:rPr>
        <w:t>субсидии на компенсацию</w:t>
      </w:r>
      <w:r w:rsidR="00BC5A4D" w:rsidRPr="00316EE8">
        <w:rPr>
          <w:rFonts w:ascii="Times New Roman" w:hAnsi="Times New Roman" w:cs="Times New Roman"/>
          <w:sz w:val="24"/>
          <w:szCs w:val="24"/>
        </w:rPr>
        <w:t xml:space="preserve">, достоверность представляемых сведений, нарушение сроков представления отчетов и иные нарушения в соответствии с законодательством Российской Федерации. В случаях несвоевременного возврата (не возврата) остатка </w:t>
      </w:r>
      <w:r w:rsidR="004B6C3F" w:rsidRPr="00316EE8">
        <w:rPr>
          <w:rFonts w:ascii="Times New Roman" w:hAnsi="Times New Roman" w:cs="Times New Roman"/>
          <w:sz w:val="24"/>
          <w:szCs w:val="24"/>
        </w:rPr>
        <w:t>субсидии на компенсацию</w:t>
      </w:r>
      <w:r w:rsidR="00BC5A4D" w:rsidRPr="00316EE8">
        <w:rPr>
          <w:rFonts w:ascii="Times New Roman" w:hAnsi="Times New Roman" w:cs="Times New Roman"/>
          <w:sz w:val="24"/>
          <w:szCs w:val="24"/>
        </w:rPr>
        <w:t xml:space="preserve"> и (или) нецелевого использования средств компенсации энергоснабжающая организация обязана уплатить проценты за пользование чужими денежными средствами за весь период просрочки вследствие их неправомерного удержания, уклонения от их возврата исходя из ставки рефинансирования Центрального банка России, действующей на день возврата средств в доход районного бюджета или на день предъявления иска в суд. Днем возврата считается день зачисления денежных средств на лицевой счет Управления.</w:t>
      </w:r>
    </w:p>
    <w:p w14:paraId="17040BEB" w14:textId="703F8E20" w:rsidR="00BC5A4D" w:rsidRPr="00316EE8" w:rsidRDefault="003538BB"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5</w:t>
      </w:r>
      <w:r w:rsidR="00BC5A4D" w:rsidRPr="00316EE8">
        <w:rPr>
          <w:rFonts w:ascii="Times New Roman" w:hAnsi="Times New Roman" w:cs="Times New Roman"/>
          <w:sz w:val="24"/>
          <w:szCs w:val="24"/>
        </w:rPr>
        <w:t>.4. Полученные средства субсидии на компенсацию выпадающих доходов, возникающих в результате поставки населению по регулируемым ценам (тарифам) электрической энергии, вырабатываемой дизельными электростанциями, энергоснабжающей организацией в первоочередном порядке направляются на оплату завоза топливно-энергетических ресурсов.</w:t>
      </w:r>
    </w:p>
    <w:p w14:paraId="1149E86D" w14:textId="60D7D921" w:rsidR="00BC5A4D" w:rsidRPr="00316EE8" w:rsidRDefault="003538BB" w:rsidP="001F2E9C">
      <w:pPr>
        <w:pStyle w:val="ConsPlusNormal"/>
        <w:spacing w:before="220"/>
        <w:ind w:firstLine="540"/>
        <w:contextualSpacing/>
        <w:jc w:val="both"/>
        <w:rPr>
          <w:rFonts w:ascii="Times New Roman" w:hAnsi="Times New Roman" w:cs="Times New Roman"/>
          <w:sz w:val="24"/>
          <w:szCs w:val="24"/>
        </w:rPr>
      </w:pPr>
      <w:r w:rsidRPr="00316EE8">
        <w:rPr>
          <w:rFonts w:ascii="Times New Roman" w:hAnsi="Times New Roman" w:cs="Times New Roman"/>
          <w:sz w:val="24"/>
          <w:szCs w:val="24"/>
        </w:rPr>
        <w:t>5</w:t>
      </w:r>
      <w:r w:rsidR="00BC5A4D" w:rsidRPr="00316EE8">
        <w:rPr>
          <w:rFonts w:ascii="Times New Roman" w:hAnsi="Times New Roman" w:cs="Times New Roman"/>
          <w:sz w:val="24"/>
          <w:szCs w:val="24"/>
        </w:rPr>
        <w:t xml:space="preserve">.5. Проверка соблюдения условий, целей, порядка и сроков перечисления </w:t>
      </w:r>
      <w:r w:rsidR="004B6C3F" w:rsidRPr="00316EE8">
        <w:rPr>
          <w:rFonts w:ascii="Times New Roman" w:hAnsi="Times New Roman" w:cs="Times New Roman"/>
          <w:sz w:val="24"/>
          <w:szCs w:val="24"/>
        </w:rPr>
        <w:t>субсидии на компенсацию</w:t>
      </w:r>
      <w:r w:rsidR="00BC5A4D" w:rsidRPr="00316EE8">
        <w:rPr>
          <w:rFonts w:ascii="Times New Roman" w:hAnsi="Times New Roman" w:cs="Times New Roman"/>
          <w:sz w:val="24"/>
          <w:szCs w:val="24"/>
        </w:rPr>
        <w:t xml:space="preserve"> осуществляется Управлением и </w:t>
      </w:r>
      <w:r w:rsidR="004B6C3F" w:rsidRPr="00316EE8">
        <w:rPr>
          <w:rFonts w:ascii="Times New Roman" w:hAnsi="Times New Roman" w:cs="Times New Roman"/>
          <w:sz w:val="24"/>
          <w:szCs w:val="24"/>
        </w:rPr>
        <w:t xml:space="preserve">органами государственного (муниципального) контроля </w:t>
      </w:r>
      <w:r w:rsidR="00BC5A4D" w:rsidRPr="00316EE8">
        <w:rPr>
          <w:rFonts w:ascii="Times New Roman" w:hAnsi="Times New Roman" w:cs="Times New Roman"/>
          <w:sz w:val="24"/>
          <w:szCs w:val="24"/>
        </w:rPr>
        <w:t>в пределах полномочий, установленных действующим законодательством.</w:t>
      </w:r>
    </w:p>
    <w:p w14:paraId="7C728BD8" w14:textId="482CF31B" w:rsidR="00BC5A4D" w:rsidRPr="00316EE8" w:rsidRDefault="00BC5A4D" w:rsidP="001F2E9C">
      <w:pPr>
        <w:pStyle w:val="ConsPlusNormal"/>
        <w:jc w:val="both"/>
        <w:rPr>
          <w:rFonts w:ascii="Times New Roman" w:hAnsi="Times New Roman" w:cs="Times New Roman"/>
          <w:sz w:val="24"/>
          <w:szCs w:val="24"/>
        </w:rPr>
      </w:pPr>
    </w:p>
    <w:p w14:paraId="7F772DC5" w14:textId="1A23CC0A" w:rsidR="001F2E9C" w:rsidRPr="00316EE8" w:rsidRDefault="001F2E9C">
      <w:pPr>
        <w:pStyle w:val="ConsPlusNormal"/>
        <w:ind w:firstLine="540"/>
        <w:jc w:val="both"/>
        <w:rPr>
          <w:rFonts w:ascii="Times New Roman" w:hAnsi="Times New Roman" w:cs="Times New Roman"/>
          <w:sz w:val="24"/>
          <w:szCs w:val="24"/>
        </w:rPr>
      </w:pPr>
    </w:p>
    <w:p w14:paraId="6A575DA4" w14:textId="38636EEA" w:rsidR="001F2E9C" w:rsidRPr="00316EE8" w:rsidRDefault="001F2E9C">
      <w:pPr>
        <w:pStyle w:val="ConsPlusNormal"/>
        <w:ind w:firstLine="540"/>
        <w:jc w:val="both"/>
        <w:rPr>
          <w:rFonts w:ascii="Times New Roman" w:hAnsi="Times New Roman" w:cs="Times New Roman"/>
          <w:sz w:val="24"/>
          <w:szCs w:val="24"/>
        </w:rPr>
      </w:pPr>
    </w:p>
    <w:p w14:paraId="59A2D60E" w14:textId="56FAC920" w:rsidR="001F2E9C" w:rsidRPr="00316EE8" w:rsidRDefault="001F2E9C">
      <w:pPr>
        <w:pStyle w:val="ConsPlusNormal"/>
        <w:ind w:firstLine="540"/>
        <w:jc w:val="both"/>
        <w:rPr>
          <w:rFonts w:ascii="Times New Roman" w:hAnsi="Times New Roman" w:cs="Times New Roman"/>
          <w:sz w:val="24"/>
          <w:szCs w:val="24"/>
        </w:rPr>
      </w:pPr>
    </w:p>
    <w:p w14:paraId="6E02BBFF" w14:textId="79F30AA3" w:rsidR="001F2E9C" w:rsidRPr="00316EE8" w:rsidRDefault="001F2E9C">
      <w:pPr>
        <w:pStyle w:val="ConsPlusNormal"/>
        <w:ind w:firstLine="540"/>
        <w:jc w:val="both"/>
        <w:rPr>
          <w:rFonts w:ascii="Times New Roman" w:hAnsi="Times New Roman" w:cs="Times New Roman"/>
          <w:sz w:val="24"/>
          <w:szCs w:val="24"/>
        </w:rPr>
      </w:pPr>
    </w:p>
    <w:p w14:paraId="7BEC09B8" w14:textId="293DD773" w:rsidR="001F2E9C" w:rsidRPr="00316EE8" w:rsidRDefault="001F2E9C">
      <w:pPr>
        <w:pStyle w:val="ConsPlusNormal"/>
        <w:ind w:firstLine="540"/>
        <w:jc w:val="both"/>
        <w:rPr>
          <w:rFonts w:ascii="Times New Roman" w:hAnsi="Times New Roman" w:cs="Times New Roman"/>
          <w:sz w:val="24"/>
          <w:szCs w:val="24"/>
        </w:rPr>
      </w:pPr>
    </w:p>
    <w:p w14:paraId="447F1724" w14:textId="5AA79B0A" w:rsidR="001F2E9C" w:rsidRPr="00316EE8" w:rsidRDefault="001F2E9C">
      <w:pPr>
        <w:pStyle w:val="ConsPlusNormal"/>
        <w:ind w:firstLine="540"/>
        <w:jc w:val="both"/>
        <w:rPr>
          <w:rFonts w:ascii="Times New Roman" w:hAnsi="Times New Roman" w:cs="Times New Roman"/>
          <w:sz w:val="24"/>
          <w:szCs w:val="24"/>
        </w:rPr>
      </w:pPr>
    </w:p>
    <w:p w14:paraId="6AF3BC1A" w14:textId="238419BF" w:rsidR="001F2E9C" w:rsidRPr="00316EE8" w:rsidRDefault="001F2E9C">
      <w:pPr>
        <w:pStyle w:val="ConsPlusNormal"/>
        <w:ind w:firstLine="540"/>
        <w:jc w:val="both"/>
        <w:rPr>
          <w:rFonts w:ascii="Times New Roman" w:hAnsi="Times New Roman" w:cs="Times New Roman"/>
          <w:sz w:val="24"/>
          <w:szCs w:val="24"/>
        </w:rPr>
      </w:pPr>
    </w:p>
    <w:p w14:paraId="1DDC883C" w14:textId="30632317" w:rsidR="001F2E9C" w:rsidRPr="00316EE8" w:rsidRDefault="001F2E9C">
      <w:pPr>
        <w:pStyle w:val="ConsPlusNormal"/>
        <w:ind w:firstLine="540"/>
        <w:jc w:val="both"/>
        <w:rPr>
          <w:rFonts w:ascii="Times New Roman" w:hAnsi="Times New Roman" w:cs="Times New Roman"/>
          <w:sz w:val="24"/>
          <w:szCs w:val="24"/>
        </w:rPr>
      </w:pPr>
    </w:p>
    <w:p w14:paraId="6645F328" w14:textId="248E4283" w:rsidR="001F2E9C" w:rsidRPr="00316EE8" w:rsidRDefault="001F2E9C">
      <w:pPr>
        <w:pStyle w:val="ConsPlusNormal"/>
        <w:ind w:firstLine="540"/>
        <w:jc w:val="both"/>
        <w:rPr>
          <w:rFonts w:ascii="Times New Roman" w:hAnsi="Times New Roman" w:cs="Times New Roman"/>
          <w:sz w:val="24"/>
          <w:szCs w:val="24"/>
        </w:rPr>
      </w:pPr>
    </w:p>
    <w:p w14:paraId="009A7489" w14:textId="4075502F" w:rsidR="001F2E9C" w:rsidRPr="00316EE8" w:rsidRDefault="001F2E9C">
      <w:pPr>
        <w:pStyle w:val="ConsPlusNormal"/>
        <w:ind w:firstLine="540"/>
        <w:jc w:val="both"/>
        <w:rPr>
          <w:rFonts w:ascii="Times New Roman" w:hAnsi="Times New Roman" w:cs="Times New Roman"/>
          <w:sz w:val="24"/>
          <w:szCs w:val="24"/>
        </w:rPr>
      </w:pPr>
    </w:p>
    <w:p w14:paraId="6F91FF8D" w14:textId="4F05BFC7" w:rsidR="001F2E9C" w:rsidRPr="00316EE8" w:rsidRDefault="001F2E9C">
      <w:pPr>
        <w:pStyle w:val="ConsPlusNormal"/>
        <w:ind w:firstLine="540"/>
        <w:jc w:val="both"/>
        <w:rPr>
          <w:rFonts w:ascii="Times New Roman" w:hAnsi="Times New Roman" w:cs="Times New Roman"/>
          <w:sz w:val="24"/>
          <w:szCs w:val="24"/>
        </w:rPr>
      </w:pPr>
    </w:p>
    <w:p w14:paraId="2A9B235D" w14:textId="1CA87A1C" w:rsidR="001F2E9C" w:rsidRPr="00316EE8" w:rsidRDefault="001F2E9C">
      <w:pPr>
        <w:pStyle w:val="ConsPlusNormal"/>
        <w:ind w:firstLine="540"/>
        <w:jc w:val="both"/>
        <w:rPr>
          <w:rFonts w:ascii="Times New Roman" w:hAnsi="Times New Roman" w:cs="Times New Roman"/>
          <w:sz w:val="24"/>
          <w:szCs w:val="24"/>
        </w:rPr>
      </w:pPr>
    </w:p>
    <w:p w14:paraId="0661370D" w14:textId="5A89AE03" w:rsidR="001F2E9C" w:rsidRPr="00316EE8" w:rsidRDefault="001F2E9C">
      <w:pPr>
        <w:pStyle w:val="ConsPlusNormal"/>
        <w:ind w:firstLine="540"/>
        <w:jc w:val="both"/>
        <w:rPr>
          <w:rFonts w:ascii="Times New Roman" w:hAnsi="Times New Roman" w:cs="Times New Roman"/>
          <w:sz w:val="24"/>
          <w:szCs w:val="24"/>
        </w:rPr>
      </w:pPr>
    </w:p>
    <w:p w14:paraId="6EE57D15" w14:textId="74FC8038" w:rsidR="001F2E9C" w:rsidRPr="00316EE8" w:rsidRDefault="001F2E9C">
      <w:pPr>
        <w:pStyle w:val="ConsPlusNormal"/>
        <w:ind w:firstLine="540"/>
        <w:jc w:val="both"/>
        <w:rPr>
          <w:rFonts w:ascii="Times New Roman" w:hAnsi="Times New Roman" w:cs="Times New Roman"/>
          <w:sz w:val="24"/>
          <w:szCs w:val="24"/>
        </w:rPr>
      </w:pPr>
    </w:p>
    <w:p w14:paraId="15CFCC46" w14:textId="5FDC4A82" w:rsidR="001F2E9C" w:rsidRPr="00316EE8" w:rsidRDefault="001F2E9C">
      <w:pPr>
        <w:pStyle w:val="ConsPlusNormal"/>
        <w:ind w:firstLine="540"/>
        <w:jc w:val="both"/>
        <w:rPr>
          <w:rFonts w:ascii="Times New Roman" w:hAnsi="Times New Roman" w:cs="Times New Roman"/>
          <w:sz w:val="24"/>
          <w:szCs w:val="24"/>
        </w:rPr>
      </w:pPr>
    </w:p>
    <w:p w14:paraId="21233618" w14:textId="5EDEFA87" w:rsidR="001F2E9C" w:rsidRPr="00316EE8" w:rsidRDefault="001F2E9C">
      <w:pPr>
        <w:pStyle w:val="ConsPlusNormal"/>
        <w:ind w:firstLine="540"/>
        <w:jc w:val="both"/>
        <w:rPr>
          <w:rFonts w:ascii="Times New Roman" w:hAnsi="Times New Roman" w:cs="Times New Roman"/>
          <w:sz w:val="24"/>
          <w:szCs w:val="24"/>
        </w:rPr>
      </w:pPr>
    </w:p>
    <w:p w14:paraId="2B3DF5A5" w14:textId="0305844D" w:rsidR="001F2E9C" w:rsidRPr="00316EE8" w:rsidRDefault="001F2E9C">
      <w:pPr>
        <w:pStyle w:val="ConsPlusNormal"/>
        <w:ind w:firstLine="540"/>
        <w:jc w:val="both"/>
        <w:rPr>
          <w:rFonts w:ascii="Times New Roman" w:hAnsi="Times New Roman" w:cs="Times New Roman"/>
          <w:sz w:val="24"/>
          <w:szCs w:val="24"/>
        </w:rPr>
      </w:pPr>
    </w:p>
    <w:p w14:paraId="05B12AC9" w14:textId="78C305F5" w:rsidR="001F2E9C" w:rsidRPr="00316EE8" w:rsidRDefault="001F2E9C">
      <w:pPr>
        <w:pStyle w:val="ConsPlusNormal"/>
        <w:ind w:firstLine="540"/>
        <w:jc w:val="both"/>
        <w:rPr>
          <w:rFonts w:ascii="Times New Roman" w:hAnsi="Times New Roman" w:cs="Times New Roman"/>
          <w:sz w:val="24"/>
          <w:szCs w:val="24"/>
        </w:rPr>
      </w:pPr>
    </w:p>
    <w:p w14:paraId="6CC88DE4" w14:textId="64F84528" w:rsidR="001F2E9C" w:rsidRPr="00316EE8" w:rsidRDefault="001F2E9C">
      <w:pPr>
        <w:pStyle w:val="ConsPlusNormal"/>
        <w:ind w:firstLine="540"/>
        <w:jc w:val="both"/>
        <w:rPr>
          <w:rFonts w:ascii="Times New Roman" w:hAnsi="Times New Roman" w:cs="Times New Roman"/>
          <w:sz w:val="24"/>
          <w:szCs w:val="24"/>
        </w:rPr>
      </w:pPr>
    </w:p>
    <w:p w14:paraId="23820DF0" w14:textId="4F5D7412" w:rsidR="001F2E9C" w:rsidRPr="00316EE8" w:rsidRDefault="001F2E9C">
      <w:pPr>
        <w:pStyle w:val="ConsPlusNormal"/>
        <w:ind w:firstLine="540"/>
        <w:jc w:val="both"/>
        <w:rPr>
          <w:rFonts w:ascii="Times New Roman" w:hAnsi="Times New Roman" w:cs="Times New Roman"/>
          <w:sz w:val="24"/>
          <w:szCs w:val="24"/>
        </w:rPr>
      </w:pPr>
    </w:p>
    <w:p w14:paraId="073EA020" w14:textId="0891A21A" w:rsidR="00CD45F4" w:rsidRPr="00316EE8" w:rsidRDefault="00CD45F4" w:rsidP="001F2E9C">
      <w:pPr>
        <w:rPr>
          <w:rFonts w:ascii="Times New Roman" w:eastAsiaTheme="minorEastAsia" w:hAnsi="Times New Roman" w:cs="Times New Roman"/>
          <w:sz w:val="24"/>
          <w:szCs w:val="24"/>
          <w:lang w:eastAsia="ru-RU"/>
        </w:rPr>
      </w:pPr>
    </w:p>
    <w:p w14:paraId="4AA9CC55" w14:textId="6F10B7F6" w:rsidR="00CD45F4" w:rsidRPr="00316EE8" w:rsidRDefault="00CD45F4" w:rsidP="001F2E9C">
      <w:pPr>
        <w:rPr>
          <w:rFonts w:ascii="Times New Roman" w:eastAsiaTheme="minorEastAsia" w:hAnsi="Times New Roman" w:cs="Times New Roman"/>
          <w:sz w:val="24"/>
          <w:szCs w:val="24"/>
          <w:lang w:eastAsia="ru-RU"/>
        </w:rPr>
      </w:pPr>
    </w:p>
    <w:p w14:paraId="516BE32D" w14:textId="77777777" w:rsidR="00BC5A4D" w:rsidRPr="00316EE8" w:rsidRDefault="00BC5A4D" w:rsidP="00840575">
      <w:pPr>
        <w:pStyle w:val="ConsPlusNormal"/>
        <w:jc w:val="both"/>
      </w:pPr>
    </w:p>
    <w:p w14:paraId="32F727C4" w14:textId="2AA96DE0" w:rsidR="00BC5A4D" w:rsidRPr="00B97CC8" w:rsidRDefault="00BC5A4D" w:rsidP="001F2E9C">
      <w:pPr>
        <w:pStyle w:val="ConsPlusNormal"/>
        <w:ind w:left="3969"/>
        <w:jc w:val="right"/>
        <w:outlineLvl w:val="1"/>
        <w:rPr>
          <w:rFonts w:ascii="Times New Roman" w:hAnsi="Times New Roman" w:cs="Times New Roman"/>
          <w:sz w:val="24"/>
          <w:szCs w:val="24"/>
        </w:rPr>
      </w:pPr>
      <w:r w:rsidRPr="00316EE8">
        <w:rPr>
          <w:rFonts w:ascii="Times New Roman" w:hAnsi="Times New Roman" w:cs="Times New Roman"/>
          <w:sz w:val="24"/>
          <w:szCs w:val="24"/>
        </w:rPr>
        <w:lastRenderedPageBreak/>
        <w:t xml:space="preserve">Приложение </w:t>
      </w:r>
      <w:r w:rsidR="001F2E9C" w:rsidRPr="00316EE8">
        <w:rPr>
          <w:rFonts w:ascii="Times New Roman" w:hAnsi="Times New Roman" w:cs="Times New Roman"/>
          <w:sz w:val="24"/>
          <w:szCs w:val="24"/>
        </w:rPr>
        <w:t>№</w:t>
      </w:r>
      <w:r w:rsidRPr="00316EE8">
        <w:rPr>
          <w:rFonts w:ascii="Times New Roman" w:hAnsi="Times New Roman" w:cs="Times New Roman"/>
          <w:sz w:val="24"/>
          <w:szCs w:val="24"/>
        </w:rPr>
        <w:t xml:space="preserve"> 1</w:t>
      </w:r>
    </w:p>
    <w:p w14:paraId="4F0D95B3" w14:textId="290D4AFE" w:rsidR="00BC5A4D" w:rsidRPr="00B97CC8" w:rsidRDefault="00BC5A4D" w:rsidP="001F2E9C">
      <w:pPr>
        <w:pStyle w:val="ConsPlusNormal"/>
        <w:ind w:left="3969"/>
        <w:jc w:val="right"/>
        <w:rPr>
          <w:rFonts w:ascii="Times New Roman" w:hAnsi="Times New Roman" w:cs="Times New Roman"/>
          <w:sz w:val="24"/>
          <w:szCs w:val="24"/>
        </w:rPr>
      </w:pPr>
      <w:r w:rsidRPr="00B97CC8">
        <w:rPr>
          <w:rFonts w:ascii="Times New Roman" w:hAnsi="Times New Roman" w:cs="Times New Roman"/>
          <w:sz w:val="24"/>
          <w:szCs w:val="24"/>
        </w:rPr>
        <w:t>к Порядку</w:t>
      </w:r>
      <w:r w:rsidR="001F2E9C" w:rsidRPr="00B97CC8">
        <w:rPr>
          <w:rFonts w:ascii="Times New Roman" w:hAnsi="Times New Roman" w:cs="Times New Roman"/>
          <w:sz w:val="24"/>
          <w:szCs w:val="24"/>
        </w:rPr>
        <w:t xml:space="preserve"> </w:t>
      </w:r>
      <w:r w:rsidRPr="00B97CC8">
        <w:rPr>
          <w:rFonts w:ascii="Times New Roman" w:hAnsi="Times New Roman" w:cs="Times New Roman"/>
          <w:sz w:val="24"/>
          <w:szCs w:val="24"/>
        </w:rPr>
        <w:t>компенсации выпадающих доходов</w:t>
      </w:r>
    </w:p>
    <w:p w14:paraId="540A8B75" w14:textId="05C0DB30" w:rsidR="00BC5A4D" w:rsidRPr="00B97CC8" w:rsidRDefault="00BC5A4D" w:rsidP="001F2E9C">
      <w:pPr>
        <w:pStyle w:val="ConsPlusNormal"/>
        <w:ind w:left="3969"/>
        <w:jc w:val="right"/>
        <w:rPr>
          <w:rFonts w:ascii="Times New Roman" w:hAnsi="Times New Roman" w:cs="Times New Roman"/>
          <w:sz w:val="24"/>
          <w:szCs w:val="24"/>
        </w:rPr>
      </w:pPr>
      <w:r w:rsidRPr="00B97CC8">
        <w:rPr>
          <w:rFonts w:ascii="Times New Roman" w:hAnsi="Times New Roman" w:cs="Times New Roman"/>
          <w:sz w:val="24"/>
          <w:szCs w:val="24"/>
        </w:rPr>
        <w:t>энергоснабжающих организаций,</w:t>
      </w:r>
      <w:r w:rsidR="001F2E9C" w:rsidRPr="00B97CC8">
        <w:rPr>
          <w:rFonts w:ascii="Times New Roman" w:hAnsi="Times New Roman" w:cs="Times New Roman"/>
          <w:sz w:val="24"/>
          <w:szCs w:val="24"/>
        </w:rPr>
        <w:t xml:space="preserve"> </w:t>
      </w:r>
      <w:r w:rsidRPr="00B97CC8">
        <w:rPr>
          <w:rFonts w:ascii="Times New Roman" w:hAnsi="Times New Roman" w:cs="Times New Roman"/>
          <w:sz w:val="24"/>
          <w:szCs w:val="24"/>
        </w:rPr>
        <w:t>связанных с применением</w:t>
      </w:r>
      <w:r w:rsidR="001F2E9C" w:rsidRPr="00B97CC8">
        <w:rPr>
          <w:rFonts w:ascii="Times New Roman" w:hAnsi="Times New Roman" w:cs="Times New Roman"/>
          <w:sz w:val="24"/>
          <w:szCs w:val="24"/>
        </w:rPr>
        <w:t xml:space="preserve"> </w:t>
      </w:r>
      <w:r w:rsidRPr="00B97CC8">
        <w:rPr>
          <w:rFonts w:ascii="Times New Roman" w:hAnsi="Times New Roman" w:cs="Times New Roman"/>
          <w:sz w:val="24"/>
          <w:szCs w:val="24"/>
        </w:rPr>
        <w:t>государственных регулируемых</w:t>
      </w:r>
      <w:r w:rsidR="001F2E9C" w:rsidRPr="00B97CC8">
        <w:rPr>
          <w:rFonts w:ascii="Times New Roman" w:hAnsi="Times New Roman" w:cs="Times New Roman"/>
          <w:sz w:val="24"/>
          <w:szCs w:val="24"/>
        </w:rPr>
        <w:t xml:space="preserve"> </w:t>
      </w:r>
      <w:r w:rsidRPr="00B97CC8">
        <w:rPr>
          <w:rFonts w:ascii="Times New Roman" w:hAnsi="Times New Roman" w:cs="Times New Roman"/>
          <w:sz w:val="24"/>
          <w:szCs w:val="24"/>
        </w:rPr>
        <w:t>цен на электроэнергию,</w:t>
      </w:r>
      <w:r w:rsidR="001F2E9C" w:rsidRPr="00B97CC8">
        <w:rPr>
          <w:rFonts w:ascii="Times New Roman" w:hAnsi="Times New Roman" w:cs="Times New Roman"/>
          <w:sz w:val="24"/>
          <w:szCs w:val="24"/>
        </w:rPr>
        <w:t xml:space="preserve"> </w:t>
      </w:r>
      <w:r w:rsidRPr="00B97CC8">
        <w:rPr>
          <w:rFonts w:ascii="Times New Roman" w:hAnsi="Times New Roman" w:cs="Times New Roman"/>
          <w:sz w:val="24"/>
          <w:szCs w:val="24"/>
        </w:rPr>
        <w:t>вырабатываемую дизельными</w:t>
      </w:r>
      <w:r w:rsidR="001F2E9C" w:rsidRPr="00B97CC8">
        <w:rPr>
          <w:rFonts w:ascii="Times New Roman" w:hAnsi="Times New Roman" w:cs="Times New Roman"/>
          <w:sz w:val="24"/>
          <w:szCs w:val="24"/>
        </w:rPr>
        <w:t xml:space="preserve"> </w:t>
      </w:r>
      <w:r w:rsidRPr="00B97CC8">
        <w:rPr>
          <w:rFonts w:ascii="Times New Roman" w:hAnsi="Times New Roman" w:cs="Times New Roman"/>
          <w:sz w:val="24"/>
          <w:szCs w:val="24"/>
        </w:rPr>
        <w:t>электростанциями для населения</w:t>
      </w:r>
      <w:r w:rsidR="001F2E9C" w:rsidRPr="00B97CC8">
        <w:rPr>
          <w:rFonts w:ascii="Times New Roman" w:hAnsi="Times New Roman" w:cs="Times New Roman"/>
          <w:sz w:val="24"/>
          <w:szCs w:val="24"/>
        </w:rPr>
        <w:t xml:space="preserve"> </w:t>
      </w:r>
      <w:r w:rsidRPr="00B97CC8">
        <w:rPr>
          <w:rFonts w:ascii="Times New Roman" w:hAnsi="Times New Roman" w:cs="Times New Roman"/>
          <w:sz w:val="24"/>
          <w:szCs w:val="24"/>
        </w:rPr>
        <w:t>Таймырского Долгано-Ненецкого</w:t>
      </w:r>
      <w:r w:rsidR="001F2E9C" w:rsidRPr="00B97CC8">
        <w:rPr>
          <w:rFonts w:ascii="Times New Roman" w:hAnsi="Times New Roman" w:cs="Times New Roman"/>
          <w:sz w:val="24"/>
          <w:szCs w:val="24"/>
        </w:rPr>
        <w:t xml:space="preserve"> </w:t>
      </w:r>
      <w:r w:rsidRPr="00B97CC8">
        <w:rPr>
          <w:rFonts w:ascii="Times New Roman" w:hAnsi="Times New Roman" w:cs="Times New Roman"/>
          <w:sz w:val="24"/>
          <w:szCs w:val="24"/>
        </w:rPr>
        <w:t>муниципального района, контролю</w:t>
      </w:r>
      <w:r w:rsidR="001F2E9C" w:rsidRPr="00B97CC8">
        <w:rPr>
          <w:rFonts w:ascii="Times New Roman" w:hAnsi="Times New Roman" w:cs="Times New Roman"/>
          <w:sz w:val="24"/>
          <w:szCs w:val="24"/>
        </w:rPr>
        <w:t xml:space="preserve"> </w:t>
      </w:r>
      <w:r w:rsidRPr="00B97CC8">
        <w:rPr>
          <w:rFonts w:ascii="Times New Roman" w:hAnsi="Times New Roman" w:cs="Times New Roman"/>
          <w:sz w:val="24"/>
          <w:szCs w:val="24"/>
        </w:rPr>
        <w:t>за соблюдением условий предоставления</w:t>
      </w:r>
      <w:r w:rsidR="001F2E9C" w:rsidRPr="00B97CC8">
        <w:rPr>
          <w:rFonts w:ascii="Times New Roman" w:hAnsi="Times New Roman" w:cs="Times New Roman"/>
          <w:sz w:val="24"/>
          <w:szCs w:val="24"/>
        </w:rPr>
        <w:t xml:space="preserve"> </w:t>
      </w:r>
      <w:r w:rsidRPr="00B97CC8">
        <w:rPr>
          <w:rFonts w:ascii="Times New Roman" w:hAnsi="Times New Roman" w:cs="Times New Roman"/>
          <w:sz w:val="24"/>
          <w:szCs w:val="24"/>
        </w:rPr>
        <w:t>компенсации и возврата средств</w:t>
      </w:r>
      <w:r w:rsidR="001F2E9C" w:rsidRPr="00B97CC8">
        <w:rPr>
          <w:rFonts w:ascii="Times New Roman" w:hAnsi="Times New Roman" w:cs="Times New Roman"/>
          <w:sz w:val="24"/>
          <w:szCs w:val="24"/>
        </w:rPr>
        <w:t xml:space="preserve"> </w:t>
      </w:r>
      <w:r w:rsidRPr="00B97CC8">
        <w:rPr>
          <w:rFonts w:ascii="Times New Roman" w:hAnsi="Times New Roman" w:cs="Times New Roman"/>
          <w:sz w:val="24"/>
          <w:szCs w:val="24"/>
        </w:rPr>
        <w:t>в случае нарушения условий,</w:t>
      </w:r>
      <w:r w:rsidR="001F2E9C" w:rsidRPr="00B97CC8">
        <w:rPr>
          <w:rFonts w:ascii="Times New Roman" w:hAnsi="Times New Roman" w:cs="Times New Roman"/>
          <w:sz w:val="24"/>
          <w:szCs w:val="24"/>
        </w:rPr>
        <w:t xml:space="preserve"> </w:t>
      </w:r>
      <w:r w:rsidRPr="00B97CC8">
        <w:rPr>
          <w:rFonts w:ascii="Times New Roman" w:hAnsi="Times New Roman" w:cs="Times New Roman"/>
          <w:sz w:val="24"/>
          <w:szCs w:val="24"/>
        </w:rPr>
        <w:t>установленных при ее предоставлении</w:t>
      </w:r>
    </w:p>
    <w:p w14:paraId="3394F1AE" w14:textId="77777777" w:rsidR="00BC5A4D" w:rsidRPr="00B97CC8" w:rsidRDefault="00BC5A4D">
      <w:pPr>
        <w:pStyle w:val="ConsPlusNormal"/>
        <w:ind w:firstLine="540"/>
        <w:jc w:val="both"/>
        <w:rPr>
          <w:rFonts w:ascii="Times New Roman" w:hAnsi="Times New Roman" w:cs="Times New Roman"/>
        </w:rPr>
      </w:pPr>
    </w:p>
    <w:p w14:paraId="68D2F653" w14:textId="77777777" w:rsidR="00F47F63" w:rsidRPr="00B97CC8" w:rsidRDefault="00BC5A4D" w:rsidP="00F47F63">
      <w:pPr>
        <w:pStyle w:val="ConsPlusNonformat"/>
        <w:jc w:val="right"/>
        <w:rPr>
          <w:rFonts w:ascii="Times New Roman" w:hAnsi="Times New Roman" w:cs="Times New Roman"/>
          <w:sz w:val="22"/>
        </w:rPr>
      </w:pPr>
      <w:r w:rsidRPr="00B97CC8">
        <w:rPr>
          <w:rFonts w:ascii="Times New Roman" w:hAnsi="Times New Roman" w:cs="Times New Roman"/>
          <w:sz w:val="22"/>
        </w:rPr>
        <w:t xml:space="preserve">                                  </w:t>
      </w:r>
      <w:r w:rsidR="00F47F63" w:rsidRPr="00746131">
        <w:rPr>
          <w:rFonts w:ascii="Times New Roman" w:hAnsi="Times New Roman" w:cs="Times New Roman"/>
          <w:sz w:val="22"/>
        </w:rPr>
        <w:t>Главному распорядителю бюджетных средств</w:t>
      </w:r>
    </w:p>
    <w:p w14:paraId="0040BFAC" w14:textId="77777777" w:rsidR="00F47F63" w:rsidRPr="00B97CC8" w:rsidRDefault="00F47F63" w:rsidP="00F47F63">
      <w:pPr>
        <w:pStyle w:val="ConsPlusNonformat"/>
        <w:jc w:val="right"/>
        <w:rPr>
          <w:rFonts w:ascii="Times New Roman" w:hAnsi="Times New Roman" w:cs="Times New Roman"/>
          <w:sz w:val="22"/>
        </w:rPr>
      </w:pPr>
      <w:r w:rsidRPr="00B97CC8">
        <w:rPr>
          <w:rFonts w:ascii="Times New Roman" w:hAnsi="Times New Roman" w:cs="Times New Roman"/>
          <w:sz w:val="22"/>
        </w:rPr>
        <w:t xml:space="preserve">                                  _________________________________________</w:t>
      </w:r>
    </w:p>
    <w:p w14:paraId="4F05E414" w14:textId="77777777" w:rsidR="00F47F63" w:rsidRPr="00B97CC8" w:rsidRDefault="00F47F63" w:rsidP="00F47F63">
      <w:pPr>
        <w:pStyle w:val="ConsPlusNonformat"/>
        <w:rPr>
          <w:rFonts w:ascii="Times New Roman" w:hAnsi="Times New Roman" w:cs="Times New Roman"/>
          <w:sz w:val="22"/>
        </w:rPr>
      </w:pPr>
      <w:r>
        <w:rPr>
          <w:rFonts w:ascii="Times New Roman" w:hAnsi="Times New Roman" w:cs="Times New Roman"/>
          <w:sz w:val="22"/>
        </w:rPr>
        <w:t xml:space="preserve">                                                                                                                (наименование)</w:t>
      </w:r>
      <w:r w:rsidRPr="00B97CC8">
        <w:rPr>
          <w:rFonts w:ascii="Times New Roman" w:hAnsi="Times New Roman" w:cs="Times New Roman"/>
          <w:sz w:val="22"/>
        </w:rPr>
        <w:t xml:space="preserve">                                  </w:t>
      </w:r>
    </w:p>
    <w:p w14:paraId="300BAEC1" w14:textId="77777777" w:rsidR="00F47F63" w:rsidRPr="00B97CC8" w:rsidRDefault="00F47F63" w:rsidP="00F47F63">
      <w:pPr>
        <w:pStyle w:val="ConsPlusNonformat"/>
        <w:jc w:val="right"/>
        <w:rPr>
          <w:rFonts w:ascii="Times New Roman" w:hAnsi="Times New Roman" w:cs="Times New Roman"/>
          <w:sz w:val="22"/>
        </w:rPr>
      </w:pPr>
      <w:r>
        <w:rPr>
          <w:rFonts w:ascii="Times New Roman" w:hAnsi="Times New Roman" w:cs="Times New Roman"/>
          <w:sz w:val="22"/>
        </w:rPr>
        <w:t xml:space="preserve"> </w:t>
      </w:r>
      <w:r w:rsidRPr="00B97CC8">
        <w:rPr>
          <w:rFonts w:ascii="Times New Roman" w:hAnsi="Times New Roman" w:cs="Times New Roman"/>
          <w:sz w:val="22"/>
        </w:rPr>
        <w:t xml:space="preserve">                                  _________________________________________</w:t>
      </w:r>
    </w:p>
    <w:p w14:paraId="4B3C0205" w14:textId="77777777" w:rsidR="00F47F63" w:rsidRPr="00B97CC8" w:rsidRDefault="00F47F63" w:rsidP="00F47F63">
      <w:pPr>
        <w:pStyle w:val="ConsPlusNonformat"/>
        <w:jc w:val="right"/>
        <w:rPr>
          <w:rFonts w:ascii="Times New Roman" w:hAnsi="Times New Roman" w:cs="Times New Roman"/>
          <w:sz w:val="22"/>
        </w:rPr>
      </w:pPr>
      <w:r w:rsidRPr="00B97CC8">
        <w:rPr>
          <w:rFonts w:ascii="Times New Roman" w:hAnsi="Times New Roman" w:cs="Times New Roman"/>
          <w:sz w:val="22"/>
        </w:rPr>
        <w:t xml:space="preserve">                                                   (ФИО)</w:t>
      </w:r>
    </w:p>
    <w:p w14:paraId="0AD8A270" w14:textId="6FA35A7A" w:rsidR="00BC5A4D" w:rsidRPr="00B97CC8" w:rsidRDefault="00BC5A4D" w:rsidP="00F47F63">
      <w:pPr>
        <w:pStyle w:val="ConsPlusNonformat"/>
        <w:jc w:val="both"/>
        <w:rPr>
          <w:rFonts w:ascii="Times New Roman" w:hAnsi="Times New Roman" w:cs="Times New Roman"/>
          <w:sz w:val="22"/>
        </w:rPr>
      </w:pPr>
    </w:p>
    <w:p w14:paraId="33DC47EE" w14:textId="77777777" w:rsidR="00BC5A4D" w:rsidRPr="00B97CC8" w:rsidRDefault="00BC5A4D">
      <w:pPr>
        <w:pStyle w:val="ConsPlusNonformat"/>
        <w:jc w:val="both"/>
        <w:rPr>
          <w:rFonts w:ascii="Times New Roman" w:hAnsi="Times New Roman" w:cs="Times New Roman"/>
          <w:sz w:val="22"/>
        </w:rPr>
      </w:pPr>
    </w:p>
    <w:p w14:paraId="24C03381" w14:textId="7174326A" w:rsidR="00BC5A4D" w:rsidRPr="00B97CC8" w:rsidRDefault="00BC5A4D" w:rsidP="001F2E9C">
      <w:pPr>
        <w:pStyle w:val="ConsPlusNonformat"/>
        <w:jc w:val="center"/>
        <w:rPr>
          <w:rFonts w:ascii="Times New Roman" w:hAnsi="Times New Roman" w:cs="Times New Roman"/>
          <w:sz w:val="22"/>
        </w:rPr>
      </w:pPr>
      <w:bookmarkStart w:id="17" w:name="P178"/>
      <w:bookmarkEnd w:id="17"/>
      <w:r w:rsidRPr="00B97CC8">
        <w:rPr>
          <w:rFonts w:ascii="Times New Roman" w:hAnsi="Times New Roman" w:cs="Times New Roman"/>
          <w:sz w:val="22"/>
        </w:rPr>
        <w:t>Заявка</w:t>
      </w:r>
    </w:p>
    <w:p w14:paraId="7C849E9F" w14:textId="293725F3" w:rsidR="00BC5A4D" w:rsidRPr="00B97CC8" w:rsidRDefault="001F2E9C" w:rsidP="001F2E9C">
      <w:pPr>
        <w:pStyle w:val="ConsPlusNonformat"/>
        <w:jc w:val="center"/>
        <w:rPr>
          <w:rFonts w:ascii="Times New Roman" w:hAnsi="Times New Roman" w:cs="Times New Roman"/>
          <w:sz w:val="22"/>
        </w:rPr>
      </w:pPr>
      <w:r w:rsidRPr="00B97CC8">
        <w:rPr>
          <w:rFonts w:ascii="Times New Roman" w:hAnsi="Times New Roman" w:cs="Times New Roman"/>
          <w:sz w:val="22"/>
        </w:rPr>
        <w:t xml:space="preserve">№ </w:t>
      </w:r>
      <w:r w:rsidR="00BC5A4D" w:rsidRPr="00B97CC8">
        <w:rPr>
          <w:rFonts w:ascii="Times New Roman" w:hAnsi="Times New Roman" w:cs="Times New Roman"/>
          <w:sz w:val="22"/>
        </w:rPr>
        <w:t xml:space="preserve">______ от </w:t>
      </w:r>
      <w:r w:rsidRPr="00B97CC8">
        <w:rPr>
          <w:rFonts w:ascii="Times New Roman" w:hAnsi="Times New Roman" w:cs="Times New Roman"/>
          <w:sz w:val="22"/>
        </w:rPr>
        <w:t>«</w:t>
      </w:r>
      <w:r w:rsidR="00BC5A4D" w:rsidRPr="00B97CC8">
        <w:rPr>
          <w:rFonts w:ascii="Times New Roman" w:hAnsi="Times New Roman" w:cs="Times New Roman"/>
          <w:sz w:val="22"/>
        </w:rPr>
        <w:t>__</w:t>
      </w:r>
      <w:r w:rsidRPr="00B97CC8">
        <w:rPr>
          <w:rFonts w:ascii="Times New Roman" w:hAnsi="Times New Roman" w:cs="Times New Roman"/>
          <w:sz w:val="22"/>
        </w:rPr>
        <w:t>»</w:t>
      </w:r>
      <w:r w:rsidR="00BC5A4D" w:rsidRPr="00B97CC8">
        <w:rPr>
          <w:rFonts w:ascii="Times New Roman" w:hAnsi="Times New Roman" w:cs="Times New Roman"/>
          <w:sz w:val="22"/>
        </w:rPr>
        <w:t>____________ 20__ года</w:t>
      </w:r>
    </w:p>
    <w:p w14:paraId="06C633E6" w14:textId="426904D0" w:rsidR="00BC5A4D" w:rsidRPr="00B97CC8" w:rsidRDefault="00BC5A4D" w:rsidP="001F2E9C">
      <w:pPr>
        <w:pStyle w:val="ConsPlusNonformat"/>
        <w:jc w:val="center"/>
        <w:rPr>
          <w:rFonts w:ascii="Times New Roman" w:hAnsi="Times New Roman" w:cs="Times New Roman"/>
          <w:sz w:val="22"/>
        </w:rPr>
      </w:pPr>
      <w:r w:rsidRPr="00B97CC8">
        <w:rPr>
          <w:rFonts w:ascii="Times New Roman" w:hAnsi="Times New Roman" w:cs="Times New Roman"/>
          <w:sz w:val="22"/>
        </w:rPr>
        <w:t>на предоставление</w:t>
      </w:r>
      <w:r w:rsidR="004B6C3F">
        <w:rPr>
          <w:rFonts w:ascii="Times New Roman" w:hAnsi="Times New Roman" w:cs="Times New Roman"/>
          <w:sz w:val="22"/>
        </w:rPr>
        <w:t xml:space="preserve"> субсидии на</w:t>
      </w:r>
      <w:r w:rsidRPr="00B97CC8">
        <w:rPr>
          <w:rFonts w:ascii="Times New Roman" w:hAnsi="Times New Roman" w:cs="Times New Roman"/>
          <w:sz w:val="22"/>
        </w:rPr>
        <w:t xml:space="preserve"> компенсаци</w:t>
      </w:r>
      <w:r w:rsidR="004B6C3F">
        <w:rPr>
          <w:rFonts w:ascii="Times New Roman" w:hAnsi="Times New Roman" w:cs="Times New Roman"/>
          <w:sz w:val="22"/>
        </w:rPr>
        <w:t>ю</w:t>
      </w:r>
      <w:r w:rsidRPr="00B97CC8">
        <w:rPr>
          <w:rFonts w:ascii="Times New Roman" w:hAnsi="Times New Roman" w:cs="Times New Roman"/>
          <w:sz w:val="22"/>
        </w:rPr>
        <w:t xml:space="preserve"> выпадающих доходов</w:t>
      </w:r>
    </w:p>
    <w:p w14:paraId="7CC1B506" w14:textId="0CFF5162" w:rsidR="00BC5A4D" w:rsidRPr="00B97CC8" w:rsidRDefault="00BC5A4D" w:rsidP="001F2E9C">
      <w:pPr>
        <w:pStyle w:val="ConsPlusNonformat"/>
        <w:jc w:val="center"/>
        <w:rPr>
          <w:rFonts w:ascii="Times New Roman" w:hAnsi="Times New Roman" w:cs="Times New Roman"/>
          <w:sz w:val="22"/>
        </w:rPr>
      </w:pPr>
      <w:r w:rsidRPr="00B97CC8">
        <w:rPr>
          <w:rFonts w:ascii="Times New Roman" w:hAnsi="Times New Roman" w:cs="Times New Roman"/>
          <w:sz w:val="22"/>
        </w:rPr>
        <w:t>энергоснабжающих организаций, возникающих в результате</w:t>
      </w:r>
    </w:p>
    <w:p w14:paraId="2E4AA968" w14:textId="39E1C3F1" w:rsidR="00BC5A4D" w:rsidRPr="00B97CC8" w:rsidRDefault="00BC5A4D" w:rsidP="001F2E9C">
      <w:pPr>
        <w:pStyle w:val="ConsPlusNonformat"/>
        <w:jc w:val="center"/>
        <w:rPr>
          <w:rFonts w:ascii="Times New Roman" w:hAnsi="Times New Roman" w:cs="Times New Roman"/>
          <w:sz w:val="22"/>
        </w:rPr>
      </w:pPr>
      <w:r w:rsidRPr="00B97CC8">
        <w:rPr>
          <w:rFonts w:ascii="Times New Roman" w:hAnsi="Times New Roman" w:cs="Times New Roman"/>
          <w:sz w:val="22"/>
        </w:rPr>
        <w:t>поставки населению по регулируемым ценам (тарифам)</w:t>
      </w:r>
    </w:p>
    <w:p w14:paraId="0151C8F0" w14:textId="2526B5E4" w:rsidR="00BC5A4D" w:rsidRPr="00B97CC8" w:rsidRDefault="00BC5A4D" w:rsidP="001F2E9C">
      <w:pPr>
        <w:pStyle w:val="ConsPlusNonformat"/>
        <w:jc w:val="center"/>
        <w:rPr>
          <w:rFonts w:ascii="Times New Roman" w:hAnsi="Times New Roman" w:cs="Times New Roman"/>
          <w:sz w:val="22"/>
        </w:rPr>
      </w:pPr>
      <w:r w:rsidRPr="00B97CC8">
        <w:rPr>
          <w:rFonts w:ascii="Times New Roman" w:hAnsi="Times New Roman" w:cs="Times New Roman"/>
          <w:sz w:val="22"/>
        </w:rPr>
        <w:t>электрической энергии, вырабатываемой дизельными</w:t>
      </w:r>
    </w:p>
    <w:p w14:paraId="39963D9C" w14:textId="5948CCA3" w:rsidR="00BC5A4D" w:rsidRPr="00B97CC8" w:rsidRDefault="00BC5A4D" w:rsidP="001F2E9C">
      <w:pPr>
        <w:pStyle w:val="ConsPlusNonformat"/>
        <w:jc w:val="center"/>
        <w:rPr>
          <w:rFonts w:ascii="Times New Roman" w:hAnsi="Times New Roman" w:cs="Times New Roman"/>
          <w:sz w:val="22"/>
        </w:rPr>
      </w:pPr>
      <w:r w:rsidRPr="00B97CC8">
        <w:rPr>
          <w:rFonts w:ascii="Times New Roman" w:hAnsi="Times New Roman" w:cs="Times New Roman"/>
          <w:sz w:val="22"/>
        </w:rPr>
        <w:t>электростанциями, на 20__ год</w:t>
      </w:r>
    </w:p>
    <w:p w14:paraId="53C659C5" w14:textId="3C572B25" w:rsidR="00BC5A4D" w:rsidRPr="00B97CC8" w:rsidRDefault="00BC5A4D" w:rsidP="001F2E9C">
      <w:pPr>
        <w:pStyle w:val="ConsPlusNonformat"/>
        <w:jc w:val="center"/>
        <w:rPr>
          <w:rFonts w:ascii="Times New Roman" w:hAnsi="Times New Roman" w:cs="Times New Roman"/>
          <w:sz w:val="22"/>
        </w:rPr>
      </w:pPr>
      <w:r w:rsidRPr="00B97CC8">
        <w:rPr>
          <w:rFonts w:ascii="Times New Roman" w:hAnsi="Times New Roman" w:cs="Times New Roman"/>
          <w:sz w:val="22"/>
        </w:rPr>
        <w:t>____________________________________________________</w:t>
      </w:r>
    </w:p>
    <w:p w14:paraId="7B6EC689" w14:textId="771EF13F" w:rsidR="00BC5A4D" w:rsidRPr="00B97CC8" w:rsidRDefault="00BC5A4D" w:rsidP="001F2E9C">
      <w:pPr>
        <w:pStyle w:val="ConsPlusNonformat"/>
        <w:jc w:val="center"/>
        <w:rPr>
          <w:rFonts w:ascii="Times New Roman" w:hAnsi="Times New Roman" w:cs="Times New Roman"/>
          <w:sz w:val="22"/>
        </w:rPr>
      </w:pPr>
      <w:r w:rsidRPr="00B97CC8">
        <w:rPr>
          <w:rFonts w:ascii="Times New Roman" w:hAnsi="Times New Roman" w:cs="Times New Roman"/>
          <w:sz w:val="22"/>
        </w:rPr>
        <w:t>(наименование энергоснабжающей организации/ФИО</w:t>
      </w:r>
    </w:p>
    <w:p w14:paraId="63C36C28" w14:textId="7919F0AC" w:rsidR="00BC5A4D" w:rsidRPr="00B97CC8" w:rsidRDefault="00BC5A4D" w:rsidP="001F2E9C">
      <w:pPr>
        <w:pStyle w:val="ConsPlusNonformat"/>
        <w:jc w:val="center"/>
        <w:rPr>
          <w:rFonts w:ascii="Times New Roman" w:hAnsi="Times New Roman" w:cs="Times New Roman"/>
          <w:sz w:val="22"/>
        </w:rPr>
      </w:pPr>
      <w:r w:rsidRPr="00B97CC8">
        <w:rPr>
          <w:rFonts w:ascii="Times New Roman" w:hAnsi="Times New Roman" w:cs="Times New Roman"/>
          <w:sz w:val="22"/>
        </w:rPr>
        <w:t>индивидуального предпринимателя, ИНН/КПП, номер</w:t>
      </w:r>
    </w:p>
    <w:p w14:paraId="5B191412" w14:textId="7333012D" w:rsidR="00BC5A4D" w:rsidRPr="00B97CC8" w:rsidRDefault="00BC5A4D" w:rsidP="001F2E9C">
      <w:pPr>
        <w:pStyle w:val="ConsPlusNonformat"/>
        <w:jc w:val="center"/>
        <w:rPr>
          <w:rFonts w:ascii="Times New Roman" w:hAnsi="Times New Roman" w:cs="Times New Roman"/>
          <w:sz w:val="22"/>
        </w:rPr>
      </w:pPr>
      <w:r w:rsidRPr="00B97CC8">
        <w:rPr>
          <w:rFonts w:ascii="Times New Roman" w:hAnsi="Times New Roman" w:cs="Times New Roman"/>
          <w:sz w:val="22"/>
        </w:rPr>
        <w:t>расчетного счета для перечисления компенсации)</w:t>
      </w:r>
    </w:p>
    <w:p w14:paraId="6C23D2B3" w14:textId="77777777" w:rsidR="00BC5A4D" w:rsidRPr="00B97CC8" w:rsidRDefault="00BC5A4D" w:rsidP="001F2E9C">
      <w:pPr>
        <w:pStyle w:val="ConsPlusNormal"/>
        <w:jc w:val="cente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3"/>
        <w:gridCol w:w="3231"/>
        <w:gridCol w:w="2664"/>
        <w:gridCol w:w="2551"/>
      </w:tblGrid>
      <w:tr w:rsidR="0001642F" w:rsidRPr="00D96D1C" w14:paraId="5227851B" w14:textId="77777777">
        <w:tc>
          <w:tcPr>
            <w:tcW w:w="623" w:type="dxa"/>
          </w:tcPr>
          <w:p w14:paraId="355706E7"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N п/п</w:t>
            </w:r>
          </w:p>
        </w:tc>
        <w:tc>
          <w:tcPr>
            <w:tcW w:w="3231" w:type="dxa"/>
          </w:tcPr>
          <w:p w14:paraId="66B098B8"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Основание предоставления компенсации</w:t>
            </w:r>
          </w:p>
        </w:tc>
        <w:tc>
          <w:tcPr>
            <w:tcW w:w="2664" w:type="dxa"/>
          </w:tcPr>
          <w:p w14:paraId="1FDFABA7"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Целевое назначение расходов</w:t>
            </w:r>
          </w:p>
        </w:tc>
        <w:tc>
          <w:tcPr>
            <w:tcW w:w="2551" w:type="dxa"/>
          </w:tcPr>
          <w:p w14:paraId="62C8F338"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Размер компенсации (руб.)</w:t>
            </w:r>
          </w:p>
        </w:tc>
      </w:tr>
      <w:tr w:rsidR="0001642F" w:rsidRPr="00D96D1C" w14:paraId="1E4C829D" w14:textId="77777777">
        <w:tc>
          <w:tcPr>
            <w:tcW w:w="623" w:type="dxa"/>
          </w:tcPr>
          <w:p w14:paraId="512A4DE0"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1</w:t>
            </w:r>
          </w:p>
        </w:tc>
        <w:tc>
          <w:tcPr>
            <w:tcW w:w="3231" w:type="dxa"/>
          </w:tcPr>
          <w:p w14:paraId="5EFA67E2"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2</w:t>
            </w:r>
          </w:p>
        </w:tc>
        <w:tc>
          <w:tcPr>
            <w:tcW w:w="2664" w:type="dxa"/>
          </w:tcPr>
          <w:p w14:paraId="47703D51"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3</w:t>
            </w:r>
          </w:p>
        </w:tc>
        <w:tc>
          <w:tcPr>
            <w:tcW w:w="2551" w:type="dxa"/>
          </w:tcPr>
          <w:p w14:paraId="37ED1BB3"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4</w:t>
            </w:r>
          </w:p>
        </w:tc>
      </w:tr>
      <w:tr w:rsidR="0001642F" w:rsidRPr="00D96D1C" w14:paraId="063F9901" w14:textId="77777777">
        <w:tc>
          <w:tcPr>
            <w:tcW w:w="623" w:type="dxa"/>
          </w:tcPr>
          <w:p w14:paraId="783B79AE" w14:textId="77777777" w:rsidR="00BC5A4D" w:rsidRPr="00B97CC8" w:rsidRDefault="00BC5A4D">
            <w:pPr>
              <w:pStyle w:val="ConsPlusNormal"/>
              <w:jc w:val="center"/>
              <w:rPr>
                <w:rFonts w:ascii="Times New Roman" w:hAnsi="Times New Roman" w:cs="Times New Roman"/>
              </w:rPr>
            </w:pPr>
          </w:p>
        </w:tc>
        <w:tc>
          <w:tcPr>
            <w:tcW w:w="3231" w:type="dxa"/>
          </w:tcPr>
          <w:p w14:paraId="1CB7EE57" w14:textId="77777777" w:rsidR="00BC5A4D" w:rsidRPr="00B97CC8" w:rsidRDefault="00BC5A4D">
            <w:pPr>
              <w:pStyle w:val="ConsPlusNormal"/>
              <w:jc w:val="center"/>
              <w:rPr>
                <w:rFonts w:ascii="Times New Roman" w:hAnsi="Times New Roman" w:cs="Times New Roman"/>
              </w:rPr>
            </w:pPr>
          </w:p>
        </w:tc>
        <w:tc>
          <w:tcPr>
            <w:tcW w:w="2664" w:type="dxa"/>
          </w:tcPr>
          <w:p w14:paraId="573F4942" w14:textId="77777777" w:rsidR="00BC5A4D" w:rsidRPr="00B97CC8" w:rsidRDefault="00BC5A4D">
            <w:pPr>
              <w:pStyle w:val="ConsPlusNormal"/>
              <w:jc w:val="center"/>
              <w:rPr>
                <w:rFonts w:ascii="Times New Roman" w:hAnsi="Times New Roman" w:cs="Times New Roman"/>
              </w:rPr>
            </w:pPr>
          </w:p>
        </w:tc>
        <w:tc>
          <w:tcPr>
            <w:tcW w:w="2551" w:type="dxa"/>
          </w:tcPr>
          <w:p w14:paraId="31EA5805" w14:textId="77777777" w:rsidR="00BC5A4D" w:rsidRPr="00B97CC8" w:rsidRDefault="00BC5A4D">
            <w:pPr>
              <w:pStyle w:val="ConsPlusNormal"/>
              <w:jc w:val="center"/>
              <w:rPr>
                <w:rFonts w:ascii="Times New Roman" w:hAnsi="Times New Roman" w:cs="Times New Roman"/>
              </w:rPr>
            </w:pPr>
          </w:p>
        </w:tc>
      </w:tr>
    </w:tbl>
    <w:p w14:paraId="50DD5F07" w14:textId="77777777" w:rsidR="00BC5A4D" w:rsidRPr="00B97CC8" w:rsidRDefault="00BC5A4D">
      <w:pPr>
        <w:pStyle w:val="ConsPlusNormal"/>
        <w:ind w:firstLine="540"/>
        <w:jc w:val="both"/>
        <w:rPr>
          <w:rFonts w:ascii="Times New Roman" w:hAnsi="Times New Roman" w:cs="Times New Roman"/>
        </w:rPr>
      </w:pPr>
    </w:p>
    <w:p w14:paraId="57937B10" w14:textId="71CC79AF" w:rsidR="00BC5A4D" w:rsidRPr="00B97CC8" w:rsidRDefault="00BC5A4D">
      <w:pPr>
        <w:pStyle w:val="ConsPlusNonformat"/>
        <w:jc w:val="both"/>
        <w:rPr>
          <w:rFonts w:ascii="Times New Roman" w:hAnsi="Times New Roman" w:cs="Times New Roman"/>
          <w:sz w:val="22"/>
        </w:rPr>
      </w:pPr>
      <w:r w:rsidRPr="00B97CC8">
        <w:rPr>
          <w:rFonts w:ascii="Times New Roman" w:hAnsi="Times New Roman" w:cs="Times New Roman"/>
          <w:sz w:val="22"/>
        </w:rPr>
        <w:t xml:space="preserve">    </w:t>
      </w:r>
      <w:r w:rsidR="001F2E9C" w:rsidRPr="00B97CC8">
        <w:rPr>
          <w:rFonts w:ascii="Times New Roman" w:hAnsi="Times New Roman" w:cs="Times New Roman"/>
          <w:sz w:val="22"/>
        </w:rPr>
        <w:t>Заявитель подтверждает, что вся информация</w:t>
      </w:r>
      <w:r w:rsidRPr="00B97CC8">
        <w:rPr>
          <w:rFonts w:ascii="Times New Roman" w:hAnsi="Times New Roman" w:cs="Times New Roman"/>
          <w:sz w:val="22"/>
        </w:rPr>
        <w:t>, содержащаяся в заявке и</w:t>
      </w:r>
    </w:p>
    <w:p w14:paraId="4FE507C0" w14:textId="77777777" w:rsidR="00BC5A4D" w:rsidRPr="00B97CC8" w:rsidRDefault="00BC5A4D">
      <w:pPr>
        <w:pStyle w:val="ConsPlusNonformat"/>
        <w:jc w:val="both"/>
        <w:rPr>
          <w:rFonts w:ascii="Times New Roman" w:hAnsi="Times New Roman" w:cs="Times New Roman"/>
          <w:sz w:val="22"/>
        </w:rPr>
      </w:pPr>
      <w:r w:rsidRPr="00B97CC8">
        <w:rPr>
          <w:rFonts w:ascii="Times New Roman" w:hAnsi="Times New Roman" w:cs="Times New Roman"/>
          <w:sz w:val="22"/>
        </w:rPr>
        <w:t>прилагаемых к ней документах, является достоверной.</w:t>
      </w:r>
    </w:p>
    <w:p w14:paraId="20674305" w14:textId="77777777" w:rsidR="00BC5A4D" w:rsidRPr="00B97CC8" w:rsidRDefault="00BC5A4D">
      <w:pPr>
        <w:pStyle w:val="ConsPlusNonformat"/>
        <w:jc w:val="both"/>
        <w:rPr>
          <w:rFonts w:ascii="Times New Roman" w:hAnsi="Times New Roman" w:cs="Times New Roman"/>
          <w:sz w:val="22"/>
        </w:rPr>
      </w:pPr>
    </w:p>
    <w:p w14:paraId="3482CA5E" w14:textId="77777777" w:rsidR="00BC5A4D" w:rsidRPr="00B97CC8" w:rsidRDefault="00BC5A4D">
      <w:pPr>
        <w:pStyle w:val="ConsPlusNonformat"/>
        <w:jc w:val="both"/>
        <w:rPr>
          <w:rFonts w:ascii="Times New Roman" w:hAnsi="Times New Roman" w:cs="Times New Roman"/>
          <w:sz w:val="22"/>
        </w:rPr>
      </w:pPr>
      <w:r w:rsidRPr="00B97CC8">
        <w:rPr>
          <w:rFonts w:ascii="Times New Roman" w:hAnsi="Times New Roman" w:cs="Times New Roman"/>
          <w:sz w:val="22"/>
        </w:rPr>
        <w:t>Приложение: на _____ л.</w:t>
      </w:r>
    </w:p>
    <w:p w14:paraId="189A50CB" w14:textId="77777777" w:rsidR="00BC5A4D" w:rsidRPr="00B97CC8" w:rsidRDefault="00BC5A4D">
      <w:pPr>
        <w:pStyle w:val="ConsPlusNonformat"/>
        <w:jc w:val="both"/>
        <w:rPr>
          <w:rFonts w:ascii="Times New Roman" w:hAnsi="Times New Roman" w:cs="Times New Roman"/>
          <w:sz w:val="22"/>
        </w:rPr>
      </w:pPr>
    </w:p>
    <w:p w14:paraId="731A2AA6" w14:textId="77777777" w:rsidR="00BC5A4D" w:rsidRPr="00B97CC8" w:rsidRDefault="00BC5A4D">
      <w:pPr>
        <w:pStyle w:val="ConsPlusNonformat"/>
        <w:jc w:val="both"/>
        <w:rPr>
          <w:rFonts w:ascii="Times New Roman" w:hAnsi="Times New Roman" w:cs="Times New Roman"/>
          <w:sz w:val="22"/>
        </w:rPr>
      </w:pPr>
      <w:r w:rsidRPr="00B97CC8">
        <w:rPr>
          <w:rFonts w:ascii="Times New Roman" w:hAnsi="Times New Roman" w:cs="Times New Roman"/>
          <w:sz w:val="22"/>
        </w:rPr>
        <w:t>Руководитель организации</w:t>
      </w:r>
    </w:p>
    <w:p w14:paraId="4DE31744" w14:textId="77777777" w:rsidR="00BC5A4D" w:rsidRPr="00B97CC8" w:rsidRDefault="00BC5A4D">
      <w:pPr>
        <w:pStyle w:val="ConsPlusNonformat"/>
        <w:jc w:val="both"/>
        <w:rPr>
          <w:rFonts w:ascii="Times New Roman" w:hAnsi="Times New Roman" w:cs="Times New Roman"/>
          <w:sz w:val="22"/>
        </w:rPr>
      </w:pPr>
      <w:r w:rsidRPr="00B97CC8">
        <w:rPr>
          <w:rFonts w:ascii="Times New Roman" w:hAnsi="Times New Roman" w:cs="Times New Roman"/>
          <w:sz w:val="22"/>
        </w:rPr>
        <w:t>(индивидуальный предприниматель) ___________ ______________________________</w:t>
      </w:r>
    </w:p>
    <w:p w14:paraId="1C007A60" w14:textId="27FD4BCA" w:rsidR="00BC5A4D" w:rsidRPr="00B97CC8" w:rsidRDefault="00BC5A4D">
      <w:pPr>
        <w:pStyle w:val="ConsPlusNonformat"/>
        <w:jc w:val="both"/>
        <w:rPr>
          <w:rFonts w:ascii="Times New Roman" w:hAnsi="Times New Roman" w:cs="Times New Roman"/>
          <w:sz w:val="22"/>
        </w:rPr>
      </w:pPr>
      <w:r w:rsidRPr="00B97CC8">
        <w:rPr>
          <w:rFonts w:ascii="Times New Roman" w:hAnsi="Times New Roman" w:cs="Times New Roman"/>
          <w:sz w:val="22"/>
        </w:rPr>
        <w:t xml:space="preserve">                                  </w:t>
      </w:r>
      <w:r w:rsidR="00BE2A24" w:rsidRPr="00B97CC8">
        <w:rPr>
          <w:rFonts w:ascii="Times New Roman" w:hAnsi="Times New Roman" w:cs="Times New Roman"/>
          <w:sz w:val="22"/>
        </w:rPr>
        <w:t xml:space="preserve">                                 </w:t>
      </w:r>
      <w:r w:rsidRPr="00B97CC8">
        <w:rPr>
          <w:rFonts w:ascii="Times New Roman" w:hAnsi="Times New Roman" w:cs="Times New Roman"/>
          <w:sz w:val="22"/>
        </w:rPr>
        <w:t>(</w:t>
      </w:r>
      <w:r w:rsidR="00BE2A24" w:rsidRPr="00B97CC8">
        <w:rPr>
          <w:rFonts w:ascii="Times New Roman" w:hAnsi="Times New Roman" w:cs="Times New Roman"/>
          <w:sz w:val="22"/>
        </w:rPr>
        <w:t>подпись)              (</w:t>
      </w:r>
      <w:r w:rsidRPr="00B97CC8">
        <w:rPr>
          <w:rFonts w:ascii="Times New Roman" w:hAnsi="Times New Roman" w:cs="Times New Roman"/>
          <w:sz w:val="22"/>
        </w:rPr>
        <w:t>расшифровка подписи)</w:t>
      </w:r>
    </w:p>
    <w:p w14:paraId="59637337" w14:textId="77777777" w:rsidR="00BC5A4D" w:rsidRPr="00B97CC8" w:rsidRDefault="00BC5A4D">
      <w:pPr>
        <w:pStyle w:val="ConsPlusNonformat"/>
        <w:jc w:val="both"/>
        <w:rPr>
          <w:rFonts w:ascii="Times New Roman" w:hAnsi="Times New Roman" w:cs="Times New Roman"/>
          <w:sz w:val="22"/>
        </w:rPr>
      </w:pPr>
      <w:r w:rsidRPr="00B97CC8">
        <w:rPr>
          <w:rFonts w:ascii="Times New Roman" w:hAnsi="Times New Roman" w:cs="Times New Roman"/>
          <w:sz w:val="22"/>
        </w:rPr>
        <w:t>М.П. (при наличии)</w:t>
      </w:r>
    </w:p>
    <w:p w14:paraId="5747E39D" w14:textId="77777777" w:rsidR="00BC5A4D" w:rsidRPr="00B97CC8" w:rsidRDefault="00BC5A4D">
      <w:pPr>
        <w:pStyle w:val="ConsPlusNonformat"/>
        <w:jc w:val="both"/>
        <w:rPr>
          <w:rFonts w:ascii="Times New Roman" w:hAnsi="Times New Roman" w:cs="Times New Roman"/>
          <w:sz w:val="22"/>
        </w:rPr>
      </w:pPr>
    </w:p>
    <w:p w14:paraId="7BF3E7AE" w14:textId="77777777" w:rsidR="00BC5A4D" w:rsidRPr="00B97CC8" w:rsidRDefault="00BC5A4D">
      <w:pPr>
        <w:pStyle w:val="ConsPlusNonformat"/>
        <w:jc w:val="both"/>
        <w:rPr>
          <w:rFonts w:ascii="Times New Roman" w:hAnsi="Times New Roman" w:cs="Times New Roman"/>
          <w:sz w:val="22"/>
        </w:rPr>
      </w:pPr>
      <w:r w:rsidRPr="00B97CC8">
        <w:rPr>
          <w:rFonts w:ascii="Times New Roman" w:hAnsi="Times New Roman" w:cs="Times New Roman"/>
          <w:sz w:val="22"/>
        </w:rPr>
        <w:t>Главный бухгалтер                ___________ ______________________________</w:t>
      </w:r>
    </w:p>
    <w:p w14:paraId="570C02C2" w14:textId="335D1814" w:rsidR="00BC5A4D" w:rsidRPr="00B97CC8" w:rsidRDefault="00BC5A4D">
      <w:pPr>
        <w:pStyle w:val="ConsPlusNonformat"/>
        <w:jc w:val="both"/>
        <w:rPr>
          <w:rFonts w:ascii="Times New Roman" w:hAnsi="Times New Roman" w:cs="Times New Roman"/>
          <w:sz w:val="22"/>
        </w:rPr>
      </w:pPr>
      <w:r w:rsidRPr="00B97CC8">
        <w:rPr>
          <w:rFonts w:ascii="Times New Roman" w:hAnsi="Times New Roman" w:cs="Times New Roman"/>
          <w:sz w:val="22"/>
        </w:rPr>
        <w:t xml:space="preserve">                                 </w:t>
      </w:r>
      <w:r w:rsidR="00BE2A24" w:rsidRPr="00B97CC8">
        <w:rPr>
          <w:rFonts w:ascii="Times New Roman" w:hAnsi="Times New Roman" w:cs="Times New Roman"/>
          <w:sz w:val="22"/>
        </w:rPr>
        <w:t xml:space="preserve">                   </w:t>
      </w:r>
      <w:r w:rsidRPr="00B97CC8">
        <w:rPr>
          <w:rFonts w:ascii="Times New Roman" w:hAnsi="Times New Roman" w:cs="Times New Roman"/>
          <w:sz w:val="22"/>
        </w:rPr>
        <w:t xml:space="preserve"> (</w:t>
      </w:r>
      <w:r w:rsidR="00BE2A24" w:rsidRPr="00B97CC8">
        <w:rPr>
          <w:rFonts w:ascii="Times New Roman" w:hAnsi="Times New Roman" w:cs="Times New Roman"/>
          <w:sz w:val="22"/>
        </w:rPr>
        <w:t>подпись)             (</w:t>
      </w:r>
      <w:r w:rsidRPr="00B97CC8">
        <w:rPr>
          <w:rFonts w:ascii="Times New Roman" w:hAnsi="Times New Roman" w:cs="Times New Roman"/>
          <w:sz w:val="22"/>
        </w:rPr>
        <w:t>расшифровка подписи)</w:t>
      </w:r>
    </w:p>
    <w:p w14:paraId="02D2B2C2" w14:textId="77777777" w:rsidR="00BC5A4D" w:rsidRPr="00B97CC8" w:rsidRDefault="00BC5A4D">
      <w:pPr>
        <w:pStyle w:val="ConsPlusNonformat"/>
        <w:jc w:val="both"/>
        <w:rPr>
          <w:rFonts w:ascii="Times New Roman" w:hAnsi="Times New Roman" w:cs="Times New Roman"/>
          <w:sz w:val="22"/>
        </w:rPr>
      </w:pPr>
    </w:p>
    <w:p w14:paraId="68206DA1" w14:textId="77777777" w:rsidR="00BC5A4D" w:rsidRPr="00B97CC8" w:rsidRDefault="00BC5A4D">
      <w:pPr>
        <w:pStyle w:val="ConsPlusNonformat"/>
        <w:jc w:val="both"/>
        <w:rPr>
          <w:rFonts w:ascii="Times New Roman" w:hAnsi="Times New Roman" w:cs="Times New Roman"/>
          <w:sz w:val="22"/>
        </w:rPr>
      </w:pPr>
      <w:r w:rsidRPr="00B97CC8">
        <w:rPr>
          <w:rFonts w:ascii="Times New Roman" w:hAnsi="Times New Roman" w:cs="Times New Roman"/>
          <w:sz w:val="22"/>
        </w:rPr>
        <w:t>Ответственный исполнитель _____________ ___________ _______________________</w:t>
      </w:r>
    </w:p>
    <w:p w14:paraId="3F1A9953" w14:textId="03105D0A" w:rsidR="00BC5A4D" w:rsidRPr="00B97CC8" w:rsidRDefault="00BC5A4D">
      <w:pPr>
        <w:pStyle w:val="ConsPlusNonformat"/>
        <w:jc w:val="both"/>
        <w:rPr>
          <w:rFonts w:ascii="Times New Roman" w:hAnsi="Times New Roman" w:cs="Times New Roman"/>
          <w:sz w:val="22"/>
        </w:rPr>
      </w:pPr>
      <w:r w:rsidRPr="00B97CC8">
        <w:rPr>
          <w:rFonts w:ascii="Times New Roman" w:hAnsi="Times New Roman" w:cs="Times New Roman"/>
          <w:sz w:val="22"/>
        </w:rPr>
        <w:t xml:space="preserve">                      </w:t>
      </w:r>
      <w:r w:rsidR="00BE2A24" w:rsidRPr="00B97CC8">
        <w:rPr>
          <w:rFonts w:ascii="Times New Roman" w:hAnsi="Times New Roman" w:cs="Times New Roman"/>
          <w:sz w:val="22"/>
        </w:rPr>
        <w:t xml:space="preserve">                             </w:t>
      </w:r>
      <w:r w:rsidRPr="00B97CC8">
        <w:rPr>
          <w:rFonts w:ascii="Times New Roman" w:hAnsi="Times New Roman" w:cs="Times New Roman"/>
          <w:sz w:val="22"/>
        </w:rPr>
        <w:t xml:space="preserve">   (</w:t>
      </w:r>
      <w:r w:rsidR="00BE2A24" w:rsidRPr="00B97CC8">
        <w:rPr>
          <w:rFonts w:ascii="Times New Roman" w:hAnsi="Times New Roman" w:cs="Times New Roman"/>
          <w:sz w:val="22"/>
        </w:rPr>
        <w:t xml:space="preserve">должность)     </w:t>
      </w:r>
      <w:r w:rsidRPr="00B97CC8">
        <w:rPr>
          <w:rFonts w:ascii="Times New Roman" w:hAnsi="Times New Roman" w:cs="Times New Roman"/>
          <w:sz w:val="22"/>
        </w:rPr>
        <w:t>(подпись)</w:t>
      </w:r>
      <w:r w:rsidR="00BE2A24" w:rsidRPr="00B97CC8">
        <w:rPr>
          <w:rFonts w:ascii="Times New Roman" w:hAnsi="Times New Roman" w:cs="Times New Roman"/>
          <w:sz w:val="22"/>
        </w:rPr>
        <w:t xml:space="preserve">       </w:t>
      </w:r>
      <w:r w:rsidRPr="00B97CC8">
        <w:rPr>
          <w:rFonts w:ascii="Times New Roman" w:hAnsi="Times New Roman" w:cs="Times New Roman"/>
          <w:sz w:val="22"/>
        </w:rPr>
        <w:t xml:space="preserve"> (расшифровка подписи)</w:t>
      </w:r>
    </w:p>
    <w:p w14:paraId="7A78DBD7" w14:textId="77777777" w:rsidR="00BC5A4D" w:rsidRPr="00B97CC8" w:rsidRDefault="00BC5A4D">
      <w:pPr>
        <w:pStyle w:val="ConsPlusNonformat"/>
        <w:jc w:val="both"/>
        <w:rPr>
          <w:rFonts w:ascii="Times New Roman" w:hAnsi="Times New Roman" w:cs="Times New Roman"/>
          <w:sz w:val="22"/>
        </w:rPr>
      </w:pPr>
    </w:p>
    <w:p w14:paraId="0996CD61" w14:textId="77777777" w:rsidR="00BC5A4D" w:rsidRPr="00B97CC8" w:rsidRDefault="00BC5A4D">
      <w:pPr>
        <w:pStyle w:val="ConsPlusNonformat"/>
        <w:jc w:val="both"/>
        <w:rPr>
          <w:rFonts w:ascii="Times New Roman" w:hAnsi="Times New Roman" w:cs="Times New Roman"/>
          <w:sz w:val="22"/>
        </w:rPr>
      </w:pPr>
      <w:r w:rsidRPr="00B97CC8">
        <w:rPr>
          <w:rFonts w:ascii="Times New Roman" w:hAnsi="Times New Roman" w:cs="Times New Roman"/>
          <w:sz w:val="22"/>
        </w:rPr>
        <w:t>Телефон ___________________</w:t>
      </w:r>
    </w:p>
    <w:p w14:paraId="5194DE0B" w14:textId="77777777" w:rsidR="00BC5A4D" w:rsidRPr="00B97CC8" w:rsidRDefault="00BC5A4D">
      <w:pPr>
        <w:pStyle w:val="ConsPlusNonformat"/>
        <w:jc w:val="both"/>
        <w:rPr>
          <w:rFonts w:ascii="Times New Roman" w:hAnsi="Times New Roman" w:cs="Times New Roman"/>
          <w:sz w:val="22"/>
        </w:rPr>
      </w:pPr>
      <w:r w:rsidRPr="00B97CC8">
        <w:rPr>
          <w:rFonts w:ascii="Times New Roman" w:hAnsi="Times New Roman" w:cs="Times New Roman"/>
          <w:sz w:val="22"/>
        </w:rPr>
        <w:t>"__" ______________ 20__ г.</w:t>
      </w:r>
    </w:p>
    <w:p w14:paraId="15B11BE1" w14:textId="77777777" w:rsidR="00BC5A4D" w:rsidRPr="00B97CC8" w:rsidRDefault="00BC5A4D" w:rsidP="00B60774">
      <w:pPr>
        <w:pStyle w:val="ConsPlusNormal"/>
      </w:pPr>
    </w:p>
    <w:p w14:paraId="46874D65" w14:textId="77777777" w:rsidR="00BC5A4D" w:rsidRPr="00B97CC8" w:rsidRDefault="00BC5A4D">
      <w:pPr>
        <w:pStyle w:val="ConsPlusNormal"/>
        <w:jc w:val="right"/>
      </w:pPr>
    </w:p>
    <w:p w14:paraId="6B80ED65" w14:textId="22C0CAC6" w:rsidR="00705A56" w:rsidRPr="00B97CC8" w:rsidRDefault="00705A56" w:rsidP="00705A56">
      <w:pPr>
        <w:pStyle w:val="ConsPlusNormal"/>
        <w:ind w:left="3969"/>
        <w:jc w:val="right"/>
        <w:outlineLvl w:val="1"/>
        <w:rPr>
          <w:rFonts w:ascii="Times New Roman" w:hAnsi="Times New Roman" w:cs="Times New Roman"/>
          <w:sz w:val="24"/>
          <w:szCs w:val="24"/>
        </w:rPr>
      </w:pPr>
      <w:r w:rsidRPr="00B97CC8">
        <w:rPr>
          <w:rFonts w:ascii="Times New Roman" w:hAnsi="Times New Roman" w:cs="Times New Roman"/>
          <w:sz w:val="24"/>
          <w:szCs w:val="24"/>
        </w:rPr>
        <w:lastRenderedPageBreak/>
        <w:t>Приложение № 2</w:t>
      </w:r>
    </w:p>
    <w:p w14:paraId="4C2036A6" w14:textId="77777777" w:rsidR="00705A56" w:rsidRPr="00B97CC8" w:rsidRDefault="00705A56" w:rsidP="00705A56">
      <w:pPr>
        <w:pStyle w:val="ConsPlusNormal"/>
        <w:ind w:left="3969"/>
        <w:jc w:val="right"/>
        <w:rPr>
          <w:rFonts w:ascii="Times New Roman" w:hAnsi="Times New Roman" w:cs="Times New Roman"/>
          <w:sz w:val="24"/>
          <w:szCs w:val="24"/>
        </w:rPr>
      </w:pPr>
      <w:r w:rsidRPr="00B97CC8">
        <w:rPr>
          <w:rFonts w:ascii="Times New Roman" w:hAnsi="Times New Roman" w:cs="Times New Roman"/>
          <w:sz w:val="24"/>
          <w:szCs w:val="24"/>
        </w:rPr>
        <w:t>к Порядку компенсации выпадающих доходов</w:t>
      </w:r>
    </w:p>
    <w:p w14:paraId="0ADD5AFF" w14:textId="77777777" w:rsidR="00705A56" w:rsidRPr="00B97CC8" w:rsidRDefault="00705A56" w:rsidP="00705A56">
      <w:pPr>
        <w:pStyle w:val="ConsPlusNormal"/>
        <w:ind w:left="3969"/>
        <w:jc w:val="right"/>
        <w:rPr>
          <w:rFonts w:ascii="Times New Roman" w:hAnsi="Times New Roman" w:cs="Times New Roman"/>
          <w:sz w:val="24"/>
          <w:szCs w:val="24"/>
        </w:rPr>
      </w:pPr>
      <w:r w:rsidRPr="00B97CC8">
        <w:rPr>
          <w:rFonts w:ascii="Times New Roman" w:hAnsi="Times New Roman" w:cs="Times New Roman"/>
          <w:sz w:val="24"/>
          <w:szCs w:val="24"/>
        </w:rPr>
        <w:t>энергоснабжающих организаций, связанных с применением государственных регулируемых цен на электроэнергию, вырабатываемую дизельными электростанциями для населения Таймырского Долгано-Ненецкого муниципального района, контролю за соблюдением условий предоставления компенсации и возврата средств в случае нарушения условий, установленных при ее предоставлении</w:t>
      </w:r>
    </w:p>
    <w:p w14:paraId="2556E3C5" w14:textId="1D0BDF44" w:rsidR="00BC5A4D" w:rsidRPr="00B97CC8" w:rsidRDefault="00BC5A4D">
      <w:pPr>
        <w:pStyle w:val="ConsPlusNormal"/>
        <w:jc w:val="right"/>
      </w:pPr>
    </w:p>
    <w:p w14:paraId="116CCE04" w14:textId="77777777" w:rsidR="00BC5A4D" w:rsidRPr="00B97CC8" w:rsidRDefault="00BC5A4D">
      <w:pPr>
        <w:pStyle w:val="ConsPlusNormal"/>
        <w:ind w:firstLine="540"/>
        <w:jc w:val="both"/>
      </w:pPr>
    </w:p>
    <w:p w14:paraId="162833F1" w14:textId="77777777" w:rsidR="00BC5A4D" w:rsidRPr="00B97CC8" w:rsidRDefault="00BC5A4D">
      <w:pPr>
        <w:pStyle w:val="ConsPlusNormal"/>
        <w:jc w:val="center"/>
        <w:rPr>
          <w:rFonts w:ascii="Times New Roman" w:hAnsi="Times New Roman" w:cs="Times New Roman"/>
          <w:sz w:val="24"/>
          <w:szCs w:val="24"/>
        </w:rPr>
      </w:pPr>
      <w:bookmarkStart w:id="18" w:name="P243"/>
      <w:bookmarkEnd w:id="18"/>
      <w:r w:rsidRPr="00B97CC8">
        <w:rPr>
          <w:rFonts w:ascii="Times New Roman" w:hAnsi="Times New Roman" w:cs="Times New Roman"/>
          <w:sz w:val="24"/>
          <w:szCs w:val="24"/>
        </w:rPr>
        <w:t>Расчет</w:t>
      </w:r>
    </w:p>
    <w:p w14:paraId="1F5D58C7" w14:textId="1DC5B912"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 xml:space="preserve">размера </w:t>
      </w:r>
      <w:r w:rsidR="004B6C3F" w:rsidRPr="004B6C3F">
        <w:rPr>
          <w:rFonts w:ascii="Times New Roman" w:hAnsi="Times New Roman" w:cs="Times New Roman"/>
          <w:sz w:val="24"/>
          <w:szCs w:val="24"/>
        </w:rPr>
        <w:t>субсидии на компенсацию</w:t>
      </w:r>
      <w:r w:rsidRPr="00B97CC8">
        <w:rPr>
          <w:rFonts w:ascii="Times New Roman" w:hAnsi="Times New Roman" w:cs="Times New Roman"/>
          <w:sz w:val="24"/>
          <w:szCs w:val="24"/>
        </w:rPr>
        <w:t xml:space="preserve"> на 20__ год</w:t>
      </w:r>
    </w:p>
    <w:p w14:paraId="5B2394EC"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_______________________________________________________</w:t>
      </w:r>
    </w:p>
    <w:p w14:paraId="7F14F846"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(наименование энергоснабжающей организации/ФИО</w:t>
      </w:r>
    </w:p>
    <w:p w14:paraId="62858DC3"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индивидуального предпринимателя, ИНН/КПП)</w:t>
      </w:r>
    </w:p>
    <w:p w14:paraId="389C6741" w14:textId="77777777" w:rsidR="00BC5A4D" w:rsidRPr="00B97CC8" w:rsidRDefault="00BC5A4D">
      <w:pPr>
        <w:pStyle w:val="ConsPlusNormal"/>
        <w:ind w:firstLine="540"/>
        <w:jc w:val="both"/>
      </w:pPr>
    </w:p>
    <w:p w14:paraId="6331F44A" w14:textId="77777777" w:rsidR="00BC5A4D" w:rsidRPr="00B97CC8" w:rsidRDefault="00BC5A4D">
      <w:pPr>
        <w:pStyle w:val="ConsPlusNormal"/>
        <w:sectPr w:rsidR="00BC5A4D" w:rsidRPr="00B97CC8" w:rsidSect="001F2E9C">
          <w:pgSz w:w="11906" w:h="16838"/>
          <w:pgMar w:top="851" w:right="850" w:bottom="851" w:left="1701" w:header="708" w:footer="708" w:gutter="0"/>
          <w:cols w:space="708"/>
          <w:docGrid w:linePitch="360"/>
        </w:sectPr>
      </w:pPr>
    </w:p>
    <w:tbl>
      <w:tblPr>
        <w:tblW w:w="1542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38"/>
        <w:gridCol w:w="1985"/>
        <w:gridCol w:w="1842"/>
        <w:gridCol w:w="1560"/>
        <w:gridCol w:w="1275"/>
        <w:gridCol w:w="2127"/>
        <w:gridCol w:w="2344"/>
        <w:gridCol w:w="2456"/>
      </w:tblGrid>
      <w:tr w:rsidR="0001642F" w:rsidRPr="00D96D1C" w14:paraId="1BB47177" w14:textId="77777777" w:rsidTr="00705A56">
        <w:tc>
          <w:tcPr>
            <w:tcW w:w="1838" w:type="dxa"/>
            <w:vMerge w:val="restart"/>
          </w:tcPr>
          <w:p w14:paraId="0E75A642" w14:textId="77777777" w:rsidR="00BC5A4D" w:rsidRPr="00B97CC8" w:rsidRDefault="00BC5A4D" w:rsidP="00705A56">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lastRenderedPageBreak/>
              <w:t>Объем полезного отпуска электрической энергии</w:t>
            </w:r>
          </w:p>
        </w:tc>
        <w:tc>
          <w:tcPr>
            <w:tcW w:w="1985" w:type="dxa"/>
            <w:vMerge w:val="restart"/>
          </w:tcPr>
          <w:p w14:paraId="5277F09E" w14:textId="77777777" w:rsidR="00BC5A4D" w:rsidRPr="00B97CC8" w:rsidRDefault="00BC5A4D" w:rsidP="00705A56">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Экономически обоснованная цена (тариф) за 1 кВт/ч (с НДС)</w:t>
            </w:r>
          </w:p>
        </w:tc>
        <w:tc>
          <w:tcPr>
            <w:tcW w:w="1842" w:type="dxa"/>
          </w:tcPr>
          <w:p w14:paraId="5E56B18B" w14:textId="77777777" w:rsidR="00BC5A4D" w:rsidRPr="00B97CC8" w:rsidRDefault="00BC5A4D" w:rsidP="00705A56">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Нормативная валовая выручка с учетом экономически обоснованных цен (тарифов)</w:t>
            </w:r>
          </w:p>
        </w:tc>
        <w:tc>
          <w:tcPr>
            <w:tcW w:w="1560" w:type="dxa"/>
            <w:vMerge w:val="restart"/>
          </w:tcPr>
          <w:p w14:paraId="3EE5FAA9" w14:textId="77777777" w:rsidR="00BC5A4D" w:rsidRPr="00B97CC8" w:rsidRDefault="00BC5A4D" w:rsidP="00705A56">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Цена (тариф) для населения за 1 кВт/ч с НДС</w:t>
            </w:r>
          </w:p>
        </w:tc>
        <w:tc>
          <w:tcPr>
            <w:tcW w:w="1275" w:type="dxa"/>
          </w:tcPr>
          <w:p w14:paraId="17CE0515" w14:textId="77777777" w:rsidR="00BC5A4D" w:rsidRPr="00B97CC8" w:rsidRDefault="00BC5A4D" w:rsidP="00705A56">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Нормативная валовая выручка с учетом цен (тарифов) для населения</w:t>
            </w:r>
          </w:p>
        </w:tc>
        <w:tc>
          <w:tcPr>
            <w:tcW w:w="2127" w:type="dxa"/>
            <w:vMerge w:val="restart"/>
          </w:tcPr>
          <w:p w14:paraId="55A5A861" w14:textId="77777777" w:rsidR="00BC5A4D" w:rsidRPr="00B97CC8" w:rsidRDefault="00BC5A4D" w:rsidP="00705A56">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Доля расходов на сырье, основные и вспомогательные материалы и топливо на технологические цели в общей сумме затрат организации на производство и реализацию электрической энергии</w:t>
            </w:r>
          </w:p>
        </w:tc>
        <w:tc>
          <w:tcPr>
            <w:tcW w:w="2344" w:type="dxa"/>
          </w:tcPr>
          <w:p w14:paraId="4F398274" w14:textId="77777777" w:rsidR="00BC5A4D" w:rsidRPr="00B97CC8" w:rsidRDefault="00BC5A4D" w:rsidP="00705A56">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 xml:space="preserve">Сумма подлежащего возврату НДС на сырье, основные и вспомогательные материалы и топливо на технологические цели, используемые при производстве и поставке электрической энергии дизельными электростанциями </w:t>
            </w:r>
            <w:hyperlink w:anchor="P287">
              <w:r w:rsidRPr="00B97CC8">
                <w:rPr>
                  <w:rFonts w:ascii="Times New Roman" w:hAnsi="Times New Roman" w:cs="Times New Roman"/>
                  <w:sz w:val="24"/>
                  <w:szCs w:val="24"/>
                </w:rPr>
                <w:t>&lt;*&gt;</w:t>
              </w:r>
            </w:hyperlink>
          </w:p>
        </w:tc>
        <w:tc>
          <w:tcPr>
            <w:tcW w:w="2456" w:type="dxa"/>
          </w:tcPr>
          <w:p w14:paraId="6C4E8796" w14:textId="77777777" w:rsidR="00BC5A4D" w:rsidRPr="00B97CC8" w:rsidRDefault="00BC5A4D" w:rsidP="00705A56">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Размер компенсации выпадающих доходов энергоснабжающих организаций, возникающих в результате поставки населению по регулируемым ценам (тарифам) электрической энергии, вырабатываемой дизельными электростанциями на территории Красноярского края</w:t>
            </w:r>
          </w:p>
        </w:tc>
      </w:tr>
      <w:tr w:rsidR="0001642F" w:rsidRPr="00D96D1C" w14:paraId="51568A07" w14:textId="77777777" w:rsidTr="00705A56">
        <w:tc>
          <w:tcPr>
            <w:tcW w:w="1838" w:type="dxa"/>
            <w:vMerge/>
          </w:tcPr>
          <w:p w14:paraId="7471B253" w14:textId="77777777" w:rsidR="00BC5A4D" w:rsidRPr="00B97CC8" w:rsidRDefault="00BC5A4D" w:rsidP="00705A56">
            <w:pPr>
              <w:pStyle w:val="ConsPlusNormal"/>
              <w:rPr>
                <w:rFonts w:ascii="Times New Roman" w:hAnsi="Times New Roman" w:cs="Times New Roman"/>
                <w:sz w:val="24"/>
                <w:szCs w:val="24"/>
              </w:rPr>
            </w:pPr>
          </w:p>
        </w:tc>
        <w:tc>
          <w:tcPr>
            <w:tcW w:w="1985" w:type="dxa"/>
            <w:vMerge/>
          </w:tcPr>
          <w:p w14:paraId="48D32106" w14:textId="77777777" w:rsidR="00BC5A4D" w:rsidRPr="00B97CC8" w:rsidRDefault="00BC5A4D" w:rsidP="00705A56">
            <w:pPr>
              <w:pStyle w:val="ConsPlusNormal"/>
              <w:rPr>
                <w:rFonts w:ascii="Times New Roman" w:hAnsi="Times New Roman" w:cs="Times New Roman"/>
                <w:sz w:val="24"/>
                <w:szCs w:val="24"/>
              </w:rPr>
            </w:pPr>
          </w:p>
        </w:tc>
        <w:tc>
          <w:tcPr>
            <w:tcW w:w="1842" w:type="dxa"/>
          </w:tcPr>
          <w:p w14:paraId="66A6BB38" w14:textId="77777777" w:rsidR="00BC5A4D" w:rsidRPr="00B97CC8" w:rsidRDefault="00BC5A4D" w:rsidP="00705A56">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гр. 1 x гр. 2</w:t>
            </w:r>
          </w:p>
        </w:tc>
        <w:tc>
          <w:tcPr>
            <w:tcW w:w="1560" w:type="dxa"/>
            <w:vMerge/>
          </w:tcPr>
          <w:p w14:paraId="25693D98" w14:textId="77777777" w:rsidR="00BC5A4D" w:rsidRPr="00B97CC8" w:rsidRDefault="00BC5A4D" w:rsidP="00705A56">
            <w:pPr>
              <w:pStyle w:val="ConsPlusNormal"/>
              <w:rPr>
                <w:rFonts w:ascii="Times New Roman" w:hAnsi="Times New Roman" w:cs="Times New Roman"/>
                <w:sz w:val="24"/>
                <w:szCs w:val="24"/>
              </w:rPr>
            </w:pPr>
          </w:p>
        </w:tc>
        <w:tc>
          <w:tcPr>
            <w:tcW w:w="1275" w:type="dxa"/>
          </w:tcPr>
          <w:p w14:paraId="516CB96C" w14:textId="77777777" w:rsidR="00BC5A4D" w:rsidRPr="00B97CC8" w:rsidRDefault="00BC5A4D" w:rsidP="00705A56">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гр. 1 x гр. 4</w:t>
            </w:r>
          </w:p>
        </w:tc>
        <w:tc>
          <w:tcPr>
            <w:tcW w:w="2127" w:type="dxa"/>
            <w:vMerge/>
          </w:tcPr>
          <w:p w14:paraId="53124FD5" w14:textId="77777777" w:rsidR="00BC5A4D" w:rsidRPr="00B97CC8" w:rsidRDefault="00BC5A4D" w:rsidP="00705A56">
            <w:pPr>
              <w:pStyle w:val="ConsPlusNormal"/>
              <w:rPr>
                <w:rFonts w:ascii="Times New Roman" w:hAnsi="Times New Roman" w:cs="Times New Roman"/>
                <w:sz w:val="24"/>
                <w:szCs w:val="24"/>
              </w:rPr>
            </w:pPr>
          </w:p>
        </w:tc>
        <w:tc>
          <w:tcPr>
            <w:tcW w:w="2344" w:type="dxa"/>
          </w:tcPr>
          <w:p w14:paraId="008D71EE" w14:textId="35925DB8" w:rsidR="00BC5A4D" w:rsidRPr="00B97CC8" w:rsidRDefault="00BC5A4D" w:rsidP="00705A56">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 xml:space="preserve">(гр. 3 - гр. 5) x гр. 6 x </w:t>
            </w:r>
            <w:r w:rsidRPr="002E2FE5">
              <w:rPr>
                <w:rFonts w:ascii="Times New Roman" w:hAnsi="Times New Roman" w:cs="Times New Roman"/>
                <w:bCs/>
                <w:sz w:val="24"/>
                <w:szCs w:val="24"/>
              </w:rPr>
              <w:t>0,</w:t>
            </w:r>
            <w:r w:rsidR="002E2FE5" w:rsidRPr="002E2FE5">
              <w:rPr>
                <w:rFonts w:ascii="Times New Roman" w:hAnsi="Times New Roman" w:cs="Times New Roman"/>
                <w:bCs/>
                <w:sz w:val="24"/>
                <w:szCs w:val="24"/>
              </w:rPr>
              <w:t>2</w:t>
            </w:r>
            <w:r w:rsidRPr="002E2FE5">
              <w:rPr>
                <w:rFonts w:ascii="Times New Roman" w:hAnsi="Times New Roman" w:cs="Times New Roman"/>
                <w:bCs/>
                <w:sz w:val="24"/>
                <w:szCs w:val="24"/>
              </w:rPr>
              <w:t xml:space="preserve"> / 1,</w:t>
            </w:r>
            <w:r w:rsidR="004B6C3F" w:rsidRPr="002E2FE5">
              <w:rPr>
                <w:rFonts w:ascii="Times New Roman" w:hAnsi="Times New Roman" w:cs="Times New Roman"/>
                <w:bCs/>
                <w:sz w:val="24"/>
                <w:szCs w:val="24"/>
              </w:rPr>
              <w:t>2</w:t>
            </w:r>
          </w:p>
        </w:tc>
        <w:tc>
          <w:tcPr>
            <w:tcW w:w="2456" w:type="dxa"/>
          </w:tcPr>
          <w:p w14:paraId="4D5858E1" w14:textId="77777777" w:rsidR="00BC5A4D" w:rsidRPr="00B97CC8" w:rsidRDefault="00BC5A4D" w:rsidP="00705A56">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гр. 3 - гр. 5 - гр. 7</w:t>
            </w:r>
          </w:p>
        </w:tc>
      </w:tr>
      <w:tr w:rsidR="0001642F" w:rsidRPr="00D96D1C" w14:paraId="3A1A63BC" w14:textId="77777777" w:rsidTr="00705A56">
        <w:tc>
          <w:tcPr>
            <w:tcW w:w="1838" w:type="dxa"/>
          </w:tcPr>
          <w:p w14:paraId="7FFA0F1F" w14:textId="77777777" w:rsidR="00BC5A4D" w:rsidRPr="00B97CC8" w:rsidRDefault="00BC5A4D" w:rsidP="00705A56">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тыс. кВт/ч</w:t>
            </w:r>
          </w:p>
        </w:tc>
        <w:tc>
          <w:tcPr>
            <w:tcW w:w="1985" w:type="dxa"/>
          </w:tcPr>
          <w:p w14:paraId="37231DA3" w14:textId="77777777" w:rsidR="00BC5A4D" w:rsidRPr="00B97CC8" w:rsidRDefault="00BC5A4D" w:rsidP="00705A56">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руб.</w:t>
            </w:r>
          </w:p>
        </w:tc>
        <w:tc>
          <w:tcPr>
            <w:tcW w:w="1842" w:type="dxa"/>
          </w:tcPr>
          <w:p w14:paraId="5934B5FA" w14:textId="77777777" w:rsidR="00BC5A4D" w:rsidRPr="00B97CC8" w:rsidRDefault="00BC5A4D" w:rsidP="00705A56">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тыс. руб.</w:t>
            </w:r>
          </w:p>
        </w:tc>
        <w:tc>
          <w:tcPr>
            <w:tcW w:w="1560" w:type="dxa"/>
          </w:tcPr>
          <w:p w14:paraId="563627C3" w14:textId="77777777" w:rsidR="00BC5A4D" w:rsidRPr="00B97CC8" w:rsidRDefault="00BC5A4D" w:rsidP="00705A56">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руб.</w:t>
            </w:r>
          </w:p>
        </w:tc>
        <w:tc>
          <w:tcPr>
            <w:tcW w:w="1275" w:type="dxa"/>
          </w:tcPr>
          <w:p w14:paraId="76A04BEA" w14:textId="77777777" w:rsidR="00BC5A4D" w:rsidRPr="00B97CC8" w:rsidRDefault="00BC5A4D" w:rsidP="00705A56">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тыс. руб.</w:t>
            </w:r>
          </w:p>
        </w:tc>
        <w:tc>
          <w:tcPr>
            <w:tcW w:w="2127" w:type="dxa"/>
          </w:tcPr>
          <w:p w14:paraId="7E8D354F" w14:textId="77777777" w:rsidR="00BC5A4D" w:rsidRPr="00B97CC8" w:rsidRDefault="00BC5A4D" w:rsidP="00705A56">
            <w:pPr>
              <w:pStyle w:val="ConsPlusNormal"/>
              <w:jc w:val="center"/>
              <w:rPr>
                <w:rFonts w:ascii="Times New Roman" w:hAnsi="Times New Roman" w:cs="Times New Roman"/>
                <w:sz w:val="24"/>
                <w:szCs w:val="24"/>
              </w:rPr>
            </w:pPr>
          </w:p>
        </w:tc>
        <w:tc>
          <w:tcPr>
            <w:tcW w:w="2344" w:type="dxa"/>
          </w:tcPr>
          <w:p w14:paraId="0A4307B8" w14:textId="77777777" w:rsidR="00BC5A4D" w:rsidRPr="00B97CC8" w:rsidRDefault="00BC5A4D" w:rsidP="00705A56">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тыс. руб.</w:t>
            </w:r>
          </w:p>
        </w:tc>
        <w:tc>
          <w:tcPr>
            <w:tcW w:w="2456" w:type="dxa"/>
          </w:tcPr>
          <w:p w14:paraId="488BE699" w14:textId="77777777" w:rsidR="00BC5A4D" w:rsidRPr="00B97CC8" w:rsidRDefault="00BC5A4D" w:rsidP="00705A56">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тыс. руб.</w:t>
            </w:r>
          </w:p>
        </w:tc>
      </w:tr>
      <w:tr w:rsidR="0001642F" w:rsidRPr="00D96D1C" w14:paraId="23223BBC" w14:textId="77777777" w:rsidTr="00705A56">
        <w:tc>
          <w:tcPr>
            <w:tcW w:w="1838" w:type="dxa"/>
          </w:tcPr>
          <w:p w14:paraId="2170E935" w14:textId="77777777" w:rsidR="00BC5A4D" w:rsidRPr="00B97CC8" w:rsidRDefault="00BC5A4D" w:rsidP="00705A56">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1</w:t>
            </w:r>
          </w:p>
        </w:tc>
        <w:tc>
          <w:tcPr>
            <w:tcW w:w="1985" w:type="dxa"/>
          </w:tcPr>
          <w:p w14:paraId="03AF5BCB" w14:textId="77777777" w:rsidR="00BC5A4D" w:rsidRPr="00B97CC8" w:rsidRDefault="00BC5A4D" w:rsidP="00705A56">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2</w:t>
            </w:r>
          </w:p>
        </w:tc>
        <w:tc>
          <w:tcPr>
            <w:tcW w:w="1842" w:type="dxa"/>
          </w:tcPr>
          <w:p w14:paraId="79611D6F" w14:textId="77777777" w:rsidR="00BC5A4D" w:rsidRPr="00B97CC8" w:rsidRDefault="00BC5A4D" w:rsidP="00705A56">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3</w:t>
            </w:r>
          </w:p>
        </w:tc>
        <w:tc>
          <w:tcPr>
            <w:tcW w:w="1560" w:type="dxa"/>
          </w:tcPr>
          <w:p w14:paraId="1DB32F5A" w14:textId="77777777" w:rsidR="00BC5A4D" w:rsidRPr="00B97CC8" w:rsidRDefault="00BC5A4D" w:rsidP="00705A56">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4</w:t>
            </w:r>
          </w:p>
        </w:tc>
        <w:tc>
          <w:tcPr>
            <w:tcW w:w="1275" w:type="dxa"/>
          </w:tcPr>
          <w:p w14:paraId="7E2C4544" w14:textId="77777777" w:rsidR="00BC5A4D" w:rsidRPr="00B97CC8" w:rsidRDefault="00BC5A4D" w:rsidP="00705A56">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5</w:t>
            </w:r>
          </w:p>
        </w:tc>
        <w:tc>
          <w:tcPr>
            <w:tcW w:w="2127" w:type="dxa"/>
          </w:tcPr>
          <w:p w14:paraId="036A3D0A" w14:textId="77777777" w:rsidR="00BC5A4D" w:rsidRPr="00B97CC8" w:rsidRDefault="00BC5A4D" w:rsidP="00705A56">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6</w:t>
            </w:r>
          </w:p>
        </w:tc>
        <w:tc>
          <w:tcPr>
            <w:tcW w:w="2344" w:type="dxa"/>
          </w:tcPr>
          <w:p w14:paraId="1DB45B83" w14:textId="77777777" w:rsidR="00BC5A4D" w:rsidRPr="00B97CC8" w:rsidRDefault="00BC5A4D" w:rsidP="00705A56">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7</w:t>
            </w:r>
          </w:p>
        </w:tc>
        <w:tc>
          <w:tcPr>
            <w:tcW w:w="2456" w:type="dxa"/>
          </w:tcPr>
          <w:p w14:paraId="2B2770E1" w14:textId="77777777" w:rsidR="00BC5A4D" w:rsidRPr="00B97CC8" w:rsidRDefault="00BC5A4D" w:rsidP="00705A56">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8</w:t>
            </w:r>
          </w:p>
        </w:tc>
      </w:tr>
      <w:tr w:rsidR="0001642F" w:rsidRPr="00D96D1C" w14:paraId="7E3F9066" w14:textId="77777777" w:rsidTr="00705A56">
        <w:tc>
          <w:tcPr>
            <w:tcW w:w="1838" w:type="dxa"/>
          </w:tcPr>
          <w:p w14:paraId="735A6686" w14:textId="77777777" w:rsidR="00BC5A4D" w:rsidRPr="00B97CC8" w:rsidRDefault="00BC5A4D" w:rsidP="00705A56">
            <w:pPr>
              <w:pStyle w:val="ConsPlusNormal"/>
              <w:jc w:val="center"/>
              <w:rPr>
                <w:rFonts w:ascii="Times New Roman" w:hAnsi="Times New Roman" w:cs="Times New Roman"/>
                <w:sz w:val="24"/>
                <w:szCs w:val="24"/>
              </w:rPr>
            </w:pPr>
          </w:p>
        </w:tc>
        <w:tc>
          <w:tcPr>
            <w:tcW w:w="1985" w:type="dxa"/>
          </w:tcPr>
          <w:p w14:paraId="6E1C0A9A" w14:textId="77777777" w:rsidR="00BC5A4D" w:rsidRPr="00B97CC8" w:rsidRDefault="00BC5A4D" w:rsidP="00705A56">
            <w:pPr>
              <w:pStyle w:val="ConsPlusNormal"/>
              <w:jc w:val="center"/>
              <w:rPr>
                <w:rFonts w:ascii="Times New Roman" w:hAnsi="Times New Roman" w:cs="Times New Roman"/>
                <w:sz w:val="24"/>
                <w:szCs w:val="24"/>
              </w:rPr>
            </w:pPr>
          </w:p>
        </w:tc>
        <w:tc>
          <w:tcPr>
            <w:tcW w:w="1842" w:type="dxa"/>
          </w:tcPr>
          <w:p w14:paraId="44CFB3C0" w14:textId="77777777" w:rsidR="00BC5A4D" w:rsidRPr="00B97CC8" w:rsidRDefault="00BC5A4D" w:rsidP="00705A56">
            <w:pPr>
              <w:pStyle w:val="ConsPlusNormal"/>
              <w:jc w:val="center"/>
              <w:rPr>
                <w:rFonts w:ascii="Times New Roman" w:hAnsi="Times New Roman" w:cs="Times New Roman"/>
                <w:sz w:val="24"/>
                <w:szCs w:val="24"/>
              </w:rPr>
            </w:pPr>
          </w:p>
        </w:tc>
        <w:tc>
          <w:tcPr>
            <w:tcW w:w="1560" w:type="dxa"/>
          </w:tcPr>
          <w:p w14:paraId="6F2FA5B0" w14:textId="77777777" w:rsidR="00BC5A4D" w:rsidRPr="00B97CC8" w:rsidRDefault="00BC5A4D" w:rsidP="00705A56">
            <w:pPr>
              <w:pStyle w:val="ConsPlusNormal"/>
              <w:jc w:val="center"/>
              <w:rPr>
                <w:rFonts w:ascii="Times New Roman" w:hAnsi="Times New Roman" w:cs="Times New Roman"/>
                <w:sz w:val="24"/>
                <w:szCs w:val="24"/>
              </w:rPr>
            </w:pPr>
          </w:p>
        </w:tc>
        <w:tc>
          <w:tcPr>
            <w:tcW w:w="1275" w:type="dxa"/>
          </w:tcPr>
          <w:p w14:paraId="11F44215" w14:textId="77777777" w:rsidR="00BC5A4D" w:rsidRPr="00B97CC8" w:rsidRDefault="00BC5A4D" w:rsidP="00705A56">
            <w:pPr>
              <w:pStyle w:val="ConsPlusNormal"/>
              <w:jc w:val="center"/>
              <w:rPr>
                <w:rFonts w:ascii="Times New Roman" w:hAnsi="Times New Roman" w:cs="Times New Roman"/>
                <w:sz w:val="24"/>
                <w:szCs w:val="24"/>
              </w:rPr>
            </w:pPr>
          </w:p>
        </w:tc>
        <w:tc>
          <w:tcPr>
            <w:tcW w:w="2127" w:type="dxa"/>
          </w:tcPr>
          <w:p w14:paraId="6297DDE4" w14:textId="77777777" w:rsidR="00BC5A4D" w:rsidRPr="00B97CC8" w:rsidRDefault="00BC5A4D" w:rsidP="00705A56">
            <w:pPr>
              <w:pStyle w:val="ConsPlusNormal"/>
              <w:jc w:val="center"/>
              <w:rPr>
                <w:rFonts w:ascii="Times New Roman" w:hAnsi="Times New Roman" w:cs="Times New Roman"/>
                <w:sz w:val="24"/>
                <w:szCs w:val="24"/>
              </w:rPr>
            </w:pPr>
          </w:p>
        </w:tc>
        <w:tc>
          <w:tcPr>
            <w:tcW w:w="2344" w:type="dxa"/>
          </w:tcPr>
          <w:p w14:paraId="772871DB" w14:textId="77777777" w:rsidR="00BC5A4D" w:rsidRPr="00B97CC8" w:rsidRDefault="00BC5A4D" w:rsidP="00705A56">
            <w:pPr>
              <w:pStyle w:val="ConsPlusNormal"/>
              <w:jc w:val="center"/>
              <w:rPr>
                <w:rFonts w:ascii="Times New Roman" w:hAnsi="Times New Roman" w:cs="Times New Roman"/>
                <w:sz w:val="24"/>
                <w:szCs w:val="24"/>
              </w:rPr>
            </w:pPr>
          </w:p>
        </w:tc>
        <w:tc>
          <w:tcPr>
            <w:tcW w:w="2456" w:type="dxa"/>
          </w:tcPr>
          <w:p w14:paraId="65A4CC54" w14:textId="77777777" w:rsidR="00BC5A4D" w:rsidRPr="00B97CC8" w:rsidRDefault="00BC5A4D" w:rsidP="00705A56">
            <w:pPr>
              <w:pStyle w:val="ConsPlusNormal"/>
              <w:jc w:val="center"/>
              <w:rPr>
                <w:rFonts w:ascii="Times New Roman" w:hAnsi="Times New Roman" w:cs="Times New Roman"/>
                <w:sz w:val="24"/>
                <w:szCs w:val="24"/>
              </w:rPr>
            </w:pPr>
          </w:p>
        </w:tc>
      </w:tr>
    </w:tbl>
    <w:p w14:paraId="4B1684C5" w14:textId="77777777" w:rsidR="00BC5A4D" w:rsidRPr="00B97CC8" w:rsidRDefault="00BC5A4D">
      <w:pPr>
        <w:pStyle w:val="ConsPlusNormal"/>
      </w:pPr>
    </w:p>
    <w:p w14:paraId="125A8C20" w14:textId="77777777" w:rsidR="00705A56" w:rsidRPr="00D96D1C" w:rsidRDefault="00705A56" w:rsidP="00705A56">
      <w:pPr>
        <w:pStyle w:val="ConsPlusNormal"/>
        <w:spacing w:before="220"/>
        <w:ind w:firstLine="540"/>
        <w:jc w:val="both"/>
        <w:rPr>
          <w:rFonts w:ascii="Times New Roman" w:hAnsi="Times New Roman" w:cs="Times New Roman"/>
          <w:sz w:val="24"/>
          <w:szCs w:val="24"/>
        </w:rPr>
      </w:pPr>
      <w:r w:rsidRPr="00B97CC8">
        <w:rPr>
          <w:rFonts w:ascii="Times New Roman" w:hAnsi="Times New Roman" w:cs="Times New Roman"/>
          <w:sz w:val="24"/>
          <w:szCs w:val="24"/>
        </w:rPr>
        <w:t>&lt;*&gt; Сумма подлежащего возврату НДС на сырье, основные и вспомогательные материалы и топливо на технологические цели определяется в случае, если энергоснабжающая организация признается налогоплательщиком налога на добавленную стоимость.</w:t>
      </w:r>
    </w:p>
    <w:p w14:paraId="679389BF" w14:textId="39F05966" w:rsidR="00705A56" w:rsidRPr="00D96D1C" w:rsidRDefault="00705A56">
      <w:pPr>
        <w:pStyle w:val="ConsPlusNormal"/>
        <w:sectPr w:rsidR="00705A56" w:rsidRPr="00D96D1C">
          <w:pgSz w:w="16838" w:h="11905" w:orient="landscape"/>
          <w:pgMar w:top="1701" w:right="1134" w:bottom="850" w:left="1134" w:header="0" w:footer="0" w:gutter="0"/>
          <w:cols w:space="720"/>
          <w:titlePg/>
        </w:sectPr>
      </w:pPr>
    </w:p>
    <w:p w14:paraId="6F21E46E" w14:textId="40ADBA67" w:rsidR="00BE2A24" w:rsidRPr="00B97CC8" w:rsidRDefault="00BE2A24" w:rsidP="00BE2A24">
      <w:pPr>
        <w:pStyle w:val="ConsPlusNormal"/>
        <w:ind w:left="3969"/>
        <w:jc w:val="right"/>
        <w:outlineLvl w:val="1"/>
        <w:rPr>
          <w:rFonts w:ascii="Times New Roman" w:hAnsi="Times New Roman" w:cs="Times New Roman"/>
          <w:sz w:val="24"/>
          <w:szCs w:val="24"/>
        </w:rPr>
      </w:pPr>
      <w:r w:rsidRPr="00B97CC8">
        <w:rPr>
          <w:rFonts w:ascii="Times New Roman" w:hAnsi="Times New Roman" w:cs="Times New Roman"/>
          <w:sz w:val="24"/>
          <w:szCs w:val="24"/>
        </w:rPr>
        <w:lastRenderedPageBreak/>
        <w:t>Приложение № 3</w:t>
      </w:r>
    </w:p>
    <w:p w14:paraId="02453771" w14:textId="77777777" w:rsidR="00BE2A24" w:rsidRPr="00B97CC8" w:rsidRDefault="00BE2A24" w:rsidP="00BE2A24">
      <w:pPr>
        <w:pStyle w:val="ConsPlusNormal"/>
        <w:ind w:left="3969"/>
        <w:jc w:val="right"/>
        <w:rPr>
          <w:rFonts w:ascii="Times New Roman" w:hAnsi="Times New Roman" w:cs="Times New Roman"/>
          <w:sz w:val="24"/>
          <w:szCs w:val="24"/>
        </w:rPr>
      </w:pPr>
      <w:r w:rsidRPr="00B97CC8">
        <w:rPr>
          <w:rFonts w:ascii="Times New Roman" w:hAnsi="Times New Roman" w:cs="Times New Roman"/>
          <w:sz w:val="24"/>
          <w:szCs w:val="24"/>
        </w:rPr>
        <w:t>к Порядку компенсации выпадающих доходов</w:t>
      </w:r>
    </w:p>
    <w:p w14:paraId="346C97AF" w14:textId="77777777" w:rsidR="00BE2A24" w:rsidRPr="00B97CC8" w:rsidRDefault="00BE2A24" w:rsidP="00BE2A24">
      <w:pPr>
        <w:pStyle w:val="ConsPlusNormal"/>
        <w:ind w:left="3969"/>
        <w:jc w:val="right"/>
        <w:rPr>
          <w:rFonts w:ascii="Times New Roman" w:hAnsi="Times New Roman" w:cs="Times New Roman"/>
          <w:sz w:val="24"/>
          <w:szCs w:val="24"/>
        </w:rPr>
      </w:pPr>
      <w:r w:rsidRPr="00B97CC8">
        <w:rPr>
          <w:rFonts w:ascii="Times New Roman" w:hAnsi="Times New Roman" w:cs="Times New Roman"/>
          <w:sz w:val="24"/>
          <w:szCs w:val="24"/>
        </w:rPr>
        <w:t>энергоснабжающих организаций, связанных с применением государственных регулируемых цен на электроэнергию, вырабатываемую дизельными электростанциями для населения Таймырского Долгано-Ненецкого муниципального района, контролю за соблюдением условий предоставления компенсации и возврата средств в случае нарушения условий, установленных при ее предоставлении</w:t>
      </w:r>
    </w:p>
    <w:p w14:paraId="41ED19EC" w14:textId="77777777" w:rsidR="00BC5A4D" w:rsidRPr="00B97CC8" w:rsidRDefault="00BC5A4D">
      <w:pPr>
        <w:pStyle w:val="ConsPlusNormal"/>
        <w:spacing w:after="1"/>
        <w:rPr>
          <w:rFonts w:ascii="Times New Roman" w:hAnsi="Times New Roman" w:cs="Times New Roman"/>
        </w:rPr>
      </w:pPr>
    </w:p>
    <w:p w14:paraId="03908001" w14:textId="77777777" w:rsidR="00BC5A4D" w:rsidRPr="00B97CC8" w:rsidRDefault="00BC5A4D" w:rsidP="00BE2A24">
      <w:pPr>
        <w:pStyle w:val="ConsPlusNormal"/>
        <w:ind w:firstLine="540"/>
        <w:jc w:val="center"/>
        <w:rPr>
          <w:rFonts w:ascii="Times New Roman" w:hAnsi="Times New Roman" w:cs="Times New Roman"/>
          <w:sz w:val="24"/>
          <w:szCs w:val="24"/>
        </w:rPr>
      </w:pPr>
    </w:p>
    <w:p w14:paraId="598B4F59" w14:textId="467E46B4" w:rsidR="00BC5A4D" w:rsidRPr="00B97CC8" w:rsidRDefault="00BC5A4D" w:rsidP="00BE2A24">
      <w:pPr>
        <w:pStyle w:val="ConsPlusNonformat"/>
        <w:jc w:val="center"/>
        <w:rPr>
          <w:rFonts w:ascii="Times New Roman" w:hAnsi="Times New Roman" w:cs="Times New Roman"/>
          <w:sz w:val="24"/>
          <w:szCs w:val="24"/>
        </w:rPr>
      </w:pPr>
      <w:bookmarkStart w:id="19" w:name="P312"/>
      <w:bookmarkEnd w:id="19"/>
      <w:r w:rsidRPr="00B97CC8">
        <w:rPr>
          <w:rFonts w:ascii="Times New Roman" w:hAnsi="Times New Roman" w:cs="Times New Roman"/>
          <w:sz w:val="24"/>
          <w:szCs w:val="24"/>
        </w:rPr>
        <w:t>СОГЛАШЕНИЕ</w:t>
      </w:r>
    </w:p>
    <w:p w14:paraId="54C768C4" w14:textId="1A9579A5" w:rsidR="00BC5A4D" w:rsidRPr="00B97CC8" w:rsidRDefault="00BC5A4D" w:rsidP="00D96D1C">
      <w:pPr>
        <w:pStyle w:val="ConsPlusNonformat"/>
        <w:jc w:val="center"/>
        <w:rPr>
          <w:rFonts w:ascii="Times New Roman" w:hAnsi="Times New Roman" w:cs="Times New Roman"/>
          <w:sz w:val="24"/>
          <w:szCs w:val="24"/>
        </w:rPr>
      </w:pPr>
      <w:r w:rsidRPr="00B97CC8">
        <w:rPr>
          <w:rFonts w:ascii="Times New Roman" w:hAnsi="Times New Roman" w:cs="Times New Roman"/>
          <w:sz w:val="24"/>
          <w:szCs w:val="24"/>
        </w:rPr>
        <w:t>О ПРЕДОСТАВЛЕНИИ</w:t>
      </w:r>
      <w:r w:rsidR="000B66D6" w:rsidRPr="00D96D1C">
        <w:rPr>
          <w:rFonts w:ascii="Times New Roman" w:hAnsi="Times New Roman" w:cs="Times New Roman"/>
          <w:sz w:val="24"/>
          <w:szCs w:val="24"/>
        </w:rPr>
        <w:t xml:space="preserve"> ИЗ РАЙОННОГО БЮДЖЕТА</w:t>
      </w:r>
      <w:r w:rsidR="002E2FE5">
        <w:t xml:space="preserve"> </w:t>
      </w:r>
      <w:r w:rsidR="000B66D6" w:rsidRPr="002E2FE5">
        <w:rPr>
          <w:rFonts w:ascii="Times New Roman" w:hAnsi="Times New Roman" w:cs="Times New Roman"/>
          <w:sz w:val="24"/>
          <w:szCs w:val="24"/>
        </w:rPr>
        <w:t>ЮРИДИЧЕСКОМУ ЛИЦУ</w:t>
      </w:r>
      <w:r w:rsidR="00395864" w:rsidRPr="002E2FE5">
        <w:rPr>
          <w:rFonts w:ascii="Times New Roman" w:hAnsi="Times New Roman" w:cs="Times New Roman"/>
          <w:sz w:val="24"/>
          <w:szCs w:val="24"/>
        </w:rPr>
        <w:t>/ИНДИВИДУАЛЬНОМУ ПРЕДПРИНИМАТЕЛЮ</w:t>
      </w:r>
      <w:r w:rsidR="000B66D6" w:rsidRPr="002E2FE5">
        <w:rPr>
          <w:rFonts w:ascii="Times New Roman" w:hAnsi="Times New Roman" w:cs="Times New Roman"/>
          <w:sz w:val="24"/>
          <w:szCs w:val="24"/>
        </w:rPr>
        <w:t xml:space="preserve"> -</w:t>
      </w:r>
      <w:r w:rsidR="00395864" w:rsidRPr="002E2FE5">
        <w:rPr>
          <w:rFonts w:ascii="Times New Roman" w:hAnsi="Times New Roman" w:cs="Times New Roman"/>
          <w:sz w:val="24"/>
          <w:szCs w:val="24"/>
        </w:rPr>
        <w:t xml:space="preserve"> </w:t>
      </w:r>
      <w:r w:rsidR="000B66D6" w:rsidRPr="002E2FE5">
        <w:rPr>
          <w:rFonts w:ascii="Times New Roman" w:hAnsi="Times New Roman" w:cs="Times New Roman"/>
          <w:sz w:val="24"/>
          <w:szCs w:val="24"/>
        </w:rPr>
        <w:t xml:space="preserve">ПРОИЗВОДИТЕЛЮ ТОВАРОВ, РАБОТ, УСЛУГ </w:t>
      </w:r>
      <w:r w:rsidRPr="002E2FE5">
        <w:rPr>
          <w:rFonts w:ascii="Times New Roman" w:hAnsi="Times New Roman" w:cs="Times New Roman"/>
          <w:sz w:val="24"/>
          <w:szCs w:val="24"/>
        </w:rPr>
        <w:t xml:space="preserve">СУБСИДИИ НА КОМПЕНСАЦИЮ </w:t>
      </w:r>
      <w:r w:rsidRPr="00B97CC8">
        <w:rPr>
          <w:rFonts w:ascii="Times New Roman" w:hAnsi="Times New Roman" w:cs="Times New Roman"/>
          <w:sz w:val="24"/>
          <w:szCs w:val="24"/>
        </w:rPr>
        <w:t>ВЫПАДАЮЩИХ ДОХОДОВ</w:t>
      </w:r>
      <w:r w:rsidR="00BE2A24" w:rsidRPr="00B97CC8">
        <w:rPr>
          <w:rFonts w:ascii="Times New Roman" w:hAnsi="Times New Roman" w:cs="Times New Roman"/>
          <w:sz w:val="24"/>
          <w:szCs w:val="24"/>
        </w:rPr>
        <w:t xml:space="preserve"> </w:t>
      </w:r>
      <w:r w:rsidRPr="00B97CC8">
        <w:rPr>
          <w:rFonts w:ascii="Times New Roman" w:hAnsi="Times New Roman" w:cs="Times New Roman"/>
          <w:sz w:val="24"/>
          <w:szCs w:val="24"/>
        </w:rPr>
        <w:t>ЭНЕРГОСНАБЖАЮЩИХ ОРГАНИЗАЦИЙ, СВЯЗАННЫХ С ПРИМЕНЕНИЕМ</w:t>
      </w:r>
      <w:r w:rsidR="00BE2A24" w:rsidRPr="00B97CC8">
        <w:rPr>
          <w:rFonts w:ascii="Times New Roman" w:hAnsi="Times New Roman" w:cs="Times New Roman"/>
          <w:sz w:val="24"/>
          <w:szCs w:val="24"/>
        </w:rPr>
        <w:t xml:space="preserve"> </w:t>
      </w:r>
      <w:r w:rsidRPr="00B97CC8">
        <w:rPr>
          <w:rFonts w:ascii="Times New Roman" w:hAnsi="Times New Roman" w:cs="Times New Roman"/>
          <w:sz w:val="24"/>
          <w:szCs w:val="24"/>
        </w:rPr>
        <w:t>ГОСУДАРСТВЕННЫХ РЕГУЛИРУЕМЫХ ЦЕН (ТАРИФОВ) НА ЭЛЕКТРИЧЕСКУЮ</w:t>
      </w:r>
      <w:r w:rsidR="00BE2A24" w:rsidRPr="00B97CC8">
        <w:rPr>
          <w:rFonts w:ascii="Times New Roman" w:hAnsi="Times New Roman" w:cs="Times New Roman"/>
          <w:sz w:val="24"/>
          <w:szCs w:val="24"/>
        </w:rPr>
        <w:t xml:space="preserve"> </w:t>
      </w:r>
      <w:r w:rsidRPr="00B97CC8">
        <w:rPr>
          <w:rFonts w:ascii="Times New Roman" w:hAnsi="Times New Roman" w:cs="Times New Roman"/>
          <w:sz w:val="24"/>
          <w:szCs w:val="24"/>
        </w:rPr>
        <w:t>ЭНЕРГИЮ, ВЫРАБАТЫВАЕМУЮ ДИЗЕЛЬНЫМ</w:t>
      </w:r>
      <w:r w:rsidR="00BE2A24" w:rsidRPr="00B97CC8">
        <w:rPr>
          <w:rFonts w:ascii="Times New Roman" w:hAnsi="Times New Roman" w:cs="Times New Roman"/>
          <w:sz w:val="24"/>
          <w:szCs w:val="24"/>
        </w:rPr>
        <w:t xml:space="preserve">И </w:t>
      </w:r>
      <w:r w:rsidRPr="00B97CC8">
        <w:rPr>
          <w:rFonts w:ascii="Times New Roman" w:hAnsi="Times New Roman" w:cs="Times New Roman"/>
          <w:sz w:val="24"/>
          <w:szCs w:val="24"/>
        </w:rPr>
        <w:t>ЭЛЕКТРОСТАНЦИЯМИ</w:t>
      </w:r>
      <w:r w:rsidR="00BE2A24" w:rsidRPr="00B97CC8">
        <w:rPr>
          <w:rFonts w:ascii="Times New Roman" w:hAnsi="Times New Roman" w:cs="Times New Roman"/>
          <w:sz w:val="24"/>
          <w:szCs w:val="24"/>
        </w:rPr>
        <w:t xml:space="preserve"> </w:t>
      </w:r>
      <w:r w:rsidRPr="00B97CC8">
        <w:rPr>
          <w:rFonts w:ascii="Times New Roman" w:hAnsi="Times New Roman" w:cs="Times New Roman"/>
          <w:sz w:val="24"/>
          <w:szCs w:val="24"/>
        </w:rPr>
        <w:t>ДЛЯ НАСЕЛЕНИЯ ТАЙМЫРСКОГО ДОЛГАНО-НЕНЕЦКОГО</w:t>
      </w:r>
      <w:r w:rsidR="00BE2A24" w:rsidRPr="00B97CC8">
        <w:rPr>
          <w:rFonts w:ascii="Times New Roman" w:hAnsi="Times New Roman" w:cs="Times New Roman"/>
          <w:sz w:val="24"/>
          <w:szCs w:val="24"/>
        </w:rPr>
        <w:t xml:space="preserve"> </w:t>
      </w:r>
      <w:r w:rsidRPr="00B97CC8">
        <w:rPr>
          <w:rFonts w:ascii="Times New Roman" w:hAnsi="Times New Roman" w:cs="Times New Roman"/>
          <w:sz w:val="24"/>
          <w:szCs w:val="24"/>
        </w:rPr>
        <w:t>МУНИЦИПАЛЬНОГО РАЙОНА</w:t>
      </w:r>
    </w:p>
    <w:p w14:paraId="010B138E" w14:textId="77777777" w:rsidR="00BC5A4D" w:rsidRPr="00B97CC8" w:rsidRDefault="00BC5A4D" w:rsidP="00BE2A24">
      <w:pPr>
        <w:pStyle w:val="ConsPlusNonformat"/>
        <w:jc w:val="center"/>
        <w:rPr>
          <w:rFonts w:ascii="Times New Roman" w:hAnsi="Times New Roman" w:cs="Times New Roman"/>
          <w:sz w:val="24"/>
          <w:szCs w:val="24"/>
        </w:rPr>
      </w:pPr>
    </w:p>
    <w:p w14:paraId="20F9D4BA" w14:textId="24C53731" w:rsidR="00BC5A4D" w:rsidRPr="00B97CC8" w:rsidRDefault="00BE2A24" w:rsidP="00BE2A24">
      <w:pPr>
        <w:pStyle w:val="ConsPlusNonformat"/>
        <w:jc w:val="right"/>
        <w:rPr>
          <w:rFonts w:ascii="Times New Roman" w:hAnsi="Times New Roman" w:cs="Times New Roman"/>
          <w:sz w:val="24"/>
          <w:szCs w:val="24"/>
        </w:rPr>
      </w:pPr>
      <w:r w:rsidRPr="00B97CC8">
        <w:rPr>
          <w:rFonts w:ascii="Times New Roman" w:hAnsi="Times New Roman" w:cs="Times New Roman"/>
          <w:sz w:val="24"/>
          <w:szCs w:val="24"/>
        </w:rPr>
        <w:t>№</w:t>
      </w:r>
      <w:r w:rsidR="00BC5A4D" w:rsidRPr="00B97CC8">
        <w:rPr>
          <w:rFonts w:ascii="Times New Roman" w:hAnsi="Times New Roman" w:cs="Times New Roman"/>
          <w:sz w:val="24"/>
          <w:szCs w:val="24"/>
        </w:rPr>
        <w:t xml:space="preserve"> ____        </w:t>
      </w:r>
      <w:r w:rsidRPr="00B97CC8">
        <w:rPr>
          <w:rFonts w:ascii="Times New Roman" w:hAnsi="Times New Roman" w:cs="Times New Roman"/>
          <w:sz w:val="24"/>
          <w:szCs w:val="24"/>
        </w:rPr>
        <w:t xml:space="preserve">                                                  </w:t>
      </w:r>
      <w:r w:rsidR="00BC5A4D" w:rsidRPr="00B97CC8">
        <w:rPr>
          <w:rFonts w:ascii="Times New Roman" w:hAnsi="Times New Roman" w:cs="Times New Roman"/>
          <w:sz w:val="24"/>
          <w:szCs w:val="24"/>
        </w:rPr>
        <w:t xml:space="preserve">                                 "__" _____________ 20__ года</w:t>
      </w:r>
    </w:p>
    <w:p w14:paraId="2B62A882" w14:textId="1F0E4694" w:rsidR="00BC5A4D" w:rsidRPr="00B97CC8" w:rsidRDefault="00BE2A24" w:rsidP="00BE2A24">
      <w:pPr>
        <w:pStyle w:val="ConsPlusNonformat"/>
        <w:jc w:val="both"/>
        <w:rPr>
          <w:rFonts w:ascii="Times New Roman" w:hAnsi="Times New Roman" w:cs="Times New Roman"/>
          <w:sz w:val="24"/>
          <w:szCs w:val="24"/>
        </w:rPr>
      </w:pPr>
      <w:r w:rsidRPr="00B97CC8">
        <w:rPr>
          <w:rFonts w:ascii="Times New Roman" w:hAnsi="Times New Roman" w:cs="Times New Roman"/>
          <w:sz w:val="24"/>
          <w:szCs w:val="24"/>
        </w:rPr>
        <w:t xml:space="preserve"> </w:t>
      </w:r>
    </w:p>
    <w:p w14:paraId="02E74667" w14:textId="0B46242C" w:rsidR="00BC5A4D" w:rsidRPr="00B97CC8" w:rsidRDefault="00BC5A4D" w:rsidP="00BE2A24">
      <w:pPr>
        <w:pStyle w:val="ConsPlusNonformat"/>
        <w:jc w:val="both"/>
        <w:rPr>
          <w:rFonts w:ascii="Times New Roman" w:hAnsi="Times New Roman" w:cs="Times New Roman"/>
          <w:sz w:val="24"/>
          <w:szCs w:val="24"/>
        </w:rPr>
      </w:pPr>
      <w:r w:rsidRPr="00B97CC8">
        <w:rPr>
          <w:rFonts w:ascii="Times New Roman" w:hAnsi="Times New Roman" w:cs="Times New Roman"/>
          <w:sz w:val="24"/>
          <w:szCs w:val="24"/>
        </w:rPr>
        <w:t>___________________________________</w:t>
      </w:r>
      <w:r w:rsidR="00BE2A24" w:rsidRPr="00B97CC8">
        <w:rPr>
          <w:rFonts w:ascii="Times New Roman" w:hAnsi="Times New Roman" w:cs="Times New Roman"/>
          <w:sz w:val="24"/>
          <w:szCs w:val="24"/>
        </w:rPr>
        <w:t>__</w:t>
      </w:r>
      <w:r w:rsidRPr="00B97CC8">
        <w:rPr>
          <w:rFonts w:ascii="Times New Roman" w:hAnsi="Times New Roman" w:cs="Times New Roman"/>
          <w:sz w:val="24"/>
          <w:szCs w:val="24"/>
        </w:rPr>
        <w:t>________________________________________</w:t>
      </w:r>
    </w:p>
    <w:p w14:paraId="7131BBEC" w14:textId="55B45CCA" w:rsidR="00BC5A4D" w:rsidRPr="00B97CC8" w:rsidRDefault="00BC5A4D" w:rsidP="00BE2A24">
      <w:pPr>
        <w:pStyle w:val="ConsPlusNonformat"/>
        <w:jc w:val="both"/>
        <w:rPr>
          <w:rFonts w:ascii="Times New Roman" w:hAnsi="Times New Roman" w:cs="Times New Roman"/>
          <w:sz w:val="24"/>
          <w:szCs w:val="24"/>
        </w:rPr>
      </w:pPr>
      <w:r w:rsidRPr="00B97CC8">
        <w:rPr>
          <w:rFonts w:ascii="Times New Roman" w:hAnsi="Times New Roman" w:cs="Times New Roman"/>
          <w:sz w:val="24"/>
          <w:szCs w:val="24"/>
        </w:rPr>
        <w:t>в лице ____________________________</w:t>
      </w:r>
      <w:r w:rsidR="00BE2A24" w:rsidRPr="00B97CC8">
        <w:rPr>
          <w:rFonts w:ascii="Times New Roman" w:hAnsi="Times New Roman" w:cs="Times New Roman"/>
          <w:sz w:val="24"/>
          <w:szCs w:val="24"/>
        </w:rPr>
        <w:t>____</w:t>
      </w:r>
      <w:r w:rsidRPr="00B97CC8">
        <w:rPr>
          <w:rFonts w:ascii="Times New Roman" w:hAnsi="Times New Roman" w:cs="Times New Roman"/>
          <w:sz w:val="24"/>
          <w:szCs w:val="24"/>
        </w:rPr>
        <w:t>__________________________</w:t>
      </w:r>
      <w:r w:rsidR="00BE2A24" w:rsidRPr="00B97CC8">
        <w:rPr>
          <w:rFonts w:ascii="Times New Roman" w:hAnsi="Times New Roman" w:cs="Times New Roman"/>
          <w:sz w:val="24"/>
          <w:szCs w:val="24"/>
        </w:rPr>
        <w:t>(должность, Ф.И.О.)</w:t>
      </w:r>
      <w:r w:rsidRPr="00B97CC8">
        <w:rPr>
          <w:rFonts w:ascii="Times New Roman" w:hAnsi="Times New Roman" w:cs="Times New Roman"/>
          <w:sz w:val="24"/>
          <w:szCs w:val="24"/>
        </w:rPr>
        <w:t>, действующего</w:t>
      </w:r>
      <w:r w:rsidR="00BE2A24" w:rsidRPr="00B97CC8">
        <w:rPr>
          <w:rFonts w:ascii="Times New Roman" w:hAnsi="Times New Roman" w:cs="Times New Roman"/>
          <w:sz w:val="24"/>
          <w:szCs w:val="24"/>
        </w:rPr>
        <w:t xml:space="preserve"> </w:t>
      </w:r>
      <w:r w:rsidRPr="00B97CC8">
        <w:rPr>
          <w:rFonts w:ascii="Times New Roman" w:hAnsi="Times New Roman" w:cs="Times New Roman"/>
          <w:sz w:val="24"/>
          <w:szCs w:val="24"/>
        </w:rPr>
        <w:t>на основании ___________________________________________</w:t>
      </w:r>
      <w:r w:rsidR="00BE2A24" w:rsidRPr="00B97CC8">
        <w:rPr>
          <w:rFonts w:ascii="Times New Roman" w:hAnsi="Times New Roman" w:cs="Times New Roman"/>
          <w:sz w:val="24"/>
          <w:szCs w:val="24"/>
        </w:rPr>
        <w:t xml:space="preserve"> (Устава, положения и т.д.)</w:t>
      </w:r>
      <w:r w:rsidRPr="00B97CC8">
        <w:rPr>
          <w:rFonts w:ascii="Times New Roman" w:hAnsi="Times New Roman" w:cs="Times New Roman"/>
          <w:sz w:val="24"/>
          <w:szCs w:val="24"/>
        </w:rPr>
        <w:t>, с одной стороны,</w:t>
      </w:r>
      <w:r w:rsidR="00BE2A24" w:rsidRPr="00B97CC8">
        <w:rPr>
          <w:rFonts w:ascii="Times New Roman" w:hAnsi="Times New Roman" w:cs="Times New Roman"/>
          <w:sz w:val="24"/>
          <w:szCs w:val="24"/>
        </w:rPr>
        <w:t xml:space="preserve"> </w:t>
      </w:r>
      <w:r w:rsidRPr="00B97CC8">
        <w:rPr>
          <w:rFonts w:ascii="Times New Roman" w:hAnsi="Times New Roman" w:cs="Times New Roman"/>
          <w:sz w:val="24"/>
          <w:szCs w:val="24"/>
        </w:rPr>
        <w:t>и ______________________________</w:t>
      </w:r>
      <w:r w:rsidR="00BE2A24" w:rsidRPr="00B97CC8">
        <w:rPr>
          <w:rFonts w:ascii="Times New Roman" w:hAnsi="Times New Roman" w:cs="Times New Roman"/>
          <w:sz w:val="24"/>
          <w:szCs w:val="24"/>
        </w:rPr>
        <w:t>____</w:t>
      </w:r>
      <w:r w:rsidRPr="00B97CC8">
        <w:rPr>
          <w:rFonts w:ascii="Times New Roman" w:hAnsi="Times New Roman" w:cs="Times New Roman"/>
          <w:sz w:val="24"/>
          <w:szCs w:val="24"/>
        </w:rPr>
        <w:t>____,</w:t>
      </w:r>
    </w:p>
    <w:p w14:paraId="5E1DA4EC" w14:textId="0FAD7E08" w:rsidR="00BC5A4D" w:rsidRPr="00B97CC8" w:rsidRDefault="00BC5A4D" w:rsidP="000B66D6">
      <w:pPr>
        <w:pStyle w:val="ConsPlusNonformat"/>
        <w:jc w:val="both"/>
        <w:rPr>
          <w:rFonts w:ascii="Times New Roman" w:hAnsi="Times New Roman" w:cs="Times New Roman"/>
          <w:sz w:val="24"/>
          <w:szCs w:val="24"/>
        </w:rPr>
      </w:pPr>
      <w:r w:rsidRPr="00B97CC8">
        <w:rPr>
          <w:rFonts w:ascii="Times New Roman" w:hAnsi="Times New Roman" w:cs="Times New Roman"/>
          <w:sz w:val="24"/>
          <w:szCs w:val="24"/>
        </w:rPr>
        <w:t>(наименование энергоснабжающей организации)</w:t>
      </w:r>
      <w:r w:rsidR="00BE2A24" w:rsidRPr="00B97CC8">
        <w:rPr>
          <w:rFonts w:ascii="Times New Roman" w:hAnsi="Times New Roman" w:cs="Times New Roman"/>
          <w:sz w:val="24"/>
          <w:szCs w:val="24"/>
        </w:rPr>
        <w:t xml:space="preserve"> </w:t>
      </w:r>
      <w:r w:rsidRPr="00B97CC8">
        <w:rPr>
          <w:rFonts w:ascii="Times New Roman" w:hAnsi="Times New Roman" w:cs="Times New Roman"/>
          <w:sz w:val="24"/>
          <w:szCs w:val="24"/>
        </w:rPr>
        <w:t>в лице _______________________________</w:t>
      </w:r>
      <w:r w:rsidR="00BE2A24" w:rsidRPr="00B97CC8">
        <w:rPr>
          <w:rFonts w:ascii="Times New Roman" w:hAnsi="Times New Roman" w:cs="Times New Roman"/>
          <w:sz w:val="24"/>
          <w:szCs w:val="24"/>
        </w:rPr>
        <w:t xml:space="preserve"> (должность, Ф.И.О.)</w:t>
      </w:r>
      <w:r w:rsidRPr="00B97CC8">
        <w:rPr>
          <w:rFonts w:ascii="Times New Roman" w:hAnsi="Times New Roman" w:cs="Times New Roman"/>
          <w:sz w:val="24"/>
          <w:szCs w:val="24"/>
        </w:rPr>
        <w:t>, действующего</w:t>
      </w:r>
      <w:r w:rsidR="00BE2A24" w:rsidRPr="00B97CC8">
        <w:rPr>
          <w:rFonts w:ascii="Times New Roman" w:hAnsi="Times New Roman" w:cs="Times New Roman"/>
          <w:sz w:val="24"/>
          <w:szCs w:val="24"/>
        </w:rPr>
        <w:t xml:space="preserve"> </w:t>
      </w:r>
      <w:r w:rsidRPr="00B97CC8">
        <w:rPr>
          <w:rFonts w:ascii="Times New Roman" w:hAnsi="Times New Roman" w:cs="Times New Roman"/>
          <w:sz w:val="24"/>
          <w:szCs w:val="24"/>
        </w:rPr>
        <w:t>на основании ___________________________________________</w:t>
      </w:r>
      <w:r w:rsidR="00BE2A24" w:rsidRPr="00B97CC8">
        <w:rPr>
          <w:rFonts w:ascii="Times New Roman" w:hAnsi="Times New Roman" w:cs="Times New Roman"/>
          <w:sz w:val="24"/>
          <w:szCs w:val="24"/>
        </w:rPr>
        <w:t>(Устава, положения и т.д.)</w:t>
      </w:r>
      <w:r w:rsidR="000B66D6" w:rsidRPr="00D96D1C">
        <w:rPr>
          <w:rFonts w:ascii="Times New Roman" w:hAnsi="Times New Roman" w:cs="Times New Roman"/>
          <w:sz w:val="24"/>
          <w:szCs w:val="24"/>
        </w:rPr>
        <w:t xml:space="preserve"> (далее - Энергоснабжающая организация), </w:t>
      </w:r>
      <w:r w:rsidRPr="00B97CC8">
        <w:rPr>
          <w:rFonts w:ascii="Times New Roman" w:hAnsi="Times New Roman" w:cs="Times New Roman"/>
          <w:sz w:val="24"/>
          <w:szCs w:val="24"/>
        </w:rPr>
        <w:t>с другой стороны,</w:t>
      </w:r>
      <w:r w:rsidR="000B66D6" w:rsidRPr="00D96D1C">
        <w:rPr>
          <w:rFonts w:ascii="Times New Roman" w:hAnsi="Times New Roman" w:cs="Times New Roman"/>
          <w:sz w:val="24"/>
          <w:szCs w:val="24"/>
        </w:rPr>
        <w:t xml:space="preserve"> </w:t>
      </w:r>
      <w:r w:rsidR="00BE2A24" w:rsidRPr="00B97CC8">
        <w:rPr>
          <w:rFonts w:ascii="Times New Roman" w:hAnsi="Times New Roman" w:cs="Times New Roman"/>
          <w:sz w:val="24"/>
          <w:szCs w:val="24"/>
        </w:rPr>
        <w:t>вместе именуемые</w:t>
      </w:r>
      <w:r w:rsidRPr="00B97CC8">
        <w:rPr>
          <w:rFonts w:ascii="Times New Roman" w:hAnsi="Times New Roman" w:cs="Times New Roman"/>
          <w:sz w:val="24"/>
          <w:szCs w:val="24"/>
        </w:rPr>
        <w:t xml:space="preserve"> Сторонами,</w:t>
      </w:r>
      <w:r w:rsidR="000B66D6" w:rsidRPr="00D96D1C">
        <w:rPr>
          <w:rFonts w:ascii="Times New Roman" w:hAnsi="Times New Roman" w:cs="Times New Roman"/>
          <w:sz w:val="24"/>
          <w:szCs w:val="24"/>
        </w:rPr>
        <w:t xml:space="preserve"> в соответствии с Бюджетным кодексом Российской Федерации, порядком предоставления компенсации выпадающих доходов энергоснабжающих организаций, связанных с применением государственных регулируемых цен (тарифов) на электроэнергию, вырабатываемую дизельными электростанциями для населения Таймырского Долгано-Ненецкого муниципального района, утвержденным постановления Администрации муниципального района № 119 от 12.03.2013 года</w:t>
      </w:r>
      <w:r w:rsidR="000B66D6" w:rsidRPr="00B97CC8">
        <w:rPr>
          <w:rFonts w:ascii="Times New Roman" w:hAnsi="Times New Roman" w:cs="Times New Roman"/>
          <w:sz w:val="24"/>
          <w:szCs w:val="24"/>
        </w:rPr>
        <w:t xml:space="preserve"> (далее – Порядок)</w:t>
      </w:r>
      <w:r w:rsidR="000B66D6" w:rsidRPr="00D96D1C">
        <w:rPr>
          <w:rFonts w:ascii="Times New Roman" w:hAnsi="Times New Roman" w:cs="Times New Roman"/>
          <w:sz w:val="24"/>
          <w:szCs w:val="24"/>
        </w:rPr>
        <w:t xml:space="preserve">, </w:t>
      </w:r>
      <w:r w:rsidRPr="00B97CC8">
        <w:rPr>
          <w:rFonts w:ascii="Times New Roman" w:hAnsi="Times New Roman" w:cs="Times New Roman"/>
          <w:sz w:val="24"/>
          <w:szCs w:val="24"/>
        </w:rPr>
        <w:t>приказ</w:t>
      </w:r>
      <w:r w:rsidR="000B66D6" w:rsidRPr="00D96D1C">
        <w:rPr>
          <w:rFonts w:ascii="Times New Roman" w:hAnsi="Times New Roman" w:cs="Times New Roman"/>
          <w:sz w:val="24"/>
          <w:szCs w:val="24"/>
        </w:rPr>
        <w:t xml:space="preserve">ом </w:t>
      </w:r>
      <w:r w:rsidR="004B6C3F">
        <w:rPr>
          <w:rFonts w:ascii="Times New Roman" w:hAnsi="Times New Roman" w:cs="Times New Roman"/>
          <w:sz w:val="24"/>
          <w:szCs w:val="24"/>
        </w:rPr>
        <w:t>У</w:t>
      </w:r>
      <w:r w:rsidRPr="00B97CC8">
        <w:rPr>
          <w:rFonts w:ascii="Times New Roman" w:hAnsi="Times New Roman" w:cs="Times New Roman"/>
          <w:sz w:val="24"/>
          <w:szCs w:val="24"/>
        </w:rPr>
        <w:t>правления</w:t>
      </w:r>
      <w:r w:rsidR="000B66D6" w:rsidRPr="00D96D1C">
        <w:rPr>
          <w:rFonts w:ascii="Times New Roman" w:hAnsi="Times New Roman" w:cs="Times New Roman"/>
          <w:sz w:val="24"/>
          <w:szCs w:val="24"/>
        </w:rPr>
        <w:t xml:space="preserve"> </w:t>
      </w:r>
      <w:r w:rsidRPr="00B97CC8">
        <w:rPr>
          <w:rFonts w:ascii="Times New Roman" w:hAnsi="Times New Roman" w:cs="Times New Roman"/>
          <w:sz w:val="24"/>
          <w:szCs w:val="24"/>
        </w:rPr>
        <w:t>развития</w:t>
      </w:r>
      <w:r w:rsidR="004B6C3F">
        <w:rPr>
          <w:rFonts w:ascii="Times New Roman" w:hAnsi="Times New Roman" w:cs="Times New Roman"/>
          <w:sz w:val="24"/>
          <w:szCs w:val="24"/>
        </w:rPr>
        <w:t xml:space="preserve"> </w:t>
      </w:r>
      <w:r w:rsidRPr="00B97CC8">
        <w:rPr>
          <w:rFonts w:ascii="Times New Roman" w:hAnsi="Times New Roman" w:cs="Times New Roman"/>
          <w:sz w:val="24"/>
          <w:szCs w:val="24"/>
        </w:rPr>
        <w:t>инфраструктуры Таймырского</w:t>
      </w:r>
      <w:r w:rsidR="00BE2A24" w:rsidRPr="00B97CC8">
        <w:rPr>
          <w:rFonts w:ascii="Times New Roman" w:hAnsi="Times New Roman" w:cs="Times New Roman"/>
          <w:sz w:val="24"/>
          <w:szCs w:val="24"/>
        </w:rPr>
        <w:t xml:space="preserve"> </w:t>
      </w:r>
      <w:r w:rsidRPr="00B97CC8">
        <w:rPr>
          <w:rFonts w:ascii="Times New Roman" w:hAnsi="Times New Roman" w:cs="Times New Roman"/>
          <w:sz w:val="24"/>
          <w:szCs w:val="24"/>
        </w:rPr>
        <w:t>Долгано-Ненецкого муниципального   района</w:t>
      </w:r>
      <w:r w:rsidR="00BE2A24" w:rsidRPr="00B97CC8">
        <w:rPr>
          <w:rFonts w:ascii="Times New Roman" w:hAnsi="Times New Roman" w:cs="Times New Roman"/>
          <w:sz w:val="24"/>
          <w:szCs w:val="24"/>
        </w:rPr>
        <w:t xml:space="preserve"> (</w:t>
      </w:r>
      <w:r w:rsidRPr="00B97CC8">
        <w:rPr>
          <w:rFonts w:ascii="Times New Roman" w:hAnsi="Times New Roman" w:cs="Times New Roman"/>
          <w:sz w:val="24"/>
          <w:szCs w:val="24"/>
        </w:rPr>
        <w:t xml:space="preserve">далее   -   Управление)  </w:t>
      </w:r>
      <w:r w:rsidR="00BE2A24" w:rsidRPr="00B97CC8">
        <w:rPr>
          <w:rFonts w:ascii="Times New Roman" w:hAnsi="Times New Roman" w:cs="Times New Roman"/>
          <w:sz w:val="24"/>
          <w:szCs w:val="24"/>
        </w:rPr>
        <w:t>«</w:t>
      </w:r>
      <w:r w:rsidRPr="00B97CC8">
        <w:rPr>
          <w:rFonts w:ascii="Times New Roman" w:hAnsi="Times New Roman" w:cs="Times New Roman"/>
          <w:sz w:val="24"/>
          <w:szCs w:val="24"/>
        </w:rPr>
        <w:t>О</w:t>
      </w:r>
      <w:r w:rsidR="00BE2A24" w:rsidRPr="00B97CC8">
        <w:rPr>
          <w:rFonts w:ascii="Times New Roman" w:hAnsi="Times New Roman" w:cs="Times New Roman"/>
          <w:sz w:val="24"/>
          <w:szCs w:val="24"/>
        </w:rPr>
        <w:t xml:space="preserve"> </w:t>
      </w:r>
      <w:r w:rsidRPr="00B97CC8">
        <w:rPr>
          <w:rFonts w:ascii="Times New Roman" w:hAnsi="Times New Roman" w:cs="Times New Roman"/>
          <w:sz w:val="24"/>
          <w:szCs w:val="24"/>
        </w:rPr>
        <w:t>предоставлении компенсации выпадающих доходов энергоснабжающих организаций,</w:t>
      </w:r>
      <w:r w:rsidR="00BE2A24" w:rsidRPr="00B97CC8">
        <w:rPr>
          <w:rFonts w:ascii="Times New Roman" w:hAnsi="Times New Roman" w:cs="Times New Roman"/>
          <w:sz w:val="24"/>
          <w:szCs w:val="24"/>
        </w:rPr>
        <w:t xml:space="preserve"> </w:t>
      </w:r>
      <w:r w:rsidRPr="00B97CC8">
        <w:rPr>
          <w:rFonts w:ascii="Times New Roman" w:hAnsi="Times New Roman" w:cs="Times New Roman"/>
          <w:sz w:val="24"/>
          <w:szCs w:val="24"/>
        </w:rPr>
        <w:t>связанных  с  применением  государственных  регулируемых  цен  (тарифов) на</w:t>
      </w:r>
      <w:r w:rsidR="00BE2A24" w:rsidRPr="00B97CC8">
        <w:rPr>
          <w:rFonts w:ascii="Times New Roman" w:hAnsi="Times New Roman" w:cs="Times New Roman"/>
          <w:sz w:val="24"/>
          <w:szCs w:val="24"/>
        </w:rPr>
        <w:t xml:space="preserve"> </w:t>
      </w:r>
      <w:r w:rsidRPr="00B97CC8">
        <w:rPr>
          <w:rFonts w:ascii="Times New Roman" w:hAnsi="Times New Roman" w:cs="Times New Roman"/>
          <w:sz w:val="24"/>
          <w:szCs w:val="24"/>
        </w:rPr>
        <w:t>электрическую   энергию,  вырабатываемую  дизельными  электростанциями  для</w:t>
      </w:r>
      <w:r w:rsidR="00BE2A24" w:rsidRPr="00B97CC8">
        <w:rPr>
          <w:rFonts w:ascii="Times New Roman" w:hAnsi="Times New Roman" w:cs="Times New Roman"/>
          <w:sz w:val="24"/>
          <w:szCs w:val="24"/>
        </w:rPr>
        <w:t xml:space="preserve"> </w:t>
      </w:r>
      <w:r w:rsidRPr="00B97CC8">
        <w:rPr>
          <w:rFonts w:ascii="Times New Roman" w:hAnsi="Times New Roman" w:cs="Times New Roman"/>
          <w:sz w:val="24"/>
          <w:szCs w:val="24"/>
        </w:rPr>
        <w:t>населения  Таймырского  Долгано-Ненецкого  муниципального  района</w:t>
      </w:r>
      <w:r w:rsidR="00BE2A24" w:rsidRPr="00B97CC8">
        <w:rPr>
          <w:rFonts w:ascii="Times New Roman" w:hAnsi="Times New Roman" w:cs="Times New Roman"/>
          <w:sz w:val="24"/>
          <w:szCs w:val="24"/>
        </w:rPr>
        <w:t>»</w:t>
      </w:r>
      <w:r w:rsidRPr="00B97CC8">
        <w:rPr>
          <w:rFonts w:ascii="Times New Roman" w:hAnsi="Times New Roman" w:cs="Times New Roman"/>
          <w:sz w:val="24"/>
          <w:szCs w:val="24"/>
        </w:rPr>
        <w:t xml:space="preserve">  от </w:t>
      </w:r>
      <w:r w:rsidR="00BE2A24" w:rsidRPr="00B97CC8">
        <w:rPr>
          <w:rFonts w:ascii="Times New Roman" w:hAnsi="Times New Roman" w:cs="Times New Roman"/>
          <w:sz w:val="24"/>
          <w:szCs w:val="24"/>
        </w:rPr>
        <w:t>«</w:t>
      </w:r>
      <w:r w:rsidRPr="00B97CC8">
        <w:rPr>
          <w:rFonts w:ascii="Times New Roman" w:hAnsi="Times New Roman" w:cs="Times New Roman"/>
          <w:sz w:val="24"/>
          <w:szCs w:val="24"/>
        </w:rPr>
        <w:t>__</w:t>
      </w:r>
      <w:r w:rsidR="00BE2A24" w:rsidRPr="00B97CC8">
        <w:rPr>
          <w:rFonts w:ascii="Times New Roman" w:hAnsi="Times New Roman" w:cs="Times New Roman"/>
          <w:sz w:val="24"/>
          <w:szCs w:val="24"/>
        </w:rPr>
        <w:t xml:space="preserve">» </w:t>
      </w:r>
      <w:r w:rsidRPr="00B97CC8">
        <w:rPr>
          <w:rFonts w:ascii="Times New Roman" w:hAnsi="Times New Roman" w:cs="Times New Roman"/>
          <w:sz w:val="24"/>
          <w:szCs w:val="24"/>
        </w:rPr>
        <w:t xml:space="preserve">_______________ 20__ </w:t>
      </w:r>
      <w:r w:rsidR="00BE2A24" w:rsidRPr="00B97CC8">
        <w:rPr>
          <w:rFonts w:ascii="Times New Roman" w:hAnsi="Times New Roman" w:cs="Times New Roman"/>
          <w:sz w:val="24"/>
          <w:szCs w:val="24"/>
        </w:rPr>
        <w:t>№</w:t>
      </w:r>
      <w:r w:rsidRPr="00B97CC8">
        <w:rPr>
          <w:rFonts w:ascii="Times New Roman" w:hAnsi="Times New Roman" w:cs="Times New Roman"/>
          <w:sz w:val="24"/>
          <w:szCs w:val="24"/>
        </w:rPr>
        <w:t>____ заключили настоящее Соглашение о нижеследующем:</w:t>
      </w:r>
    </w:p>
    <w:p w14:paraId="324CD8D6" w14:textId="77777777" w:rsidR="00BC5A4D" w:rsidRPr="00B97CC8" w:rsidRDefault="00BC5A4D" w:rsidP="00BE2A24">
      <w:pPr>
        <w:pStyle w:val="ConsPlusNormal"/>
        <w:ind w:firstLine="540"/>
        <w:jc w:val="center"/>
        <w:rPr>
          <w:rFonts w:ascii="Times New Roman" w:hAnsi="Times New Roman" w:cs="Times New Roman"/>
          <w:sz w:val="24"/>
          <w:szCs w:val="24"/>
        </w:rPr>
      </w:pPr>
    </w:p>
    <w:p w14:paraId="4927612F" w14:textId="77777777" w:rsidR="00BC5A4D" w:rsidRPr="00B97CC8" w:rsidRDefault="00BC5A4D">
      <w:pPr>
        <w:pStyle w:val="ConsPlusTitle"/>
        <w:jc w:val="center"/>
        <w:outlineLvl w:val="2"/>
        <w:rPr>
          <w:rFonts w:ascii="Times New Roman" w:hAnsi="Times New Roman" w:cs="Times New Roman"/>
          <w:sz w:val="24"/>
          <w:szCs w:val="24"/>
        </w:rPr>
      </w:pPr>
      <w:r w:rsidRPr="00B97CC8">
        <w:rPr>
          <w:rFonts w:ascii="Times New Roman" w:hAnsi="Times New Roman" w:cs="Times New Roman"/>
          <w:sz w:val="24"/>
          <w:szCs w:val="24"/>
        </w:rPr>
        <w:t>1. Предмет Соглашения</w:t>
      </w:r>
    </w:p>
    <w:p w14:paraId="06C820F1" w14:textId="77777777" w:rsidR="00BC5A4D" w:rsidRPr="00B97CC8" w:rsidRDefault="00BC5A4D">
      <w:pPr>
        <w:pStyle w:val="ConsPlusNormal"/>
        <w:ind w:firstLine="540"/>
        <w:jc w:val="both"/>
        <w:rPr>
          <w:rFonts w:ascii="Times New Roman" w:hAnsi="Times New Roman" w:cs="Times New Roman"/>
          <w:sz w:val="24"/>
          <w:szCs w:val="24"/>
        </w:rPr>
      </w:pPr>
    </w:p>
    <w:p w14:paraId="46A4815C" w14:textId="6A392372" w:rsidR="00BC5A4D" w:rsidRPr="00B97CC8" w:rsidRDefault="00BC5A4D" w:rsidP="00D96D1C">
      <w:pPr>
        <w:pStyle w:val="ConsPlusNormal"/>
        <w:ind w:firstLine="540"/>
        <w:contextualSpacing/>
        <w:jc w:val="both"/>
        <w:rPr>
          <w:rFonts w:ascii="Times New Roman" w:hAnsi="Times New Roman" w:cs="Times New Roman"/>
          <w:sz w:val="24"/>
          <w:szCs w:val="24"/>
        </w:rPr>
      </w:pPr>
      <w:r w:rsidRPr="00B97CC8">
        <w:rPr>
          <w:rFonts w:ascii="Times New Roman" w:hAnsi="Times New Roman" w:cs="Times New Roman"/>
          <w:sz w:val="24"/>
          <w:szCs w:val="24"/>
        </w:rPr>
        <w:t xml:space="preserve">1.1. </w:t>
      </w:r>
      <w:r w:rsidR="00216101" w:rsidRPr="00D96D1C">
        <w:rPr>
          <w:rFonts w:ascii="Times New Roman" w:hAnsi="Times New Roman" w:cs="Times New Roman"/>
          <w:sz w:val="24"/>
          <w:szCs w:val="24"/>
        </w:rPr>
        <w:t xml:space="preserve">Предметом настоящего Соглашения является </w:t>
      </w:r>
      <w:r w:rsidRPr="00B97CC8">
        <w:rPr>
          <w:rFonts w:ascii="Times New Roman" w:hAnsi="Times New Roman" w:cs="Times New Roman"/>
          <w:sz w:val="24"/>
          <w:szCs w:val="24"/>
        </w:rPr>
        <w:t>предостав</w:t>
      </w:r>
      <w:r w:rsidR="00216101" w:rsidRPr="00D96D1C">
        <w:rPr>
          <w:rFonts w:ascii="Times New Roman" w:hAnsi="Times New Roman" w:cs="Times New Roman"/>
          <w:sz w:val="24"/>
          <w:szCs w:val="24"/>
        </w:rPr>
        <w:t>ление</w:t>
      </w:r>
      <w:r w:rsidRPr="00B97CC8">
        <w:rPr>
          <w:rFonts w:ascii="Times New Roman" w:hAnsi="Times New Roman" w:cs="Times New Roman"/>
          <w:sz w:val="24"/>
          <w:szCs w:val="24"/>
        </w:rPr>
        <w:t xml:space="preserve"> Энергоснабжающей организации </w:t>
      </w:r>
      <w:r w:rsidR="00216101" w:rsidRPr="00D96D1C">
        <w:rPr>
          <w:rFonts w:ascii="Times New Roman" w:hAnsi="Times New Roman" w:cs="Times New Roman"/>
          <w:sz w:val="24"/>
          <w:szCs w:val="24"/>
        </w:rPr>
        <w:t xml:space="preserve">из районного бюджета в 20__ году в размере ________ </w:t>
      </w:r>
      <w:r w:rsidR="00216101" w:rsidRPr="00D96D1C">
        <w:rPr>
          <w:rFonts w:ascii="Times New Roman" w:hAnsi="Times New Roman" w:cs="Times New Roman"/>
          <w:sz w:val="24"/>
          <w:szCs w:val="24"/>
        </w:rPr>
        <w:lastRenderedPageBreak/>
        <w:t>(сумма прописью) рублей субсидии н</w:t>
      </w:r>
      <w:r w:rsidRPr="00B97CC8">
        <w:rPr>
          <w:rFonts w:ascii="Times New Roman" w:hAnsi="Times New Roman" w:cs="Times New Roman"/>
          <w:sz w:val="24"/>
          <w:szCs w:val="24"/>
        </w:rPr>
        <w:t xml:space="preserve">а компенсацию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для населения Таймырского Долгано-Ненецкого муниципального района (далее </w:t>
      </w:r>
      <w:r w:rsidR="004B6C3F">
        <w:rPr>
          <w:rFonts w:ascii="Times New Roman" w:hAnsi="Times New Roman" w:cs="Times New Roman"/>
          <w:sz w:val="24"/>
          <w:szCs w:val="24"/>
        </w:rPr>
        <w:t>–</w:t>
      </w:r>
      <w:r w:rsidRPr="00B97CC8">
        <w:rPr>
          <w:rFonts w:ascii="Times New Roman" w:hAnsi="Times New Roman" w:cs="Times New Roman"/>
          <w:sz w:val="24"/>
          <w:szCs w:val="24"/>
        </w:rPr>
        <w:t xml:space="preserve"> субсидия</w:t>
      </w:r>
      <w:r w:rsidR="004B6C3F">
        <w:rPr>
          <w:rFonts w:ascii="Times New Roman" w:hAnsi="Times New Roman" w:cs="Times New Roman"/>
          <w:sz w:val="24"/>
          <w:szCs w:val="24"/>
        </w:rPr>
        <w:t xml:space="preserve"> на компенсацию</w:t>
      </w:r>
      <w:r w:rsidR="00216101" w:rsidRPr="00D96D1C">
        <w:rPr>
          <w:rFonts w:ascii="Times New Roman" w:hAnsi="Times New Roman" w:cs="Times New Roman"/>
          <w:sz w:val="24"/>
          <w:szCs w:val="24"/>
        </w:rPr>
        <w:t>)</w:t>
      </w:r>
      <w:r w:rsidR="002E2FE5" w:rsidRPr="002E2FE5">
        <w:rPr>
          <w:rFonts w:ascii="Times New Roman" w:hAnsi="Times New Roman" w:cs="Times New Roman"/>
          <w:sz w:val="24"/>
          <w:szCs w:val="24"/>
        </w:rPr>
        <w:t xml:space="preserve"> </w:t>
      </w:r>
      <w:r w:rsidR="002E2FE5">
        <w:rPr>
          <w:rFonts w:ascii="Times New Roman" w:hAnsi="Times New Roman" w:cs="Times New Roman"/>
          <w:sz w:val="24"/>
          <w:szCs w:val="24"/>
        </w:rPr>
        <w:t>по КБК ________.</w:t>
      </w:r>
    </w:p>
    <w:p w14:paraId="30038F06" w14:textId="370B284F" w:rsidR="00BC5A4D" w:rsidRPr="00B97CC8" w:rsidRDefault="00BC5A4D" w:rsidP="00F11CAD">
      <w:pPr>
        <w:pStyle w:val="ConsPlusNormal"/>
        <w:spacing w:before="220"/>
        <w:ind w:firstLine="540"/>
        <w:contextualSpacing/>
        <w:jc w:val="both"/>
        <w:rPr>
          <w:rFonts w:ascii="Times New Roman" w:hAnsi="Times New Roman" w:cs="Times New Roman"/>
          <w:sz w:val="24"/>
          <w:szCs w:val="24"/>
        </w:rPr>
      </w:pPr>
      <w:r w:rsidRPr="00B97CC8">
        <w:rPr>
          <w:rFonts w:ascii="Times New Roman" w:hAnsi="Times New Roman" w:cs="Times New Roman"/>
          <w:sz w:val="24"/>
          <w:szCs w:val="24"/>
        </w:rPr>
        <w:t>1.2. Субсидия</w:t>
      </w:r>
      <w:r w:rsidR="004B6C3F">
        <w:rPr>
          <w:rFonts w:ascii="Times New Roman" w:hAnsi="Times New Roman" w:cs="Times New Roman"/>
          <w:sz w:val="24"/>
          <w:szCs w:val="24"/>
        </w:rPr>
        <w:t xml:space="preserve"> на компенсацию</w:t>
      </w:r>
      <w:r w:rsidRPr="00B97CC8">
        <w:rPr>
          <w:rFonts w:ascii="Times New Roman" w:hAnsi="Times New Roman" w:cs="Times New Roman"/>
          <w:sz w:val="24"/>
          <w:szCs w:val="24"/>
        </w:rPr>
        <w:t xml:space="preserve"> предоставляется Энергоснабжающей организации в случае превышения нормативной валовой выручки с учетом экономически обоснованных цен (тарифов) над нормативной валовой выручкой с учетом цен (тарифов) для населения в текущем финансовом году.</w:t>
      </w:r>
    </w:p>
    <w:p w14:paraId="1392A28A" w14:textId="77777777" w:rsidR="00BC5A4D" w:rsidRPr="00B97CC8" w:rsidRDefault="00BC5A4D" w:rsidP="00F11CAD">
      <w:pPr>
        <w:pStyle w:val="ConsPlusNormal"/>
        <w:spacing w:before="220"/>
        <w:ind w:firstLine="540"/>
        <w:contextualSpacing/>
        <w:jc w:val="both"/>
        <w:rPr>
          <w:rFonts w:ascii="Times New Roman" w:hAnsi="Times New Roman" w:cs="Times New Roman"/>
          <w:sz w:val="24"/>
          <w:szCs w:val="24"/>
        </w:rPr>
      </w:pPr>
      <w:r w:rsidRPr="00B97CC8">
        <w:rPr>
          <w:rFonts w:ascii="Times New Roman" w:hAnsi="Times New Roman" w:cs="Times New Roman"/>
          <w:sz w:val="24"/>
          <w:szCs w:val="24"/>
        </w:rPr>
        <w:t>1.3. Организация направляет полученные средства субсидии на компенсацию выпадающих доходов, возникающих в результате поставки населению по регулируемым ценам (тарифам) электрической энергии, вырабатываемой дизельными электростанциями, в первоочередном порядке на оплату завоза топливно-энергетических ресурсов до полного исполнения принятых обязательств.</w:t>
      </w:r>
    </w:p>
    <w:p w14:paraId="7B7234F0" w14:textId="3B241087" w:rsidR="00BC5A4D" w:rsidRPr="00D96D1C" w:rsidRDefault="00BC5A4D" w:rsidP="00F11CAD">
      <w:pPr>
        <w:pStyle w:val="ConsPlusNormal"/>
        <w:spacing w:before="220"/>
        <w:ind w:firstLine="540"/>
        <w:contextualSpacing/>
        <w:jc w:val="both"/>
        <w:rPr>
          <w:rFonts w:ascii="Times New Roman" w:hAnsi="Times New Roman" w:cs="Times New Roman"/>
          <w:sz w:val="24"/>
          <w:szCs w:val="24"/>
        </w:rPr>
      </w:pPr>
      <w:r w:rsidRPr="00B97CC8">
        <w:rPr>
          <w:rFonts w:ascii="Times New Roman" w:hAnsi="Times New Roman" w:cs="Times New Roman"/>
          <w:sz w:val="24"/>
          <w:szCs w:val="24"/>
        </w:rPr>
        <w:t>1.4. Показателем результативности предоставления субсидии</w:t>
      </w:r>
      <w:r w:rsidR="004B6C3F">
        <w:rPr>
          <w:rFonts w:ascii="Times New Roman" w:hAnsi="Times New Roman" w:cs="Times New Roman"/>
          <w:sz w:val="24"/>
          <w:szCs w:val="24"/>
        </w:rPr>
        <w:t xml:space="preserve"> на компенсацию</w:t>
      </w:r>
      <w:r w:rsidRPr="00B97CC8">
        <w:rPr>
          <w:rFonts w:ascii="Times New Roman" w:hAnsi="Times New Roman" w:cs="Times New Roman"/>
          <w:sz w:val="24"/>
          <w:szCs w:val="24"/>
        </w:rPr>
        <w:t xml:space="preserve"> является не превышение объема полезного отпуска электрической энергии населению, вырабатываемой дизельными электростанциями, учтенного (утвержденного) органом исполнительной власти края в области регулирования цен (тарифов) на электрическую энергию при установлении тарифов на электрическую энергию, вырабатываемую дизельными электростанциями на территории края для населения.</w:t>
      </w:r>
    </w:p>
    <w:p w14:paraId="6765CCDA" w14:textId="75177196" w:rsidR="00BC5A4D" w:rsidRPr="00D96D1C" w:rsidRDefault="00BC5A4D" w:rsidP="00F11CAD">
      <w:pPr>
        <w:pStyle w:val="ConsPlusNormal"/>
        <w:ind w:firstLine="540"/>
        <w:contextualSpacing/>
        <w:jc w:val="both"/>
        <w:rPr>
          <w:rFonts w:ascii="Times New Roman" w:hAnsi="Times New Roman" w:cs="Times New Roman"/>
        </w:rPr>
      </w:pPr>
    </w:p>
    <w:p w14:paraId="1F6D7650" w14:textId="7815B9AF" w:rsidR="00216101" w:rsidRPr="002E2FE5" w:rsidRDefault="00216101" w:rsidP="00216101">
      <w:pPr>
        <w:pStyle w:val="ConsPlusNormal"/>
        <w:contextualSpacing/>
        <w:jc w:val="center"/>
        <w:rPr>
          <w:rFonts w:ascii="Times New Roman" w:hAnsi="Times New Roman" w:cs="Times New Roman"/>
          <w:b/>
          <w:bCs/>
          <w:sz w:val="24"/>
          <w:szCs w:val="24"/>
        </w:rPr>
      </w:pPr>
      <w:r w:rsidRPr="002E2FE5">
        <w:rPr>
          <w:rFonts w:ascii="Times New Roman" w:hAnsi="Times New Roman" w:cs="Times New Roman"/>
          <w:b/>
          <w:bCs/>
          <w:sz w:val="24"/>
          <w:szCs w:val="24"/>
        </w:rPr>
        <w:t>2. Финансовое обеспечение предоставления Субсидии</w:t>
      </w:r>
    </w:p>
    <w:p w14:paraId="74816362" w14:textId="22CEADB3" w:rsidR="00216101" w:rsidRPr="002E2FE5" w:rsidRDefault="00216101" w:rsidP="00216101">
      <w:pPr>
        <w:pStyle w:val="ConsPlusNormal"/>
        <w:contextualSpacing/>
        <w:jc w:val="center"/>
        <w:rPr>
          <w:rFonts w:ascii="Times New Roman" w:hAnsi="Times New Roman" w:cs="Times New Roman"/>
          <w:b/>
          <w:bCs/>
          <w:sz w:val="24"/>
          <w:szCs w:val="24"/>
        </w:rPr>
      </w:pPr>
    </w:p>
    <w:p w14:paraId="48C86F74" w14:textId="05E93119" w:rsidR="00216101" w:rsidRPr="002E2FE5" w:rsidRDefault="00216101" w:rsidP="00B97CC8">
      <w:pPr>
        <w:pStyle w:val="ConsPlusNormal"/>
        <w:ind w:firstLine="709"/>
        <w:contextualSpacing/>
        <w:jc w:val="both"/>
        <w:rPr>
          <w:rFonts w:ascii="Times New Roman" w:hAnsi="Times New Roman" w:cs="Times New Roman"/>
        </w:rPr>
      </w:pPr>
      <w:r w:rsidRPr="002E2FE5">
        <w:rPr>
          <w:rFonts w:ascii="Times New Roman" w:hAnsi="Times New Roman" w:cs="Times New Roman"/>
          <w:sz w:val="24"/>
          <w:szCs w:val="24"/>
        </w:rPr>
        <w:t>2.1. Субсидия</w:t>
      </w:r>
      <w:r w:rsidR="004B6C3F" w:rsidRPr="002E2FE5">
        <w:rPr>
          <w:rFonts w:ascii="Times New Roman" w:hAnsi="Times New Roman" w:cs="Times New Roman"/>
          <w:sz w:val="24"/>
          <w:szCs w:val="24"/>
        </w:rPr>
        <w:t xml:space="preserve"> на компенсацию</w:t>
      </w:r>
      <w:r w:rsidRPr="002E2FE5">
        <w:rPr>
          <w:rFonts w:ascii="Times New Roman" w:hAnsi="Times New Roman" w:cs="Times New Roman"/>
          <w:sz w:val="24"/>
          <w:szCs w:val="24"/>
        </w:rPr>
        <w:t xml:space="preserve"> предоставляется в соответствии с лимитами бюджетных обязательств, доведенными Главному распорядителю как получателю средств районного бюджета, по кодам классификации расходов бюджетов Российской Федерации на цель(и), указанную(</w:t>
      </w:r>
      <w:proofErr w:type="spellStart"/>
      <w:r w:rsidRPr="002E2FE5">
        <w:rPr>
          <w:rFonts w:ascii="Times New Roman" w:hAnsi="Times New Roman" w:cs="Times New Roman"/>
          <w:sz w:val="24"/>
          <w:szCs w:val="24"/>
        </w:rPr>
        <w:t>ые</w:t>
      </w:r>
      <w:proofErr w:type="spellEnd"/>
      <w:r w:rsidRPr="002E2FE5">
        <w:rPr>
          <w:rFonts w:ascii="Times New Roman" w:hAnsi="Times New Roman" w:cs="Times New Roman"/>
          <w:sz w:val="24"/>
          <w:szCs w:val="24"/>
        </w:rPr>
        <w:t>) в разделе 1 настоящего Соглашения.</w:t>
      </w:r>
    </w:p>
    <w:p w14:paraId="636A1788" w14:textId="77777777" w:rsidR="00216101" w:rsidRPr="002E2FE5" w:rsidRDefault="00216101" w:rsidP="00F11CAD">
      <w:pPr>
        <w:pStyle w:val="ConsPlusNormal"/>
        <w:ind w:firstLine="540"/>
        <w:contextualSpacing/>
        <w:jc w:val="both"/>
        <w:rPr>
          <w:rFonts w:ascii="Times New Roman" w:hAnsi="Times New Roman" w:cs="Times New Roman"/>
        </w:rPr>
      </w:pPr>
    </w:p>
    <w:p w14:paraId="3196558C" w14:textId="709E28B3" w:rsidR="00216101" w:rsidRPr="00D96D1C" w:rsidRDefault="00216101" w:rsidP="00D96D1C">
      <w:pPr>
        <w:pStyle w:val="ConsPlusTitle"/>
        <w:contextualSpacing/>
        <w:jc w:val="center"/>
        <w:outlineLvl w:val="2"/>
        <w:rPr>
          <w:rFonts w:ascii="Times New Roman" w:hAnsi="Times New Roman" w:cs="Times New Roman"/>
          <w:sz w:val="24"/>
          <w:szCs w:val="24"/>
        </w:rPr>
      </w:pPr>
      <w:r w:rsidRPr="00B97CC8">
        <w:rPr>
          <w:rFonts w:ascii="Times New Roman" w:hAnsi="Times New Roman" w:cs="Times New Roman"/>
          <w:sz w:val="24"/>
          <w:szCs w:val="24"/>
        </w:rPr>
        <w:t>3</w:t>
      </w:r>
      <w:r w:rsidRPr="00D96D1C">
        <w:rPr>
          <w:rFonts w:ascii="Times New Roman" w:hAnsi="Times New Roman" w:cs="Times New Roman"/>
          <w:sz w:val="24"/>
          <w:szCs w:val="24"/>
        </w:rPr>
        <w:t>. Условия и порядок предоставления Субсидии</w:t>
      </w:r>
    </w:p>
    <w:p w14:paraId="6F5CB4DF" w14:textId="77777777" w:rsidR="00216101" w:rsidRPr="00B97CC8" w:rsidRDefault="00216101" w:rsidP="00B97CC8">
      <w:pPr>
        <w:pStyle w:val="ConsPlusTitle"/>
        <w:contextualSpacing/>
        <w:jc w:val="both"/>
        <w:outlineLvl w:val="2"/>
        <w:rPr>
          <w:rFonts w:ascii="Times New Roman" w:hAnsi="Times New Roman" w:cs="Times New Roman"/>
          <w:b w:val="0"/>
          <w:bCs/>
          <w:sz w:val="24"/>
          <w:szCs w:val="24"/>
        </w:rPr>
      </w:pPr>
    </w:p>
    <w:p w14:paraId="5293C71F" w14:textId="0F39A43C" w:rsidR="00216101" w:rsidRPr="00B97CC8" w:rsidRDefault="00216101" w:rsidP="00B97CC8">
      <w:pPr>
        <w:pStyle w:val="ConsPlusTitle"/>
        <w:ind w:firstLine="709"/>
        <w:contextualSpacing/>
        <w:jc w:val="both"/>
        <w:outlineLvl w:val="2"/>
        <w:rPr>
          <w:rFonts w:ascii="Times New Roman" w:hAnsi="Times New Roman" w:cs="Times New Roman"/>
          <w:b w:val="0"/>
          <w:bCs/>
          <w:sz w:val="24"/>
          <w:szCs w:val="24"/>
        </w:rPr>
      </w:pPr>
      <w:r w:rsidRPr="00B97CC8">
        <w:rPr>
          <w:rFonts w:ascii="Times New Roman" w:hAnsi="Times New Roman" w:cs="Times New Roman"/>
          <w:b w:val="0"/>
          <w:bCs/>
          <w:sz w:val="24"/>
          <w:szCs w:val="24"/>
        </w:rPr>
        <w:t xml:space="preserve">3.1. </w:t>
      </w:r>
      <w:r w:rsidRPr="004B6C3F">
        <w:rPr>
          <w:rFonts w:ascii="Times New Roman" w:hAnsi="Times New Roman" w:cs="Times New Roman"/>
          <w:b w:val="0"/>
          <w:bCs/>
          <w:sz w:val="24"/>
          <w:szCs w:val="24"/>
        </w:rPr>
        <w:t>Субсидия</w:t>
      </w:r>
      <w:r w:rsidR="004B6C3F" w:rsidRPr="004B6C3F">
        <w:rPr>
          <w:rFonts w:ascii="Times New Roman" w:hAnsi="Times New Roman" w:cs="Times New Roman"/>
          <w:b w:val="0"/>
          <w:bCs/>
          <w:sz w:val="24"/>
          <w:szCs w:val="24"/>
        </w:rPr>
        <w:t xml:space="preserve"> на компенсацию</w:t>
      </w:r>
      <w:r w:rsidRPr="00B97CC8">
        <w:rPr>
          <w:rFonts w:ascii="Times New Roman" w:hAnsi="Times New Roman" w:cs="Times New Roman"/>
          <w:b w:val="0"/>
          <w:bCs/>
          <w:sz w:val="24"/>
          <w:szCs w:val="24"/>
        </w:rPr>
        <w:t xml:space="preserve"> предоставляется в соответствии с Порядком.</w:t>
      </w:r>
    </w:p>
    <w:p w14:paraId="555CD3AA" w14:textId="1F0E845C" w:rsidR="00216101" w:rsidRPr="00B97CC8" w:rsidRDefault="00216101" w:rsidP="00B97CC8">
      <w:pPr>
        <w:pStyle w:val="ConsPlusTitle"/>
        <w:ind w:firstLine="709"/>
        <w:contextualSpacing/>
        <w:jc w:val="both"/>
        <w:outlineLvl w:val="2"/>
        <w:rPr>
          <w:rFonts w:ascii="Times New Roman" w:hAnsi="Times New Roman" w:cs="Times New Roman"/>
          <w:b w:val="0"/>
          <w:bCs/>
          <w:sz w:val="24"/>
          <w:szCs w:val="24"/>
        </w:rPr>
      </w:pPr>
      <w:r w:rsidRPr="00B97CC8">
        <w:rPr>
          <w:rFonts w:ascii="Times New Roman" w:hAnsi="Times New Roman" w:cs="Times New Roman"/>
          <w:b w:val="0"/>
          <w:bCs/>
          <w:sz w:val="24"/>
          <w:szCs w:val="24"/>
        </w:rPr>
        <w:t>3.</w:t>
      </w:r>
      <w:r w:rsidRPr="00D96D1C">
        <w:rPr>
          <w:rFonts w:ascii="Times New Roman" w:hAnsi="Times New Roman" w:cs="Times New Roman"/>
          <w:b w:val="0"/>
          <w:bCs/>
          <w:sz w:val="24"/>
          <w:szCs w:val="24"/>
        </w:rPr>
        <w:t>2</w:t>
      </w:r>
      <w:r w:rsidRPr="00B97CC8">
        <w:rPr>
          <w:rFonts w:ascii="Times New Roman" w:hAnsi="Times New Roman" w:cs="Times New Roman"/>
          <w:b w:val="0"/>
          <w:bCs/>
          <w:sz w:val="24"/>
          <w:szCs w:val="24"/>
        </w:rPr>
        <w:t xml:space="preserve">. Условием предоставления </w:t>
      </w:r>
      <w:r w:rsidR="004B6C3F" w:rsidRPr="004B6C3F">
        <w:rPr>
          <w:rFonts w:ascii="Times New Roman" w:hAnsi="Times New Roman" w:cs="Times New Roman"/>
          <w:b w:val="0"/>
          <w:bCs/>
          <w:sz w:val="24"/>
          <w:szCs w:val="24"/>
        </w:rPr>
        <w:t>субсидии на компенсацию</w:t>
      </w:r>
      <w:r w:rsidRPr="00B97CC8">
        <w:rPr>
          <w:rFonts w:ascii="Times New Roman" w:hAnsi="Times New Roman" w:cs="Times New Roman"/>
          <w:b w:val="0"/>
          <w:bCs/>
          <w:sz w:val="24"/>
          <w:szCs w:val="24"/>
        </w:rPr>
        <w:t xml:space="preserve"> является согласие </w:t>
      </w:r>
      <w:r w:rsidRPr="00D96D1C">
        <w:rPr>
          <w:rFonts w:ascii="Times New Roman" w:hAnsi="Times New Roman" w:cs="Times New Roman"/>
          <w:b w:val="0"/>
          <w:bCs/>
          <w:sz w:val="24"/>
          <w:szCs w:val="24"/>
        </w:rPr>
        <w:t>Энергоснабжающей организации</w:t>
      </w:r>
      <w:r w:rsidRPr="00B97CC8">
        <w:rPr>
          <w:rFonts w:ascii="Times New Roman" w:hAnsi="Times New Roman" w:cs="Times New Roman"/>
          <w:b w:val="0"/>
          <w:bCs/>
          <w:sz w:val="24"/>
          <w:szCs w:val="24"/>
        </w:rPr>
        <w:t xml:space="preserve"> на осуществление Управлением и органами </w:t>
      </w:r>
      <w:r w:rsidR="004B6C3F" w:rsidRPr="004B6C3F">
        <w:rPr>
          <w:rFonts w:ascii="Times New Roman" w:hAnsi="Times New Roman" w:cs="Times New Roman"/>
          <w:b w:val="0"/>
          <w:bCs/>
          <w:sz w:val="24"/>
          <w:szCs w:val="24"/>
        </w:rPr>
        <w:t xml:space="preserve">государственного (муниципального) контроля </w:t>
      </w:r>
      <w:r w:rsidRPr="00B97CC8">
        <w:rPr>
          <w:rFonts w:ascii="Times New Roman" w:hAnsi="Times New Roman" w:cs="Times New Roman"/>
          <w:b w:val="0"/>
          <w:bCs/>
          <w:sz w:val="24"/>
          <w:szCs w:val="24"/>
        </w:rPr>
        <w:t xml:space="preserve">проверок соблюдения </w:t>
      </w:r>
      <w:r w:rsidRPr="00D96D1C">
        <w:rPr>
          <w:rFonts w:ascii="Times New Roman" w:hAnsi="Times New Roman" w:cs="Times New Roman"/>
          <w:b w:val="0"/>
          <w:bCs/>
          <w:sz w:val="24"/>
          <w:szCs w:val="24"/>
        </w:rPr>
        <w:t>Энергоснабжающей организации</w:t>
      </w:r>
      <w:r w:rsidRPr="00B97CC8">
        <w:rPr>
          <w:rFonts w:ascii="Times New Roman" w:hAnsi="Times New Roman" w:cs="Times New Roman"/>
          <w:b w:val="0"/>
          <w:bCs/>
          <w:sz w:val="24"/>
          <w:szCs w:val="24"/>
        </w:rPr>
        <w:t xml:space="preserve"> условий, целей и порядка предоставления </w:t>
      </w:r>
      <w:r w:rsidR="004B6C3F" w:rsidRPr="004B6C3F">
        <w:rPr>
          <w:rFonts w:ascii="Times New Roman" w:hAnsi="Times New Roman" w:cs="Times New Roman"/>
          <w:b w:val="0"/>
          <w:bCs/>
          <w:sz w:val="24"/>
          <w:szCs w:val="24"/>
        </w:rPr>
        <w:t>субсидии на компенсацию</w:t>
      </w:r>
      <w:r w:rsidRPr="00B97CC8">
        <w:rPr>
          <w:rFonts w:ascii="Times New Roman" w:hAnsi="Times New Roman" w:cs="Times New Roman"/>
          <w:b w:val="0"/>
          <w:bCs/>
          <w:sz w:val="24"/>
          <w:szCs w:val="24"/>
        </w:rPr>
        <w:t xml:space="preserve">. Выражение согласия </w:t>
      </w:r>
      <w:r w:rsidRPr="00D96D1C">
        <w:rPr>
          <w:rFonts w:ascii="Times New Roman" w:hAnsi="Times New Roman" w:cs="Times New Roman"/>
          <w:b w:val="0"/>
          <w:bCs/>
          <w:sz w:val="24"/>
          <w:szCs w:val="24"/>
        </w:rPr>
        <w:t>Энергоснабжающей организации</w:t>
      </w:r>
      <w:r w:rsidRPr="00B97CC8">
        <w:rPr>
          <w:rFonts w:ascii="Times New Roman" w:hAnsi="Times New Roman" w:cs="Times New Roman"/>
          <w:b w:val="0"/>
          <w:bCs/>
          <w:sz w:val="24"/>
          <w:szCs w:val="24"/>
        </w:rPr>
        <w:t xml:space="preserve"> на осуществление указанных проверок осуществляется путем подписания настоящего Соглашения.</w:t>
      </w:r>
    </w:p>
    <w:p w14:paraId="09D626B6" w14:textId="77777777" w:rsidR="00216101" w:rsidRPr="00D96D1C" w:rsidRDefault="00216101" w:rsidP="00F11CAD">
      <w:pPr>
        <w:pStyle w:val="ConsPlusTitle"/>
        <w:contextualSpacing/>
        <w:jc w:val="center"/>
        <w:outlineLvl w:val="2"/>
        <w:rPr>
          <w:rFonts w:ascii="Times New Roman" w:hAnsi="Times New Roman" w:cs="Times New Roman"/>
          <w:sz w:val="24"/>
          <w:szCs w:val="24"/>
        </w:rPr>
      </w:pPr>
    </w:p>
    <w:p w14:paraId="4770B62A" w14:textId="1CBB3728" w:rsidR="00BC5A4D" w:rsidRPr="00B97CC8" w:rsidRDefault="00216101" w:rsidP="00F11CAD">
      <w:pPr>
        <w:pStyle w:val="ConsPlusTitle"/>
        <w:contextualSpacing/>
        <w:jc w:val="center"/>
        <w:outlineLvl w:val="2"/>
        <w:rPr>
          <w:rFonts w:ascii="Times New Roman" w:hAnsi="Times New Roman" w:cs="Times New Roman"/>
          <w:sz w:val="24"/>
          <w:szCs w:val="24"/>
        </w:rPr>
      </w:pPr>
      <w:r w:rsidRPr="00D96D1C">
        <w:rPr>
          <w:rFonts w:ascii="Times New Roman" w:hAnsi="Times New Roman" w:cs="Times New Roman"/>
          <w:sz w:val="24"/>
          <w:szCs w:val="24"/>
        </w:rPr>
        <w:t>4</w:t>
      </w:r>
      <w:r w:rsidR="00BC5A4D" w:rsidRPr="00B97CC8">
        <w:rPr>
          <w:rFonts w:ascii="Times New Roman" w:hAnsi="Times New Roman" w:cs="Times New Roman"/>
          <w:sz w:val="24"/>
          <w:szCs w:val="24"/>
        </w:rPr>
        <w:t>. Права и обязанности Сторон</w:t>
      </w:r>
    </w:p>
    <w:p w14:paraId="4A094379" w14:textId="77777777" w:rsidR="00BC5A4D" w:rsidRPr="00B97CC8" w:rsidRDefault="00BC5A4D" w:rsidP="00F11CAD">
      <w:pPr>
        <w:pStyle w:val="ConsPlusNormal"/>
        <w:ind w:firstLine="540"/>
        <w:contextualSpacing/>
        <w:jc w:val="both"/>
        <w:rPr>
          <w:rFonts w:ascii="Times New Roman" w:hAnsi="Times New Roman" w:cs="Times New Roman"/>
          <w:sz w:val="24"/>
          <w:szCs w:val="24"/>
        </w:rPr>
      </w:pPr>
    </w:p>
    <w:p w14:paraId="606E471B" w14:textId="553FC462" w:rsidR="00BC5A4D" w:rsidRPr="00B97CC8" w:rsidRDefault="00216101" w:rsidP="00F11CAD">
      <w:pPr>
        <w:pStyle w:val="ConsPlusNormal"/>
        <w:ind w:firstLine="540"/>
        <w:contextualSpacing/>
        <w:jc w:val="both"/>
        <w:rPr>
          <w:rFonts w:ascii="Times New Roman" w:hAnsi="Times New Roman" w:cs="Times New Roman"/>
          <w:sz w:val="24"/>
          <w:szCs w:val="24"/>
        </w:rPr>
      </w:pPr>
      <w:r w:rsidRPr="00D96D1C">
        <w:rPr>
          <w:rFonts w:ascii="Times New Roman" w:hAnsi="Times New Roman" w:cs="Times New Roman"/>
          <w:sz w:val="24"/>
          <w:szCs w:val="24"/>
        </w:rPr>
        <w:t>4</w:t>
      </w:r>
      <w:r w:rsidR="00BC5A4D" w:rsidRPr="00B97CC8">
        <w:rPr>
          <w:rFonts w:ascii="Times New Roman" w:hAnsi="Times New Roman" w:cs="Times New Roman"/>
          <w:sz w:val="24"/>
          <w:szCs w:val="24"/>
        </w:rPr>
        <w:t>.1. Управление обязуется:</w:t>
      </w:r>
    </w:p>
    <w:p w14:paraId="01AAC1F6" w14:textId="7923ECCF" w:rsidR="00BC5A4D" w:rsidRPr="004B6C3F" w:rsidRDefault="00216101" w:rsidP="00F11CAD">
      <w:pPr>
        <w:pStyle w:val="ConsPlusNormal"/>
        <w:spacing w:before="220"/>
        <w:ind w:firstLine="540"/>
        <w:contextualSpacing/>
        <w:jc w:val="both"/>
        <w:rPr>
          <w:rFonts w:ascii="Times New Roman" w:hAnsi="Times New Roman" w:cs="Times New Roman"/>
          <w:sz w:val="24"/>
          <w:szCs w:val="24"/>
        </w:rPr>
      </w:pPr>
      <w:r w:rsidRPr="00D96D1C">
        <w:rPr>
          <w:rFonts w:ascii="Times New Roman" w:hAnsi="Times New Roman" w:cs="Times New Roman"/>
          <w:sz w:val="24"/>
          <w:szCs w:val="24"/>
        </w:rPr>
        <w:t>4</w:t>
      </w:r>
      <w:r w:rsidR="00BC5A4D" w:rsidRPr="00B97CC8">
        <w:rPr>
          <w:rFonts w:ascii="Times New Roman" w:hAnsi="Times New Roman" w:cs="Times New Roman"/>
          <w:sz w:val="24"/>
          <w:szCs w:val="24"/>
        </w:rPr>
        <w:t xml:space="preserve">.1.1. В пределах бюджетных ассигнований и лимитов бюджетных обязательств, предусмотренных для Управления на _____ год, перечислять Энергоснабжающей организации </w:t>
      </w:r>
      <w:r w:rsidR="004B6C3F" w:rsidRPr="004B6C3F">
        <w:rPr>
          <w:rFonts w:ascii="Times New Roman" w:hAnsi="Times New Roman" w:cs="Times New Roman"/>
          <w:bCs/>
          <w:sz w:val="24"/>
          <w:szCs w:val="24"/>
        </w:rPr>
        <w:t>субсидии на компенсацию</w:t>
      </w:r>
      <w:r w:rsidR="00BC5A4D" w:rsidRPr="00B97CC8">
        <w:rPr>
          <w:rFonts w:ascii="Times New Roman" w:hAnsi="Times New Roman" w:cs="Times New Roman"/>
          <w:sz w:val="24"/>
          <w:szCs w:val="24"/>
        </w:rPr>
        <w:t xml:space="preserve"> в размере, предусмотренном настоящим Соглашением, и в пределах помесячного распределения бюджетных ассигнований, </w:t>
      </w:r>
      <w:r w:rsidR="00BC5A4D" w:rsidRPr="004B6C3F">
        <w:rPr>
          <w:rFonts w:ascii="Times New Roman" w:hAnsi="Times New Roman" w:cs="Times New Roman"/>
          <w:sz w:val="24"/>
          <w:szCs w:val="24"/>
        </w:rPr>
        <w:t>предусмотренных кассовым планом исполнения районного бюджета.</w:t>
      </w:r>
    </w:p>
    <w:p w14:paraId="0EDFA41B" w14:textId="63F66A76" w:rsidR="00BC5A4D" w:rsidRPr="00D96D1C" w:rsidRDefault="00216101" w:rsidP="00F11CAD">
      <w:pPr>
        <w:pStyle w:val="ConsPlusNormal"/>
        <w:spacing w:before="220"/>
        <w:ind w:firstLine="540"/>
        <w:contextualSpacing/>
        <w:jc w:val="both"/>
        <w:rPr>
          <w:rFonts w:ascii="Times New Roman" w:hAnsi="Times New Roman" w:cs="Times New Roman"/>
          <w:sz w:val="24"/>
          <w:szCs w:val="24"/>
        </w:rPr>
      </w:pPr>
      <w:r w:rsidRPr="004B6C3F">
        <w:rPr>
          <w:rFonts w:ascii="Times New Roman" w:hAnsi="Times New Roman" w:cs="Times New Roman"/>
          <w:sz w:val="24"/>
          <w:szCs w:val="24"/>
        </w:rPr>
        <w:t>4</w:t>
      </w:r>
      <w:r w:rsidR="00BC5A4D" w:rsidRPr="004B6C3F">
        <w:rPr>
          <w:rFonts w:ascii="Times New Roman" w:hAnsi="Times New Roman" w:cs="Times New Roman"/>
          <w:sz w:val="24"/>
          <w:szCs w:val="24"/>
        </w:rPr>
        <w:t xml:space="preserve">.1.2. Составить </w:t>
      </w:r>
      <w:r w:rsidR="00F11CAD" w:rsidRPr="004B6C3F">
        <w:rPr>
          <w:rFonts w:ascii="Times New Roman" w:hAnsi="Times New Roman" w:cs="Times New Roman"/>
          <w:sz w:val="24"/>
          <w:szCs w:val="24"/>
        </w:rPr>
        <w:t>«</w:t>
      </w:r>
      <w:hyperlink w:anchor="P444">
        <w:r w:rsidR="00BC5A4D" w:rsidRPr="004B6C3F">
          <w:rPr>
            <w:rFonts w:ascii="Times New Roman" w:hAnsi="Times New Roman" w:cs="Times New Roman"/>
            <w:sz w:val="24"/>
            <w:szCs w:val="24"/>
          </w:rPr>
          <w:t>План</w:t>
        </w:r>
      </w:hyperlink>
      <w:r w:rsidR="00BC5A4D" w:rsidRPr="004B6C3F">
        <w:rPr>
          <w:rFonts w:ascii="Times New Roman" w:hAnsi="Times New Roman" w:cs="Times New Roman"/>
          <w:sz w:val="24"/>
          <w:szCs w:val="24"/>
        </w:rPr>
        <w:t xml:space="preserve"> мероприятий по достижению результатов предоставления </w:t>
      </w:r>
      <w:r w:rsidR="004B6C3F" w:rsidRPr="004B6C3F">
        <w:rPr>
          <w:rFonts w:ascii="Times New Roman" w:hAnsi="Times New Roman" w:cs="Times New Roman"/>
          <w:bCs/>
          <w:sz w:val="24"/>
          <w:szCs w:val="24"/>
        </w:rPr>
        <w:t>субсидии на компенсацию</w:t>
      </w:r>
      <w:r w:rsidR="00F11CAD" w:rsidRPr="004B6C3F">
        <w:rPr>
          <w:rFonts w:ascii="Times New Roman" w:hAnsi="Times New Roman" w:cs="Times New Roman"/>
          <w:sz w:val="24"/>
          <w:szCs w:val="24"/>
        </w:rPr>
        <w:t>»</w:t>
      </w:r>
      <w:r w:rsidR="00BC5A4D" w:rsidRPr="004B6C3F">
        <w:rPr>
          <w:rFonts w:ascii="Times New Roman" w:hAnsi="Times New Roman" w:cs="Times New Roman"/>
          <w:sz w:val="24"/>
          <w:szCs w:val="24"/>
        </w:rPr>
        <w:t xml:space="preserve">, в котором отражаются контрольные точки по результатам предоставления </w:t>
      </w:r>
      <w:r w:rsidR="004B6C3F" w:rsidRPr="004B6C3F">
        <w:rPr>
          <w:rFonts w:ascii="Times New Roman" w:hAnsi="Times New Roman" w:cs="Times New Roman"/>
          <w:bCs/>
          <w:sz w:val="24"/>
          <w:szCs w:val="24"/>
        </w:rPr>
        <w:t>субсиди</w:t>
      </w:r>
      <w:r w:rsidR="004B6C3F">
        <w:rPr>
          <w:rFonts w:ascii="Times New Roman" w:hAnsi="Times New Roman" w:cs="Times New Roman"/>
          <w:bCs/>
          <w:sz w:val="24"/>
          <w:szCs w:val="24"/>
        </w:rPr>
        <w:t>й</w:t>
      </w:r>
      <w:r w:rsidR="004B6C3F" w:rsidRPr="004B6C3F">
        <w:rPr>
          <w:rFonts w:ascii="Times New Roman" w:hAnsi="Times New Roman" w:cs="Times New Roman"/>
          <w:bCs/>
          <w:sz w:val="24"/>
          <w:szCs w:val="24"/>
        </w:rPr>
        <w:t xml:space="preserve"> на компенсацию</w:t>
      </w:r>
      <w:r w:rsidR="00BC5A4D" w:rsidRPr="004B6C3F">
        <w:rPr>
          <w:rFonts w:ascii="Times New Roman" w:hAnsi="Times New Roman" w:cs="Times New Roman"/>
          <w:sz w:val="24"/>
          <w:szCs w:val="24"/>
        </w:rPr>
        <w:t xml:space="preserve"> с указание</w:t>
      </w:r>
      <w:r w:rsidR="00BC5A4D" w:rsidRPr="00B97CC8">
        <w:rPr>
          <w:rFonts w:ascii="Times New Roman" w:hAnsi="Times New Roman" w:cs="Times New Roman"/>
          <w:sz w:val="24"/>
          <w:szCs w:val="24"/>
        </w:rPr>
        <w:t xml:space="preserve">м плановых сроков их достижения по форме согласно приложению </w:t>
      </w:r>
      <w:r w:rsidR="00F11CAD" w:rsidRPr="00B97CC8">
        <w:rPr>
          <w:rFonts w:ascii="Times New Roman" w:hAnsi="Times New Roman" w:cs="Times New Roman"/>
          <w:sz w:val="24"/>
          <w:szCs w:val="24"/>
        </w:rPr>
        <w:t xml:space="preserve">№ </w:t>
      </w:r>
      <w:r w:rsidR="00BC5A4D" w:rsidRPr="00B97CC8">
        <w:rPr>
          <w:rFonts w:ascii="Times New Roman" w:hAnsi="Times New Roman" w:cs="Times New Roman"/>
          <w:sz w:val="24"/>
          <w:szCs w:val="24"/>
        </w:rPr>
        <w:t>1 к соглашению.</w:t>
      </w:r>
    </w:p>
    <w:p w14:paraId="6EEB67E9" w14:textId="7EBFB5AD" w:rsidR="00216101" w:rsidRPr="00D96D1C" w:rsidRDefault="00216101" w:rsidP="00216101">
      <w:pPr>
        <w:pStyle w:val="ConsPlusNormal"/>
        <w:spacing w:before="220"/>
        <w:ind w:firstLine="540"/>
        <w:contextualSpacing/>
        <w:jc w:val="both"/>
        <w:rPr>
          <w:rFonts w:ascii="Times New Roman" w:hAnsi="Times New Roman" w:cs="Times New Roman"/>
          <w:sz w:val="24"/>
          <w:szCs w:val="24"/>
        </w:rPr>
      </w:pPr>
      <w:r w:rsidRPr="00D96D1C">
        <w:rPr>
          <w:rFonts w:ascii="Times New Roman" w:hAnsi="Times New Roman" w:cs="Times New Roman"/>
          <w:sz w:val="24"/>
          <w:szCs w:val="24"/>
        </w:rPr>
        <w:t>4.1.</w:t>
      </w:r>
      <w:r w:rsidR="00D96D1C" w:rsidRPr="00D96D1C">
        <w:rPr>
          <w:rFonts w:ascii="Times New Roman" w:hAnsi="Times New Roman" w:cs="Times New Roman"/>
          <w:sz w:val="24"/>
          <w:szCs w:val="24"/>
        </w:rPr>
        <w:t>3</w:t>
      </w:r>
      <w:r w:rsidRPr="00D96D1C">
        <w:rPr>
          <w:rFonts w:ascii="Times New Roman" w:hAnsi="Times New Roman" w:cs="Times New Roman"/>
          <w:sz w:val="24"/>
          <w:szCs w:val="24"/>
        </w:rPr>
        <w:t xml:space="preserve">. Осуществлять оценку достижения Энергоснабжающей организации значений показателей результативности предоставления </w:t>
      </w:r>
      <w:r w:rsidR="004B6C3F" w:rsidRPr="004B6C3F">
        <w:rPr>
          <w:rFonts w:ascii="Times New Roman" w:hAnsi="Times New Roman" w:cs="Times New Roman"/>
          <w:bCs/>
          <w:sz w:val="24"/>
          <w:szCs w:val="24"/>
        </w:rPr>
        <w:t>субсидии на компенсацию</w:t>
      </w:r>
      <w:r w:rsidRPr="00D96D1C">
        <w:rPr>
          <w:rFonts w:ascii="Times New Roman" w:hAnsi="Times New Roman" w:cs="Times New Roman"/>
          <w:sz w:val="24"/>
          <w:szCs w:val="24"/>
        </w:rPr>
        <w:t>;</w:t>
      </w:r>
    </w:p>
    <w:p w14:paraId="57FE49B5" w14:textId="4E43CCD5" w:rsidR="00216101" w:rsidRPr="00D96D1C" w:rsidRDefault="00216101" w:rsidP="00216101">
      <w:pPr>
        <w:pStyle w:val="ConsPlusNormal"/>
        <w:spacing w:before="220"/>
        <w:ind w:firstLine="540"/>
        <w:contextualSpacing/>
        <w:jc w:val="both"/>
        <w:rPr>
          <w:rFonts w:ascii="Times New Roman" w:hAnsi="Times New Roman" w:cs="Times New Roman"/>
          <w:sz w:val="24"/>
          <w:szCs w:val="24"/>
        </w:rPr>
      </w:pPr>
      <w:r w:rsidRPr="00D96D1C">
        <w:rPr>
          <w:rFonts w:ascii="Times New Roman" w:hAnsi="Times New Roman" w:cs="Times New Roman"/>
          <w:sz w:val="24"/>
          <w:szCs w:val="24"/>
        </w:rPr>
        <w:lastRenderedPageBreak/>
        <w:t>4.1.</w:t>
      </w:r>
      <w:r w:rsidR="00D96D1C" w:rsidRPr="00D96D1C">
        <w:rPr>
          <w:rFonts w:ascii="Times New Roman" w:hAnsi="Times New Roman" w:cs="Times New Roman"/>
          <w:sz w:val="24"/>
          <w:szCs w:val="24"/>
        </w:rPr>
        <w:t>4</w:t>
      </w:r>
      <w:r w:rsidRPr="00D96D1C">
        <w:rPr>
          <w:rFonts w:ascii="Times New Roman" w:hAnsi="Times New Roman" w:cs="Times New Roman"/>
          <w:sz w:val="24"/>
          <w:szCs w:val="24"/>
        </w:rPr>
        <w:t xml:space="preserve">. Осуществлять контроль за соблюдением </w:t>
      </w:r>
      <w:r w:rsidR="00D96D1C" w:rsidRPr="00D96D1C">
        <w:rPr>
          <w:rFonts w:ascii="Times New Roman" w:hAnsi="Times New Roman" w:cs="Times New Roman"/>
          <w:sz w:val="24"/>
          <w:szCs w:val="24"/>
        </w:rPr>
        <w:t>Энергоснабжающей организацией</w:t>
      </w:r>
      <w:r w:rsidRPr="00D96D1C">
        <w:rPr>
          <w:rFonts w:ascii="Times New Roman" w:hAnsi="Times New Roman" w:cs="Times New Roman"/>
          <w:sz w:val="24"/>
          <w:szCs w:val="24"/>
        </w:rPr>
        <w:t xml:space="preserve"> порядка, целей и условий предоставления </w:t>
      </w:r>
      <w:r w:rsidR="004B6C3F" w:rsidRPr="004B6C3F">
        <w:rPr>
          <w:rFonts w:ascii="Times New Roman" w:hAnsi="Times New Roman" w:cs="Times New Roman"/>
          <w:bCs/>
          <w:sz w:val="24"/>
          <w:szCs w:val="24"/>
        </w:rPr>
        <w:t>субсидии на компенсацию</w:t>
      </w:r>
      <w:r w:rsidRPr="00D96D1C">
        <w:rPr>
          <w:rFonts w:ascii="Times New Roman" w:hAnsi="Times New Roman" w:cs="Times New Roman"/>
          <w:sz w:val="24"/>
          <w:szCs w:val="24"/>
        </w:rPr>
        <w:t xml:space="preserve">, установленных Порядком и настоящим Соглашением, путем проведения плановых и (или) внеплановых проверок, документального и фактического анализа операций, связанных с использованием </w:t>
      </w:r>
      <w:r w:rsidR="00C76F42" w:rsidRPr="004B6C3F">
        <w:rPr>
          <w:rFonts w:ascii="Times New Roman" w:hAnsi="Times New Roman" w:cs="Times New Roman"/>
          <w:bCs/>
          <w:sz w:val="24"/>
          <w:szCs w:val="24"/>
        </w:rPr>
        <w:t>субсидии на компенсацию</w:t>
      </w:r>
      <w:r w:rsidRPr="00D96D1C">
        <w:rPr>
          <w:rFonts w:ascii="Times New Roman" w:hAnsi="Times New Roman" w:cs="Times New Roman"/>
          <w:sz w:val="24"/>
          <w:szCs w:val="24"/>
        </w:rPr>
        <w:t xml:space="preserve">, по месту нахождения </w:t>
      </w:r>
      <w:r w:rsidR="00D96D1C" w:rsidRPr="00D96D1C">
        <w:rPr>
          <w:rFonts w:ascii="Times New Roman" w:hAnsi="Times New Roman" w:cs="Times New Roman"/>
          <w:sz w:val="24"/>
          <w:szCs w:val="24"/>
        </w:rPr>
        <w:t xml:space="preserve">Управления </w:t>
      </w:r>
      <w:r w:rsidRPr="00D96D1C">
        <w:rPr>
          <w:rFonts w:ascii="Times New Roman" w:hAnsi="Times New Roman" w:cs="Times New Roman"/>
          <w:sz w:val="24"/>
          <w:szCs w:val="24"/>
        </w:rPr>
        <w:t xml:space="preserve">и (или) по месту нахождения </w:t>
      </w:r>
      <w:r w:rsidR="00D96D1C" w:rsidRPr="00D96D1C">
        <w:rPr>
          <w:rFonts w:ascii="Times New Roman" w:hAnsi="Times New Roman" w:cs="Times New Roman"/>
          <w:sz w:val="24"/>
          <w:szCs w:val="24"/>
        </w:rPr>
        <w:t>Энергоснабжающей организации</w:t>
      </w:r>
      <w:r w:rsidRPr="00D96D1C">
        <w:rPr>
          <w:rFonts w:ascii="Times New Roman" w:hAnsi="Times New Roman" w:cs="Times New Roman"/>
          <w:sz w:val="24"/>
          <w:szCs w:val="24"/>
        </w:rPr>
        <w:t xml:space="preserve">; </w:t>
      </w:r>
    </w:p>
    <w:p w14:paraId="3646B6D9" w14:textId="45961C94" w:rsidR="00216101" w:rsidRPr="00B97CC8" w:rsidRDefault="00216101" w:rsidP="00216101">
      <w:pPr>
        <w:pStyle w:val="ConsPlusNormal"/>
        <w:spacing w:before="220"/>
        <w:ind w:firstLine="540"/>
        <w:contextualSpacing/>
        <w:jc w:val="both"/>
        <w:rPr>
          <w:rFonts w:ascii="Times New Roman" w:hAnsi="Times New Roman" w:cs="Times New Roman"/>
          <w:sz w:val="24"/>
          <w:szCs w:val="24"/>
        </w:rPr>
      </w:pPr>
      <w:r w:rsidRPr="00D96D1C">
        <w:rPr>
          <w:rFonts w:ascii="Times New Roman" w:hAnsi="Times New Roman" w:cs="Times New Roman"/>
          <w:sz w:val="24"/>
          <w:szCs w:val="24"/>
        </w:rPr>
        <w:t>4.1.</w:t>
      </w:r>
      <w:r w:rsidR="00D96D1C" w:rsidRPr="00D96D1C">
        <w:rPr>
          <w:rFonts w:ascii="Times New Roman" w:hAnsi="Times New Roman" w:cs="Times New Roman"/>
          <w:sz w:val="24"/>
          <w:szCs w:val="24"/>
        </w:rPr>
        <w:t>5</w:t>
      </w:r>
      <w:r w:rsidRPr="00D96D1C">
        <w:rPr>
          <w:rFonts w:ascii="Times New Roman" w:hAnsi="Times New Roman" w:cs="Times New Roman"/>
          <w:sz w:val="24"/>
          <w:szCs w:val="24"/>
        </w:rPr>
        <w:t xml:space="preserve">. В случае установления </w:t>
      </w:r>
      <w:r w:rsidR="00D96D1C" w:rsidRPr="00D96D1C">
        <w:rPr>
          <w:rFonts w:ascii="Times New Roman" w:hAnsi="Times New Roman" w:cs="Times New Roman"/>
          <w:sz w:val="24"/>
          <w:szCs w:val="24"/>
        </w:rPr>
        <w:t>Управлением</w:t>
      </w:r>
      <w:r w:rsidRPr="00D96D1C">
        <w:rPr>
          <w:rFonts w:ascii="Times New Roman" w:hAnsi="Times New Roman" w:cs="Times New Roman"/>
          <w:sz w:val="24"/>
          <w:szCs w:val="24"/>
        </w:rPr>
        <w:t xml:space="preserve"> или получения от </w:t>
      </w:r>
      <w:r w:rsidR="00C76F42" w:rsidRPr="00B97CC8">
        <w:rPr>
          <w:rFonts w:ascii="Times New Roman" w:hAnsi="Times New Roman" w:cs="Times New Roman"/>
          <w:bCs/>
          <w:sz w:val="24"/>
          <w:szCs w:val="24"/>
        </w:rPr>
        <w:t xml:space="preserve">органа </w:t>
      </w:r>
      <w:r w:rsidR="00C76F42" w:rsidRPr="004B6C3F">
        <w:rPr>
          <w:rFonts w:ascii="Times New Roman" w:hAnsi="Times New Roman" w:cs="Times New Roman"/>
          <w:bCs/>
          <w:sz w:val="24"/>
          <w:szCs w:val="24"/>
        </w:rPr>
        <w:t xml:space="preserve">государственного (муниципального) контроля </w:t>
      </w:r>
      <w:r w:rsidRPr="00D96D1C">
        <w:rPr>
          <w:rFonts w:ascii="Times New Roman" w:hAnsi="Times New Roman" w:cs="Times New Roman"/>
          <w:sz w:val="24"/>
          <w:szCs w:val="24"/>
        </w:rPr>
        <w:t xml:space="preserve">информации о факте(ах) нарушения </w:t>
      </w:r>
      <w:r w:rsidR="00D96D1C" w:rsidRPr="00D96D1C">
        <w:rPr>
          <w:rFonts w:ascii="Times New Roman" w:hAnsi="Times New Roman" w:cs="Times New Roman"/>
          <w:sz w:val="24"/>
          <w:szCs w:val="24"/>
        </w:rPr>
        <w:t>Энергоснабжающей организацией</w:t>
      </w:r>
      <w:r w:rsidRPr="00D96D1C">
        <w:rPr>
          <w:rFonts w:ascii="Times New Roman" w:hAnsi="Times New Roman" w:cs="Times New Roman"/>
          <w:sz w:val="24"/>
          <w:szCs w:val="24"/>
        </w:rPr>
        <w:t xml:space="preserve"> порядка, целей и условий предоставления </w:t>
      </w:r>
      <w:r w:rsidR="00C76F42" w:rsidRPr="004B6C3F">
        <w:rPr>
          <w:rFonts w:ascii="Times New Roman" w:hAnsi="Times New Roman" w:cs="Times New Roman"/>
          <w:bCs/>
          <w:sz w:val="24"/>
          <w:szCs w:val="24"/>
        </w:rPr>
        <w:t>субсидии на компенсацию</w:t>
      </w:r>
      <w:r w:rsidRPr="00D96D1C">
        <w:rPr>
          <w:rFonts w:ascii="Times New Roman" w:hAnsi="Times New Roman" w:cs="Times New Roman"/>
          <w:sz w:val="24"/>
          <w:szCs w:val="24"/>
        </w:rPr>
        <w:t xml:space="preserve">, предусмотренных Порядком и (или) настоящим Соглашением, в том числе указания в документах, представленных </w:t>
      </w:r>
      <w:r w:rsidR="00D96D1C" w:rsidRPr="00D96D1C">
        <w:rPr>
          <w:rFonts w:ascii="Times New Roman" w:hAnsi="Times New Roman" w:cs="Times New Roman"/>
          <w:sz w:val="24"/>
          <w:szCs w:val="24"/>
        </w:rPr>
        <w:t>Энергоснабжающей организации</w:t>
      </w:r>
      <w:r w:rsidRPr="00D96D1C">
        <w:rPr>
          <w:rFonts w:ascii="Times New Roman" w:hAnsi="Times New Roman" w:cs="Times New Roman"/>
          <w:sz w:val="24"/>
          <w:szCs w:val="24"/>
        </w:rPr>
        <w:t xml:space="preserve"> в соответствии с Порядком и  (или) настоящим Соглашением, недостоверных сведений, в течение </w:t>
      </w:r>
      <w:r w:rsidR="00D96D1C" w:rsidRPr="00D96D1C">
        <w:rPr>
          <w:rFonts w:ascii="Times New Roman" w:hAnsi="Times New Roman" w:cs="Times New Roman"/>
          <w:sz w:val="24"/>
          <w:szCs w:val="24"/>
        </w:rPr>
        <w:t>5</w:t>
      </w:r>
      <w:r w:rsidRPr="00D96D1C">
        <w:rPr>
          <w:rFonts w:ascii="Times New Roman" w:hAnsi="Times New Roman" w:cs="Times New Roman"/>
          <w:sz w:val="24"/>
          <w:szCs w:val="24"/>
        </w:rPr>
        <w:t xml:space="preserve"> рабочих дней направлять </w:t>
      </w:r>
      <w:r w:rsidR="00D96D1C" w:rsidRPr="00D96D1C">
        <w:rPr>
          <w:rFonts w:ascii="Times New Roman" w:hAnsi="Times New Roman" w:cs="Times New Roman"/>
          <w:sz w:val="24"/>
          <w:szCs w:val="24"/>
        </w:rPr>
        <w:t>Энергоснабжающей организации</w:t>
      </w:r>
      <w:r w:rsidRPr="00D96D1C">
        <w:rPr>
          <w:rFonts w:ascii="Times New Roman" w:hAnsi="Times New Roman" w:cs="Times New Roman"/>
          <w:sz w:val="24"/>
          <w:szCs w:val="24"/>
        </w:rPr>
        <w:t xml:space="preserve"> требование об устранении выявленных нарушений или об обеспечении возврата </w:t>
      </w:r>
      <w:r w:rsidR="00C76F42" w:rsidRPr="004B6C3F">
        <w:rPr>
          <w:rFonts w:ascii="Times New Roman" w:hAnsi="Times New Roman" w:cs="Times New Roman"/>
          <w:bCs/>
          <w:sz w:val="24"/>
          <w:szCs w:val="24"/>
        </w:rPr>
        <w:t>субсидии на компенсацию</w:t>
      </w:r>
      <w:r w:rsidRPr="00D96D1C">
        <w:rPr>
          <w:rFonts w:ascii="Times New Roman" w:hAnsi="Times New Roman" w:cs="Times New Roman"/>
          <w:sz w:val="24"/>
          <w:szCs w:val="24"/>
        </w:rPr>
        <w:t xml:space="preserve"> в районный бюджет в размере и в сроки, определенные в указанном требовании;</w:t>
      </w:r>
    </w:p>
    <w:p w14:paraId="7B6BBDFC" w14:textId="625A22BD" w:rsidR="00216101" w:rsidRPr="00D96D1C" w:rsidRDefault="00216101" w:rsidP="00D96D1C">
      <w:pPr>
        <w:pStyle w:val="ConsPlusNormal"/>
        <w:spacing w:before="220"/>
        <w:ind w:firstLine="540"/>
        <w:contextualSpacing/>
        <w:jc w:val="both"/>
        <w:rPr>
          <w:rFonts w:ascii="Times New Roman" w:hAnsi="Times New Roman" w:cs="Times New Roman"/>
          <w:sz w:val="24"/>
          <w:szCs w:val="24"/>
        </w:rPr>
      </w:pPr>
      <w:r w:rsidRPr="00D96D1C">
        <w:rPr>
          <w:rFonts w:ascii="Times New Roman" w:hAnsi="Times New Roman" w:cs="Times New Roman"/>
          <w:sz w:val="24"/>
          <w:szCs w:val="24"/>
        </w:rPr>
        <w:t>4</w:t>
      </w:r>
      <w:r w:rsidR="00BC5A4D" w:rsidRPr="00B97CC8">
        <w:rPr>
          <w:rFonts w:ascii="Times New Roman" w:hAnsi="Times New Roman" w:cs="Times New Roman"/>
          <w:sz w:val="24"/>
          <w:szCs w:val="24"/>
        </w:rPr>
        <w:t>.1.</w:t>
      </w:r>
      <w:r w:rsidR="00D96D1C" w:rsidRPr="00D96D1C">
        <w:rPr>
          <w:rFonts w:ascii="Times New Roman" w:hAnsi="Times New Roman" w:cs="Times New Roman"/>
          <w:sz w:val="24"/>
          <w:szCs w:val="24"/>
        </w:rPr>
        <w:t>6</w:t>
      </w:r>
      <w:r w:rsidR="00BC5A4D" w:rsidRPr="00B97CC8">
        <w:rPr>
          <w:rFonts w:ascii="Times New Roman" w:hAnsi="Times New Roman" w:cs="Times New Roman"/>
          <w:sz w:val="24"/>
          <w:szCs w:val="24"/>
        </w:rPr>
        <w:t>. Выполнять иные обязательства, установленные настоящим Соглашением, законодательством Российской Федерации, Красноярского края</w:t>
      </w:r>
      <w:r w:rsidR="00D96D1C" w:rsidRPr="00D96D1C">
        <w:rPr>
          <w:rFonts w:ascii="Times New Roman" w:hAnsi="Times New Roman" w:cs="Times New Roman"/>
          <w:sz w:val="24"/>
          <w:szCs w:val="24"/>
        </w:rPr>
        <w:t>.</w:t>
      </w:r>
    </w:p>
    <w:p w14:paraId="1332D4B0" w14:textId="36F39D81" w:rsidR="00BC5A4D" w:rsidRPr="00B97CC8" w:rsidRDefault="00216101" w:rsidP="00F11CAD">
      <w:pPr>
        <w:pStyle w:val="ConsPlusNormal"/>
        <w:spacing w:before="220"/>
        <w:ind w:firstLine="540"/>
        <w:contextualSpacing/>
        <w:jc w:val="both"/>
        <w:rPr>
          <w:rFonts w:ascii="Times New Roman" w:hAnsi="Times New Roman" w:cs="Times New Roman"/>
          <w:sz w:val="24"/>
          <w:szCs w:val="24"/>
        </w:rPr>
      </w:pPr>
      <w:r w:rsidRPr="00D96D1C">
        <w:rPr>
          <w:rFonts w:ascii="Times New Roman" w:hAnsi="Times New Roman" w:cs="Times New Roman"/>
          <w:sz w:val="24"/>
          <w:szCs w:val="24"/>
        </w:rPr>
        <w:t>4</w:t>
      </w:r>
      <w:r w:rsidR="00BC5A4D" w:rsidRPr="00B97CC8">
        <w:rPr>
          <w:rFonts w:ascii="Times New Roman" w:hAnsi="Times New Roman" w:cs="Times New Roman"/>
          <w:sz w:val="24"/>
          <w:szCs w:val="24"/>
        </w:rPr>
        <w:t>.2. Управление вправе:</w:t>
      </w:r>
    </w:p>
    <w:p w14:paraId="20161EC2" w14:textId="024A602D" w:rsidR="00BC5A4D" w:rsidRPr="00B97CC8" w:rsidRDefault="00D96D1C" w:rsidP="00F11CAD">
      <w:pPr>
        <w:pStyle w:val="ConsPlusNormal"/>
        <w:spacing w:before="220"/>
        <w:ind w:firstLine="540"/>
        <w:contextualSpacing/>
        <w:jc w:val="both"/>
        <w:rPr>
          <w:rFonts w:ascii="Times New Roman" w:hAnsi="Times New Roman" w:cs="Times New Roman"/>
          <w:sz w:val="24"/>
          <w:szCs w:val="24"/>
        </w:rPr>
      </w:pPr>
      <w:r w:rsidRPr="00D96D1C">
        <w:rPr>
          <w:rFonts w:ascii="Times New Roman" w:hAnsi="Times New Roman" w:cs="Times New Roman"/>
          <w:sz w:val="24"/>
          <w:szCs w:val="24"/>
        </w:rPr>
        <w:t>4</w:t>
      </w:r>
      <w:r w:rsidR="00BC5A4D" w:rsidRPr="00B97CC8">
        <w:rPr>
          <w:rFonts w:ascii="Times New Roman" w:hAnsi="Times New Roman" w:cs="Times New Roman"/>
          <w:sz w:val="24"/>
          <w:szCs w:val="24"/>
        </w:rPr>
        <w:t xml:space="preserve">.2.1. Запрашивать у Энергоснабжающей организации информацию и документы, необходимые для реализации настоящего Соглашения, а также для осуществления контроля за соблюдением Энергоснабжающей организацией условий предоставления </w:t>
      </w:r>
      <w:r w:rsidR="00C76F42" w:rsidRPr="004B6C3F">
        <w:rPr>
          <w:rFonts w:ascii="Times New Roman" w:hAnsi="Times New Roman" w:cs="Times New Roman"/>
          <w:bCs/>
          <w:sz w:val="24"/>
          <w:szCs w:val="24"/>
        </w:rPr>
        <w:t>субсидии на компенсацию</w:t>
      </w:r>
      <w:r w:rsidR="00BC5A4D" w:rsidRPr="00B97CC8">
        <w:rPr>
          <w:rFonts w:ascii="Times New Roman" w:hAnsi="Times New Roman" w:cs="Times New Roman"/>
          <w:sz w:val="24"/>
          <w:szCs w:val="24"/>
        </w:rPr>
        <w:t>.</w:t>
      </w:r>
    </w:p>
    <w:p w14:paraId="0BA6C282" w14:textId="354F14AF" w:rsidR="00BC5A4D" w:rsidRPr="00B97CC8" w:rsidRDefault="00D96D1C" w:rsidP="00F11CAD">
      <w:pPr>
        <w:pStyle w:val="ConsPlusNormal"/>
        <w:spacing w:before="220"/>
        <w:ind w:firstLine="540"/>
        <w:contextualSpacing/>
        <w:jc w:val="both"/>
        <w:rPr>
          <w:rFonts w:ascii="Times New Roman" w:hAnsi="Times New Roman" w:cs="Times New Roman"/>
          <w:sz w:val="24"/>
          <w:szCs w:val="24"/>
        </w:rPr>
      </w:pPr>
      <w:r w:rsidRPr="00D96D1C">
        <w:rPr>
          <w:rFonts w:ascii="Times New Roman" w:hAnsi="Times New Roman" w:cs="Times New Roman"/>
          <w:sz w:val="24"/>
          <w:szCs w:val="24"/>
        </w:rPr>
        <w:t>4</w:t>
      </w:r>
      <w:r w:rsidR="00BC5A4D" w:rsidRPr="00B97CC8">
        <w:rPr>
          <w:rFonts w:ascii="Times New Roman" w:hAnsi="Times New Roman" w:cs="Times New Roman"/>
          <w:sz w:val="24"/>
          <w:szCs w:val="24"/>
        </w:rPr>
        <w:t xml:space="preserve">.2.2. В случае неисполнения Энергоснабжающей организацией обязательств, установленных настоящим Соглашением, приостановить либо прекратить перечисление </w:t>
      </w:r>
      <w:r w:rsidR="00C76F42" w:rsidRPr="004B6C3F">
        <w:rPr>
          <w:rFonts w:ascii="Times New Roman" w:hAnsi="Times New Roman" w:cs="Times New Roman"/>
          <w:bCs/>
          <w:sz w:val="24"/>
          <w:szCs w:val="24"/>
        </w:rPr>
        <w:t>субсидии на компенсацию</w:t>
      </w:r>
      <w:r w:rsidR="00C76F42" w:rsidRPr="00B97CC8">
        <w:rPr>
          <w:rFonts w:ascii="Times New Roman" w:hAnsi="Times New Roman" w:cs="Times New Roman"/>
          <w:sz w:val="24"/>
          <w:szCs w:val="24"/>
        </w:rPr>
        <w:t xml:space="preserve"> </w:t>
      </w:r>
      <w:r w:rsidR="00BC5A4D" w:rsidRPr="00B97CC8">
        <w:rPr>
          <w:rFonts w:ascii="Times New Roman" w:hAnsi="Times New Roman" w:cs="Times New Roman"/>
          <w:sz w:val="24"/>
          <w:szCs w:val="24"/>
        </w:rPr>
        <w:t>(остатка субсидии).</w:t>
      </w:r>
    </w:p>
    <w:p w14:paraId="1780BA63" w14:textId="7A070A59" w:rsidR="00BC5A4D" w:rsidRPr="00D96D1C" w:rsidRDefault="00D96D1C" w:rsidP="00F11CAD">
      <w:pPr>
        <w:pStyle w:val="ConsPlusNormal"/>
        <w:spacing w:before="220"/>
        <w:ind w:firstLine="540"/>
        <w:contextualSpacing/>
        <w:jc w:val="both"/>
        <w:rPr>
          <w:rFonts w:ascii="Times New Roman" w:hAnsi="Times New Roman" w:cs="Times New Roman"/>
          <w:sz w:val="24"/>
          <w:szCs w:val="24"/>
        </w:rPr>
      </w:pPr>
      <w:r w:rsidRPr="00D96D1C">
        <w:rPr>
          <w:rFonts w:ascii="Times New Roman" w:hAnsi="Times New Roman" w:cs="Times New Roman"/>
          <w:sz w:val="24"/>
          <w:szCs w:val="24"/>
        </w:rPr>
        <w:t>4</w:t>
      </w:r>
      <w:r w:rsidR="00BC5A4D" w:rsidRPr="00B97CC8">
        <w:rPr>
          <w:rFonts w:ascii="Times New Roman" w:hAnsi="Times New Roman" w:cs="Times New Roman"/>
          <w:sz w:val="24"/>
          <w:szCs w:val="24"/>
        </w:rPr>
        <w:t>.2.3. Осуществлять контроль за исполнением Энергоснабжающей организацией условий предоставления субсидии.</w:t>
      </w:r>
    </w:p>
    <w:p w14:paraId="407B348B" w14:textId="7B24E37A" w:rsidR="00BC5A4D" w:rsidRPr="00D96D1C" w:rsidRDefault="00D96D1C" w:rsidP="00F11CAD">
      <w:pPr>
        <w:pStyle w:val="ConsPlusNormal"/>
        <w:spacing w:before="220"/>
        <w:ind w:firstLine="540"/>
        <w:contextualSpacing/>
        <w:jc w:val="both"/>
        <w:rPr>
          <w:rFonts w:ascii="Times New Roman" w:hAnsi="Times New Roman" w:cs="Times New Roman"/>
          <w:sz w:val="24"/>
          <w:szCs w:val="24"/>
        </w:rPr>
      </w:pPr>
      <w:r w:rsidRPr="00D96D1C">
        <w:rPr>
          <w:rFonts w:ascii="Times New Roman" w:hAnsi="Times New Roman" w:cs="Times New Roman"/>
          <w:sz w:val="24"/>
          <w:szCs w:val="24"/>
        </w:rPr>
        <w:t>4</w:t>
      </w:r>
      <w:r w:rsidR="00BC5A4D" w:rsidRPr="00B97CC8">
        <w:rPr>
          <w:rFonts w:ascii="Times New Roman" w:hAnsi="Times New Roman" w:cs="Times New Roman"/>
          <w:sz w:val="24"/>
          <w:szCs w:val="24"/>
        </w:rPr>
        <w:t>.2.4. Осуществлять иные права, установленные настоящим Соглашением и законодательством Российской Федерации, Красноярского края.</w:t>
      </w:r>
    </w:p>
    <w:p w14:paraId="519B8466" w14:textId="5137B5EE" w:rsidR="00BC5A4D" w:rsidRPr="00B97CC8" w:rsidRDefault="00D96D1C" w:rsidP="00F11CAD">
      <w:pPr>
        <w:pStyle w:val="ConsPlusNormal"/>
        <w:spacing w:before="220"/>
        <w:ind w:firstLine="540"/>
        <w:contextualSpacing/>
        <w:jc w:val="both"/>
        <w:rPr>
          <w:rFonts w:ascii="Times New Roman" w:hAnsi="Times New Roman" w:cs="Times New Roman"/>
          <w:sz w:val="24"/>
          <w:szCs w:val="24"/>
        </w:rPr>
      </w:pPr>
      <w:r w:rsidRPr="00D96D1C">
        <w:rPr>
          <w:rFonts w:ascii="Times New Roman" w:hAnsi="Times New Roman" w:cs="Times New Roman"/>
          <w:sz w:val="24"/>
          <w:szCs w:val="24"/>
        </w:rPr>
        <w:t>4</w:t>
      </w:r>
      <w:r w:rsidR="00BC5A4D" w:rsidRPr="00B97CC8">
        <w:rPr>
          <w:rFonts w:ascii="Times New Roman" w:hAnsi="Times New Roman" w:cs="Times New Roman"/>
          <w:sz w:val="24"/>
          <w:szCs w:val="24"/>
        </w:rPr>
        <w:t>.3. Энергоснабжающая организация обязуется:</w:t>
      </w:r>
    </w:p>
    <w:p w14:paraId="563316F8" w14:textId="4EC94F5B" w:rsidR="00BC5A4D" w:rsidRPr="00B97CC8" w:rsidRDefault="00D96D1C" w:rsidP="00F11CAD">
      <w:pPr>
        <w:pStyle w:val="ConsPlusNormal"/>
        <w:spacing w:before="220"/>
        <w:ind w:firstLine="540"/>
        <w:contextualSpacing/>
        <w:jc w:val="both"/>
        <w:rPr>
          <w:rFonts w:ascii="Times New Roman" w:hAnsi="Times New Roman" w:cs="Times New Roman"/>
          <w:sz w:val="24"/>
          <w:szCs w:val="24"/>
        </w:rPr>
      </w:pPr>
      <w:r w:rsidRPr="00D96D1C">
        <w:rPr>
          <w:rFonts w:ascii="Times New Roman" w:hAnsi="Times New Roman" w:cs="Times New Roman"/>
          <w:sz w:val="24"/>
          <w:szCs w:val="24"/>
        </w:rPr>
        <w:t>4</w:t>
      </w:r>
      <w:r w:rsidR="00BC5A4D" w:rsidRPr="00B97CC8">
        <w:rPr>
          <w:rFonts w:ascii="Times New Roman" w:hAnsi="Times New Roman" w:cs="Times New Roman"/>
          <w:sz w:val="24"/>
          <w:szCs w:val="24"/>
        </w:rPr>
        <w:t xml:space="preserve">.3.1. Соблюдать условия предоставления </w:t>
      </w:r>
      <w:r w:rsidR="00C76F42" w:rsidRPr="004B6C3F">
        <w:rPr>
          <w:rFonts w:ascii="Times New Roman" w:hAnsi="Times New Roman" w:cs="Times New Roman"/>
          <w:bCs/>
          <w:sz w:val="24"/>
          <w:szCs w:val="24"/>
        </w:rPr>
        <w:t>субсидии на компенсацию</w:t>
      </w:r>
      <w:r w:rsidR="00BC5A4D" w:rsidRPr="00B97CC8">
        <w:rPr>
          <w:rFonts w:ascii="Times New Roman" w:hAnsi="Times New Roman" w:cs="Times New Roman"/>
          <w:sz w:val="24"/>
          <w:szCs w:val="24"/>
        </w:rPr>
        <w:t xml:space="preserve">, установленные настоящим Соглашением, </w:t>
      </w:r>
      <w:hyperlink r:id="rId20">
        <w:r w:rsidR="00BC5A4D" w:rsidRPr="00B97CC8">
          <w:rPr>
            <w:rFonts w:ascii="Times New Roman" w:hAnsi="Times New Roman" w:cs="Times New Roman"/>
            <w:sz w:val="24"/>
            <w:szCs w:val="24"/>
          </w:rPr>
          <w:t>Законом</w:t>
        </w:r>
      </w:hyperlink>
      <w:r w:rsidR="00BC5A4D" w:rsidRPr="00B97CC8">
        <w:rPr>
          <w:rFonts w:ascii="Times New Roman" w:hAnsi="Times New Roman" w:cs="Times New Roman"/>
          <w:sz w:val="24"/>
          <w:szCs w:val="24"/>
        </w:rPr>
        <w:t xml:space="preserve"> Красноярского края от 20.12.2012 </w:t>
      </w:r>
      <w:r w:rsidR="00F11CAD" w:rsidRPr="00B97CC8">
        <w:rPr>
          <w:rFonts w:ascii="Times New Roman" w:hAnsi="Times New Roman" w:cs="Times New Roman"/>
          <w:sz w:val="24"/>
          <w:szCs w:val="24"/>
        </w:rPr>
        <w:t>№</w:t>
      </w:r>
      <w:r w:rsidR="00BC5A4D" w:rsidRPr="00B97CC8">
        <w:rPr>
          <w:rFonts w:ascii="Times New Roman" w:hAnsi="Times New Roman" w:cs="Times New Roman"/>
          <w:sz w:val="24"/>
          <w:szCs w:val="24"/>
        </w:rPr>
        <w:t xml:space="preserve"> 3-961 </w:t>
      </w:r>
      <w:r w:rsidR="00F11CAD" w:rsidRPr="00B97CC8">
        <w:rPr>
          <w:rFonts w:ascii="Times New Roman" w:hAnsi="Times New Roman" w:cs="Times New Roman"/>
          <w:sz w:val="24"/>
          <w:szCs w:val="24"/>
        </w:rPr>
        <w:t>«</w:t>
      </w:r>
      <w:r w:rsidR="00BC5A4D" w:rsidRPr="00B97CC8">
        <w:rPr>
          <w:rFonts w:ascii="Times New Roman" w:hAnsi="Times New Roman" w:cs="Times New Roman"/>
          <w:sz w:val="24"/>
          <w:szCs w:val="24"/>
        </w:rPr>
        <w:t>О компенсации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Красноярского края для населения</w:t>
      </w:r>
      <w:r w:rsidR="00F11CAD" w:rsidRPr="00B97CC8">
        <w:rPr>
          <w:rFonts w:ascii="Times New Roman" w:hAnsi="Times New Roman" w:cs="Times New Roman"/>
          <w:sz w:val="24"/>
          <w:szCs w:val="24"/>
        </w:rPr>
        <w:t>»</w:t>
      </w:r>
      <w:r w:rsidR="00BC5A4D" w:rsidRPr="00B97CC8">
        <w:rPr>
          <w:rFonts w:ascii="Times New Roman" w:hAnsi="Times New Roman" w:cs="Times New Roman"/>
          <w:sz w:val="24"/>
          <w:szCs w:val="24"/>
        </w:rPr>
        <w:t xml:space="preserve">, иными нормативными правовыми актами, регулирующими вопрос предоставления </w:t>
      </w:r>
      <w:r w:rsidR="00C76F42" w:rsidRPr="004B6C3F">
        <w:rPr>
          <w:rFonts w:ascii="Times New Roman" w:hAnsi="Times New Roman" w:cs="Times New Roman"/>
          <w:bCs/>
          <w:sz w:val="24"/>
          <w:szCs w:val="24"/>
        </w:rPr>
        <w:t>субсиди</w:t>
      </w:r>
      <w:r w:rsidR="00C76F42">
        <w:rPr>
          <w:rFonts w:ascii="Times New Roman" w:hAnsi="Times New Roman" w:cs="Times New Roman"/>
          <w:bCs/>
          <w:sz w:val="24"/>
          <w:szCs w:val="24"/>
        </w:rPr>
        <w:t>й</w:t>
      </w:r>
      <w:r w:rsidR="00C76F42" w:rsidRPr="004B6C3F">
        <w:rPr>
          <w:rFonts w:ascii="Times New Roman" w:hAnsi="Times New Roman" w:cs="Times New Roman"/>
          <w:bCs/>
          <w:sz w:val="24"/>
          <w:szCs w:val="24"/>
        </w:rPr>
        <w:t xml:space="preserve"> на компенсацию</w:t>
      </w:r>
      <w:r w:rsidR="00BC5A4D" w:rsidRPr="00B97CC8">
        <w:rPr>
          <w:rFonts w:ascii="Times New Roman" w:hAnsi="Times New Roman" w:cs="Times New Roman"/>
          <w:sz w:val="24"/>
          <w:szCs w:val="24"/>
        </w:rPr>
        <w:t>.</w:t>
      </w:r>
    </w:p>
    <w:p w14:paraId="010500BD" w14:textId="50F6E0F0" w:rsidR="00BC5A4D" w:rsidRPr="00B97CC8" w:rsidRDefault="00D96D1C" w:rsidP="00F11CAD">
      <w:pPr>
        <w:pStyle w:val="ConsPlusNormal"/>
        <w:spacing w:before="220"/>
        <w:ind w:firstLine="540"/>
        <w:contextualSpacing/>
        <w:jc w:val="both"/>
        <w:rPr>
          <w:rFonts w:ascii="Times New Roman" w:hAnsi="Times New Roman" w:cs="Times New Roman"/>
          <w:sz w:val="24"/>
          <w:szCs w:val="24"/>
        </w:rPr>
      </w:pPr>
      <w:r w:rsidRPr="00D96D1C">
        <w:rPr>
          <w:rFonts w:ascii="Times New Roman" w:hAnsi="Times New Roman" w:cs="Times New Roman"/>
          <w:sz w:val="24"/>
          <w:szCs w:val="24"/>
        </w:rPr>
        <w:t>4</w:t>
      </w:r>
      <w:r w:rsidR="00BC5A4D" w:rsidRPr="00B97CC8">
        <w:rPr>
          <w:rFonts w:ascii="Times New Roman" w:hAnsi="Times New Roman" w:cs="Times New Roman"/>
          <w:sz w:val="24"/>
          <w:szCs w:val="24"/>
        </w:rPr>
        <w:t xml:space="preserve">.3.2. Представлять в Управление утвержденные по форме расчеты </w:t>
      </w:r>
      <w:r w:rsidR="00C76F42" w:rsidRPr="004B6C3F">
        <w:rPr>
          <w:rFonts w:ascii="Times New Roman" w:hAnsi="Times New Roman" w:cs="Times New Roman"/>
          <w:bCs/>
          <w:sz w:val="24"/>
          <w:szCs w:val="24"/>
        </w:rPr>
        <w:t>субсидии на компенсацию</w:t>
      </w:r>
      <w:r w:rsidR="00BC5A4D" w:rsidRPr="00B97CC8">
        <w:rPr>
          <w:rFonts w:ascii="Times New Roman" w:hAnsi="Times New Roman" w:cs="Times New Roman"/>
          <w:sz w:val="24"/>
          <w:szCs w:val="24"/>
        </w:rPr>
        <w:t xml:space="preserve"> не позднее </w:t>
      </w:r>
      <w:r w:rsidR="00F11CAD" w:rsidRPr="00B97CC8">
        <w:rPr>
          <w:rFonts w:ascii="Times New Roman" w:hAnsi="Times New Roman" w:cs="Times New Roman"/>
          <w:sz w:val="24"/>
          <w:szCs w:val="24"/>
        </w:rPr>
        <w:t>10-</w:t>
      </w:r>
      <w:r w:rsidR="00BC5A4D" w:rsidRPr="00B97CC8">
        <w:rPr>
          <w:rFonts w:ascii="Times New Roman" w:hAnsi="Times New Roman" w:cs="Times New Roman"/>
          <w:sz w:val="24"/>
          <w:szCs w:val="24"/>
        </w:rPr>
        <w:t>го числа месяца, следующего за отчетным.</w:t>
      </w:r>
    </w:p>
    <w:p w14:paraId="64A46611" w14:textId="77E87654" w:rsidR="00D96D1C" w:rsidRPr="00B97CC8" w:rsidRDefault="00D96D1C" w:rsidP="00F11CAD">
      <w:pPr>
        <w:pStyle w:val="ConsPlusNormal"/>
        <w:spacing w:before="220"/>
        <w:ind w:firstLine="540"/>
        <w:contextualSpacing/>
        <w:jc w:val="both"/>
        <w:rPr>
          <w:rFonts w:ascii="Times New Roman" w:hAnsi="Times New Roman" w:cs="Times New Roman"/>
          <w:sz w:val="24"/>
          <w:szCs w:val="24"/>
        </w:rPr>
      </w:pPr>
      <w:r w:rsidRPr="00D96D1C">
        <w:rPr>
          <w:rFonts w:ascii="Times New Roman" w:hAnsi="Times New Roman" w:cs="Times New Roman"/>
          <w:sz w:val="24"/>
          <w:szCs w:val="24"/>
        </w:rPr>
        <w:t>4</w:t>
      </w:r>
      <w:r w:rsidR="00BC5A4D" w:rsidRPr="00B97CC8">
        <w:rPr>
          <w:rFonts w:ascii="Times New Roman" w:hAnsi="Times New Roman" w:cs="Times New Roman"/>
          <w:sz w:val="24"/>
          <w:szCs w:val="24"/>
        </w:rPr>
        <w:t xml:space="preserve">.3.3. Направлять средства </w:t>
      </w:r>
      <w:r w:rsidR="00C76F42" w:rsidRPr="004B6C3F">
        <w:rPr>
          <w:rFonts w:ascii="Times New Roman" w:hAnsi="Times New Roman" w:cs="Times New Roman"/>
          <w:bCs/>
          <w:sz w:val="24"/>
          <w:szCs w:val="24"/>
        </w:rPr>
        <w:t>субсидии на компенсацию</w:t>
      </w:r>
      <w:r w:rsidR="00BC5A4D" w:rsidRPr="00B97CC8">
        <w:rPr>
          <w:rFonts w:ascii="Times New Roman" w:hAnsi="Times New Roman" w:cs="Times New Roman"/>
          <w:sz w:val="24"/>
          <w:szCs w:val="24"/>
        </w:rPr>
        <w:t xml:space="preserve"> выпадающих доходов, связанных с применением государственных регулируемых цен (тарифов) на электрическую энергию, вырабатываемую дизельными электростанциями.</w:t>
      </w:r>
    </w:p>
    <w:p w14:paraId="0D1AE648" w14:textId="6D15D4AC" w:rsidR="00BC5A4D" w:rsidRPr="00B97CC8" w:rsidRDefault="00D96D1C" w:rsidP="00D96D1C">
      <w:pPr>
        <w:pStyle w:val="ConsPlusNormal"/>
        <w:spacing w:before="220"/>
        <w:ind w:firstLine="540"/>
        <w:contextualSpacing/>
        <w:jc w:val="both"/>
        <w:rPr>
          <w:rFonts w:ascii="Times New Roman" w:hAnsi="Times New Roman" w:cs="Times New Roman"/>
          <w:sz w:val="24"/>
          <w:szCs w:val="24"/>
        </w:rPr>
      </w:pPr>
      <w:r w:rsidRPr="00D96D1C">
        <w:rPr>
          <w:rFonts w:ascii="Times New Roman" w:hAnsi="Times New Roman" w:cs="Times New Roman"/>
          <w:sz w:val="24"/>
          <w:szCs w:val="24"/>
        </w:rPr>
        <w:t>4</w:t>
      </w:r>
      <w:r w:rsidR="00BC5A4D" w:rsidRPr="00B97CC8">
        <w:rPr>
          <w:rFonts w:ascii="Times New Roman" w:hAnsi="Times New Roman" w:cs="Times New Roman"/>
          <w:sz w:val="24"/>
          <w:szCs w:val="24"/>
        </w:rPr>
        <w:t xml:space="preserve">.3.4. Представлять в Управление скорректированные документы с учетом замечаний, выявленных по итогам проверки, проведенной Управлением, не позднее </w:t>
      </w:r>
      <w:r w:rsidR="00840575">
        <w:rPr>
          <w:rFonts w:ascii="Times New Roman" w:hAnsi="Times New Roman" w:cs="Times New Roman"/>
          <w:sz w:val="24"/>
          <w:szCs w:val="24"/>
        </w:rPr>
        <w:t xml:space="preserve">                       </w:t>
      </w:r>
      <w:r w:rsidR="00F11CAD" w:rsidRPr="00B97CC8">
        <w:rPr>
          <w:rFonts w:ascii="Times New Roman" w:hAnsi="Times New Roman" w:cs="Times New Roman"/>
          <w:sz w:val="24"/>
          <w:szCs w:val="24"/>
        </w:rPr>
        <w:t xml:space="preserve">10 </w:t>
      </w:r>
      <w:r w:rsidR="00BC5A4D" w:rsidRPr="00B97CC8">
        <w:rPr>
          <w:rFonts w:ascii="Times New Roman" w:hAnsi="Times New Roman" w:cs="Times New Roman"/>
          <w:sz w:val="24"/>
          <w:szCs w:val="24"/>
        </w:rPr>
        <w:t>дней после получения замечаний.</w:t>
      </w:r>
    </w:p>
    <w:p w14:paraId="5C01057D" w14:textId="6C85CB77" w:rsidR="00BC5A4D" w:rsidRPr="00B97CC8" w:rsidRDefault="00D96D1C" w:rsidP="00F11CAD">
      <w:pPr>
        <w:pStyle w:val="ConsPlusNormal"/>
        <w:spacing w:before="220"/>
        <w:ind w:firstLine="540"/>
        <w:contextualSpacing/>
        <w:jc w:val="both"/>
        <w:rPr>
          <w:rFonts w:ascii="Times New Roman" w:hAnsi="Times New Roman" w:cs="Times New Roman"/>
          <w:sz w:val="24"/>
          <w:szCs w:val="24"/>
        </w:rPr>
      </w:pPr>
      <w:r w:rsidRPr="00D96D1C">
        <w:rPr>
          <w:rFonts w:ascii="Times New Roman" w:hAnsi="Times New Roman" w:cs="Times New Roman"/>
          <w:sz w:val="24"/>
          <w:szCs w:val="24"/>
        </w:rPr>
        <w:t>4</w:t>
      </w:r>
      <w:r w:rsidR="00BC5A4D" w:rsidRPr="00B97CC8">
        <w:rPr>
          <w:rFonts w:ascii="Times New Roman" w:hAnsi="Times New Roman" w:cs="Times New Roman"/>
          <w:sz w:val="24"/>
          <w:szCs w:val="24"/>
        </w:rPr>
        <w:t xml:space="preserve">.3.5. Составлять двухсторонний </w:t>
      </w:r>
      <w:hyperlink w:anchor="P570">
        <w:r w:rsidR="00BC5A4D" w:rsidRPr="00B97CC8">
          <w:rPr>
            <w:rFonts w:ascii="Times New Roman" w:hAnsi="Times New Roman" w:cs="Times New Roman"/>
            <w:sz w:val="24"/>
            <w:szCs w:val="24"/>
          </w:rPr>
          <w:t>акт</w:t>
        </w:r>
      </w:hyperlink>
      <w:r w:rsidR="00BC5A4D" w:rsidRPr="00B97CC8">
        <w:rPr>
          <w:rFonts w:ascii="Times New Roman" w:hAnsi="Times New Roman" w:cs="Times New Roman"/>
          <w:sz w:val="24"/>
          <w:szCs w:val="24"/>
        </w:rPr>
        <w:t xml:space="preserve"> согласно приложению </w:t>
      </w:r>
      <w:r w:rsidR="00F11CAD" w:rsidRPr="00B97CC8">
        <w:rPr>
          <w:rFonts w:ascii="Times New Roman" w:hAnsi="Times New Roman" w:cs="Times New Roman"/>
          <w:sz w:val="24"/>
          <w:szCs w:val="24"/>
        </w:rPr>
        <w:t>№</w:t>
      </w:r>
      <w:r w:rsidR="00BC5A4D" w:rsidRPr="00B97CC8">
        <w:rPr>
          <w:rFonts w:ascii="Times New Roman" w:hAnsi="Times New Roman" w:cs="Times New Roman"/>
          <w:sz w:val="24"/>
          <w:szCs w:val="24"/>
        </w:rPr>
        <w:t xml:space="preserve"> 2 и гарантийное письмо о перечислении топливной составляющей поставщику топлива согласно договору поставки.</w:t>
      </w:r>
    </w:p>
    <w:p w14:paraId="2E3C6221" w14:textId="0A60F660" w:rsidR="00BC5A4D" w:rsidRPr="00B97CC8" w:rsidRDefault="00D96D1C" w:rsidP="00F11CAD">
      <w:pPr>
        <w:pStyle w:val="ConsPlusNormal"/>
        <w:spacing w:before="220"/>
        <w:ind w:firstLine="540"/>
        <w:contextualSpacing/>
        <w:jc w:val="both"/>
        <w:rPr>
          <w:rFonts w:ascii="Times New Roman" w:hAnsi="Times New Roman" w:cs="Times New Roman"/>
          <w:sz w:val="24"/>
          <w:szCs w:val="24"/>
        </w:rPr>
      </w:pPr>
      <w:r w:rsidRPr="00D96D1C">
        <w:rPr>
          <w:rFonts w:ascii="Times New Roman" w:hAnsi="Times New Roman" w:cs="Times New Roman"/>
          <w:sz w:val="24"/>
          <w:szCs w:val="24"/>
        </w:rPr>
        <w:t>4</w:t>
      </w:r>
      <w:r w:rsidR="00BC5A4D" w:rsidRPr="00B97CC8">
        <w:rPr>
          <w:rFonts w:ascii="Times New Roman" w:hAnsi="Times New Roman" w:cs="Times New Roman"/>
          <w:sz w:val="24"/>
          <w:szCs w:val="24"/>
        </w:rPr>
        <w:t>.3.6. В срок до 2</w:t>
      </w:r>
      <w:r w:rsidR="008937E4" w:rsidRPr="00B97CC8">
        <w:rPr>
          <w:rFonts w:ascii="Times New Roman" w:hAnsi="Times New Roman" w:cs="Times New Roman"/>
          <w:sz w:val="24"/>
          <w:szCs w:val="24"/>
        </w:rPr>
        <w:t>5</w:t>
      </w:r>
      <w:r w:rsidR="00BC5A4D" w:rsidRPr="00B97CC8">
        <w:rPr>
          <w:rFonts w:ascii="Times New Roman" w:hAnsi="Times New Roman" w:cs="Times New Roman"/>
          <w:sz w:val="24"/>
          <w:szCs w:val="24"/>
        </w:rPr>
        <w:t xml:space="preserve"> января года, следующего за отчетным, представлять в Управление отчет об использовании средств </w:t>
      </w:r>
      <w:r w:rsidR="00C76F42" w:rsidRPr="004B6C3F">
        <w:rPr>
          <w:rFonts w:ascii="Times New Roman" w:hAnsi="Times New Roman" w:cs="Times New Roman"/>
          <w:bCs/>
          <w:sz w:val="24"/>
          <w:szCs w:val="24"/>
        </w:rPr>
        <w:t>субсидии на компенсацию</w:t>
      </w:r>
      <w:r w:rsidR="00BC5A4D" w:rsidRPr="00B97CC8">
        <w:rPr>
          <w:rFonts w:ascii="Times New Roman" w:hAnsi="Times New Roman" w:cs="Times New Roman"/>
          <w:sz w:val="24"/>
          <w:szCs w:val="24"/>
        </w:rPr>
        <w:t xml:space="preserve"> выпадающих доходов энергоснабжающей организации, возникающих в результате поставки населению по регулируемым ценам (тарифам) электрической энергии, вырабатываемой дизельными </w:t>
      </w:r>
      <w:r w:rsidR="00BC5A4D" w:rsidRPr="00B97CC8">
        <w:rPr>
          <w:rFonts w:ascii="Times New Roman" w:hAnsi="Times New Roman" w:cs="Times New Roman"/>
          <w:sz w:val="24"/>
          <w:szCs w:val="24"/>
        </w:rPr>
        <w:lastRenderedPageBreak/>
        <w:t xml:space="preserve">электростанциями, с учетом фактического объема поставки населению электрической энергии, вырабатываемой дизельными электростанциями, с приложением копии </w:t>
      </w:r>
      <w:hyperlink r:id="rId21">
        <w:r w:rsidR="00BC5A4D" w:rsidRPr="00B97CC8">
          <w:rPr>
            <w:rFonts w:ascii="Times New Roman" w:hAnsi="Times New Roman" w:cs="Times New Roman"/>
            <w:sz w:val="24"/>
            <w:szCs w:val="24"/>
          </w:rPr>
          <w:t>сведений</w:t>
        </w:r>
      </w:hyperlink>
      <w:r w:rsidR="00BC5A4D" w:rsidRPr="00B97CC8">
        <w:rPr>
          <w:rFonts w:ascii="Times New Roman" w:hAnsi="Times New Roman" w:cs="Times New Roman"/>
          <w:sz w:val="24"/>
          <w:szCs w:val="24"/>
        </w:rPr>
        <w:t xml:space="preserve"> о полезном отпуске (продаже) электрической энергии и мощности отдельным категориям потребителей по форме </w:t>
      </w:r>
      <w:r w:rsidR="00F11CAD" w:rsidRPr="00B97CC8">
        <w:rPr>
          <w:rFonts w:ascii="Times New Roman" w:hAnsi="Times New Roman" w:cs="Times New Roman"/>
          <w:sz w:val="24"/>
          <w:szCs w:val="24"/>
        </w:rPr>
        <w:t>№</w:t>
      </w:r>
      <w:r w:rsidR="00BC5A4D" w:rsidRPr="00B97CC8">
        <w:rPr>
          <w:rFonts w:ascii="Times New Roman" w:hAnsi="Times New Roman" w:cs="Times New Roman"/>
          <w:sz w:val="24"/>
          <w:szCs w:val="24"/>
        </w:rPr>
        <w:t xml:space="preserve"> 46-ээ, утвержденной Приказом Росстата от 24.03.2022 </w:t>
      </w:r>
      <w:r w:rsidR="00F11CAD" w:rsidRPr="00B97CC8">
        <w:rPr>
          <w:rFonts w:ascii="Times New Roman" w:hAnsi="Times New Roman" w:cs="Times New Roman"/>
          <w:sz w:val="24"/>
          <w:szCs w:val="24"/>
        </w:rPr>
        <w:t>№</w:t>
      </w:r>
      <w:r w:rsidR="00BC5A4D" w:rsidRPr="00B97CC8">
        <w:rPr>
          <w:rFonts w:ascii="Times New Roman" w:hAnsi="Times New Roman" w:cs="Times New Roman"/>
          <w:sz w:val="24"/>
          <w:szCs w:val="24"/>
        </w:rPr>
        <w:t xml:space="preserve"> 141 </w:t>
      </w:r>
      <w:r w:rsidR="00F11CAD" w:rsidRPr="00B97CC8">
        <w:rPr>
          <w:rFonts w:ascii="Times New Roman" w:hAnsi="Times New Roman" w:cs="Times New Roman"/>
          <w:sz w:val="24"/>
          <w:szCs w:val="24"/>
        </w:rPr>
        <w:t>«</w:t>
      </w:r>
      <w:r w:rsidR="00BC5A4D" w:rsidRPr="00B97CC8">
        <w:rPr>
          <w:rFonts w:ascii="Times New Roman" w:hAnsi="Times New Roman" w:cs="Times New Roman"/>
          <w:sz w:val="24"/>
          <w:szCs w:val="24"/>
        </w:rPr>
        <w:t>Об утверждении формы федерального статистического наблюдения для организации Федеральной антимонопольной службой федерального статистического наблюдения за деятельностью организаций в сфере электроэнергетики</w:t>
      </w:r>
      <w:r w:rsidR="00F11CAD" w:rsidRPr="00B97CC8">
        <w:rPr>
          <w:rFonts w:ascii="Times New Roman" w:hAnsi="Times New Roman" w:cs="Times New Roman"/>
          <w:sz w:val="24"/>
          <w:szCs w:val="24"/>
        </w:rPr>
        <w:t>»</w:t>
      </w:r>
      <w:r w:rsidR="00BC5A4D" w:rsidRPr="00B97CC8">
        <w:rPr>
          <w:rFonts w:ascii="Times New Roman" w:hAnsi="Times New Roman" w:cs="Times New Roman"/>
          <w:sz w:val="24"/>
          <w:szCs w:val="24"/>
        </w:rPr>
        <w:t>.</w:t>
      </w:r>
    </w:p>
    <w:p w14:paraId="5D8D5E09" w14:textId="4016C54E" w:rsidR="00BC5A4D" w:rsidRPr="00B97CC8" w:rsidRDefault="00D96D1C" w:rsidP="00F11CAD">
      <w:pPr>
        <w:pStyle w:val="ConsPlusNormal"/>
        <w:spacing w:before="220"/>
        <w:ind w:firstLine="540"/>
        <w:contextualSpacing/>
        <w:jc w:val="both"/>
        <w:rPr>
          <w:rFonts w:ascii="Times New Roman" w:hAnsi="Times New Roman" w:cs="Times New Roman"/>
          <w:sz w:val="24"/>
          <w:szCs w:val="24"/>
        </w:rPr>
      </w:pPr>
      <w:r w:rsidRPr="00D96D1C">
        <w:rPr>
          <w:rFonts w:ascii="Times New Roman" w:hAnsi="Times New Roman" w:cs="Times New Roman"/>
          <w:sz w:val="24"/>
          <w:szCs w:val="24"/>
        </w:rPr>
        <w:t>4</w:t>
      </w:r>
      <w:r w:rsidR="00BC5A4D" w:rsidRPr="00B97CC8">
        <w:rPr>
          <w:rFonts w:ascii="Times New Roman" w:hAnsi="Times New Roman" w:cs="Times New Roman"/>
          <w:sz w:val="24"/>
          <w:szCs w:val="24"/>
        </w:rPr>
        <w:t xml:space="preserve">.3.7. В случае если фактический объем поставки населению электрической энергии, вырабатываемой дизельными электростанциями, составил величину, меньшую от учтенной органом исполнительной власти Красноярского края в области регулирования цен (тарифов) на электрическую энергию, при установлении тарифов на электрическую энергию, вырабатываемую дизельными электростанциями, в срок </w:t>
      </w:r>
      <w:r w:rsidR="008937E4" w:rsidRPr="00B97CC8">
        <w:rPr>
          <w:rFonts w:ascii="Times New Roman" w:hAnsi="Times New Roman" w:cs="Times New Roman"/>
          <w:sz w:val="24"/>
          <w:szCs w:val="24"/>
        </w:rPr>
        <w:t>до 30 января</w:t>
      </w:r>
      <w:r w:rsidR="00BC5A4D" w:rsidRPr="00B97CC8">
        <w:rPr>
          <w:rFonts w:ascii="Times New Roman" w:hAnsi="Times New Roman" w:cs="Times New Roman"/>
          <w:sz w:val="24"/>
          <w:szCs w:val="24"/>
        </w:rPr>
        <w:t xml:space="preserve">, следующего за отчетным, обеспечивать возврат в районный бюджет суммы средств </w:t>
      </w:r>
      <w:r w:rsidR="00C76F42" w:rsidRPr="004B6C3F">
        <w:rPr>
          <w:rFonts w:ascii="Times New Roman" w:hAnsi="Times New Roman" w:cs="Times New Roman"/>
          <w:bCs/>
          <w:sz w:val="24"/>
          <w:szCs w:val="24"/>
        </w:rPr>
        <w:t>субсидии на компенсацию</w:t>
      </w:r>
      <w:r w:rsidR="00BC5A4D" w:rsidRPr="00B97CC8">
        <w:rPr>
          <w:rFonts w:ascii="Times New Roman" w:hAnsi="Times New Roman" w:cs="Times New Roman"/>
          <w:sz w:val="24"/>
          <w:szCs w:val="24"/>
        </w:rPr>
        <w:t>, перечисленной энергоснабжающей организации сверх размера субсидии, подтвержденного фактическим объемом поставки.</w:t>
      </w:r>
    </w:p>
    <w:p w14:paraId="135D5524" w14:textId="53B1C17F" w:rsidR="00BC5A4D" w:rsidRPr="00B97CC8" w:rsidRDefault="00D96D1C" w:rsidP="00F11CAD">
      <w:pPr>
        <w:pStyle w:val="ConsPlusNormal"/>
        <w:spacing w:before="220"/>
        <w:ind w:firstLine="540"/>
        <w:contextualSpacing/>
        <w:jc w:val="both"/>
        <w:rPr>
          <w:rFonts w:ascii="Times New Roman" w:hAnsi="Times New Roman" w:cs="Times New Roman"/>
          <w:sz w:val="24"/>
          <w:szCs w:val="24"/>
        </w:rPr>
      </w:pPr>
      <w:r w:rsidRPr="00D96D1C">
        <w:rPr>
          <w:rFonts w:ascii="Times New Roman" w:hAnsi="Times New Roman" w:cs="Times New Roman"/>
          <w:sz w:val="24"/>
          <w:szCs w:val="24"/>
        </w:rPr>
        <w:t>4</w:t>
      </w:r>
      <w:r w:rsidR="00BC5A4D" w:rsidRPr="00B97CC8">
        <w:rPr>
          <w:rFonts w:ascii="Times New Roman" w:hAnsi="Times New Roman" w:cs="Times New Roman"/>
          <w:sz w:val="24"/>
          <w:szCs w:val="24"/>
        </w:rPr>
        <w:t xml:space="preserve">.3.8. Представлять по запросу Управления и </w:t>
      </w:r>
      <w:r w:rsidR="00C76F42" w:rsidRPr="00B97CC8">
        <w:rPr>
          <w:rFonts w:ascii="Times New Roman" w:hAnsi="Times New Roman" w:cs="Times New Roman"/>
          <w:bCs/>
          <w:sz w:val="24"/>
          <w:szCs w:val="24"/>
        </w:rPr>
        <w:t>орган</w:t>
      </w:r>
      <w:r w:rsidR="00C76F42">
        <w:rPr>
          <w:rFonts w:ascii="Times New Roman" w:hAnsi="Times New Roman" w:cs="Times New Roman"/>
          <w:bCs/>
          <w:sz w:val="24"/>
          <w:szCs w:val="24"/>
        </w:rPr>
        <w:t>ов</w:t>
      </w:r>
      <w:r w:rsidR="00C76F42" w:rsidRPr="00B97CC8">
        <w:rPr>
          <w:rFonts w:ascii="Times New Roman" w:hAnsi="Times New Roman" w:cs="Times New Roman"/>
          <w:bCs/>
          <w:sz w:val="24"/>
          <w:szCs w:val="24"/>
        </w:rPr>
        <w:t xml:space="preserve"> </w:t>
      </w:r>
      <w:r w:rsidR="00C76F42" w:rsidRPr="004B6C3F">
        <w:rPr>
          <w:rFonts w:ascii="Times New Roman" w:hAnsi="Times New Roman" w:cs="Times New Roman"/>
          <w:bCs/>
          <w:sz w:val="24"/>
          <w:szCs w:val="24"/>
        </w:rPr>
        <w:t>государственного (муниципального) контроля</w:t>
      </w:r>
      <w:r w:rsidR="00BC5A4D" w:rsidRPr="00B97CC8">
        <w:rPr>
          <w:rFonts w:ascii="Times New Roman" w:hAnsi="Times New Roman" w:cs="Times New Roman"/>
          <w:sz w:val="24"/>
          <w:szCs w:val="24"/>
        </w:rPr>
        <w:t xml:space="preserve"> в установленные им</w:t>
      </w:r>
      <w:r w:rsidR="00C76F42">
        <w:rPr>
          <w:rFonts w:ascii="Times New Roman" w:hAnsi="Times New Roman" w:cs="Times New Roman"/>
          <w:sz w:val="24"/>
          <w:szCs w:val="24"/>
        </w:rPr>
        <w:t>и</w:t>
      </w:r>
      <w:r w:rsidR="00BC5A4D" w:rsidRPr="00B97CC8">
        <w:rPr>
          <w:rFonts w:ascii="Times New Roman" w:hAnsi="Times New Roman" w:cs="Times New Roman"/>
          <w:sz w:val="24"/>
          <w:szCs w:val="24"/>
        </w:rPr>
        <w:t xml:space="preserve"> сроки информацию и документы, необходимые для осуществления контроля за исполнением условий предоставления субсидии.</w:t>
      </w:r>
    </w:p>
    <w:p w14:paraId="7E97FFB2" w14:textId="372376DF" w:rsidR="00BC5A4D" w:rsidRPr="00B97CC8" w:rsidRDefault="00D96D1C" w:rsidP="00F11CAD">
      <w:pPr>
        <w:pStyle w:val="ConsPlusNormal"/>
        <w:spacing w:before="220"/>
        <w:ind w:firstLine="540"/>
        <w:contextualSpacing/>
        <w:jc w:val="both"/>
        <w:rPr>
          <w:rFonts w:ascii="Times New Roman" w:hAnsi="Times New Roman" w:cs="Times New Roman"/>
          <w:sz w:val="24"/>
          <w:szCs w:val="24"/>
        </w:rPr>
      </w:pPr>
      <w:r w:rsidRPr="00D96D1C">
        <w:rPr>
          <w:rFonts w:ascii="Times New Roman" w:hAnsi="Times New Roman" w:cs="Times New Roman"/>
          <w:sz w:val="24"/>
          <w:szCs w:val="24"/>
        </w:rPr>
        <w:t>4</w:t>
      </w:r>
      <w:r w:rsidR="00BC5A4D" w:rsidRPr="00B97CC8">
        <w:rPr>
          <w:rFonts w:ascii="Times New Roman" w:hAnsi="Times New Roman" w:cs="Times New Roman"/>
          <w:sz w:val="24"/>
          <w:szCs w:val="24"/>
        </w:rPr>
        <w:t xml:space="preserve">.3.9. Выполнять иные обязательства, установленные настоящим Соглашением, </w:t>
      </w:r>
      <w:hyperlink r:id="rId22">
        <w:r w:rsidR="00BC5A4D" w:rsidRPr="00B97CC8">
          <w:rPr>
            <w:rFonts w:ascii="Times New Roman" w:hAnsi="Times New Roman" w:cs="Times New Roman"/>
            <w:sz w:val="24"/>
            <w:szCs w:val="24"/>
          </w:rPr>
          <w:t>Законом</w:t>
        </w:r>
      </w:hyperlink>
      <w:r w:rsidR="00BC5A4D" w:rsidRPr="00B97CC8">
        <w:rPr>
          <w:rFonts w:ascii="Times New Roman" w:hAnsi="Times New Roman" w:cs="Times New Roman"/>
          <w:sz w:val="24"/>
          <w:szCs w:val="24"/>
        </w:rPr>
        <w:t xml:space="preserve"> Красноярского края от 20.12.2012 </w:t>
      </w:r>
      <w:r w:rsidR="00F11CAD" w:rsidRPr="00B97CC8">
        <w:rPr>
          <w:rFonts w:ascii="Times New Roman" w:hAnsi="Times New Roman" w:cs="Times New Roman"/>
          <w:sz w:val="24"/>
          <w:szCs w:val="24"/>
        </w:rPr>
        <w:t>№</w:t>
      </w:r>
      <w:r w:rsidR="00BC5A4D" w:rsidRPr="00B97CC8">
        <w:rPr>
          <w:rFonts w:ascii="Times New Roman" w:hAnsi="Times New Roman" w:cs="Times New Roman"/>
          <w:sz w:val="24"/>
          <w:szCs w:val="24"/>
        </w:rPr>
        <w:t xml:space="preserve"> 3-961 </w:t>
      </w:r>
      <w:r w:rsidR="00F11CAD" w:rsidRPr="00B97CC8">
        <w:rPr>
          <w:rFonts w:ascii="Times New Roman" w:hAnsi="Times New Roman" w:cs="Times New Roman"/>
          <w:sz w:val="24"/>
          <w:szCs w:val="24"/>
        </w:rPr>
        <w:t>«</w:t>
      </w:r>
      <w:r w:rsidR="00BC5A4D" w:rsidRPr="00B97CC8">
        <w:rPr>
          <w:rFonts w:ascii="Times New Roman" w:hAnsi="Times New Roman" w:cs="Times New Roman"/>
          <w:sz w:val="24"/>
          <w:szCs w:val="24"/>
        </w:rPr>
        <w:t>О компенсации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Красноярского края для населения</w:t>
      </w:r>
      <w:r w:rsidR="00F11CAD" w:rsidRPr="00B97CC8">
        <w:rPr>
          <w:rFonts w:ascii="Times New Roman" w:hAnsi="Times New Roman" w:cs="Times New Roman"/>
          <w:sz w:val="24"/>
          <w:szCs w:val="24"/>
        </w:rPr>
        <w:t>»</w:t>
      </w:r>
      <w:r w:rsidR="00BC5A4D" w:rsidRPr="00B97CC8">
        <w:rPr>
          <w:rFonts w:ascii="Times New Roman" w:hAnsi="Times New Roman" w:cs="Times New Roman"/>
          <w:sz w:val="24"/>
          <w:szCs w:val="24"/>
        </w:rPr>
        <w:t>, а также иными нормативными правовыми актами, регулирующими вопрос предоставления субсидий</w:t>
      </w:r>
      <w:r w:rsidR="00C76F42">
        <w:rPr>
          <w:rFonts w:ascii="Times New Roman" w:hAnsi="Times New Roman" w:cs="Times New Roman"/>
          <w:sz w:val="24"/>
          <w:szCs w:val="24"/>
        </w:rPr>
        <w:t xml:space="preserve"> на компенсацию</w:t>
      </w:r>
      <w:r w:rsidR="00BC5A4D" w:rsidRPr="00B97CC8">
        <w:rPr>
          <w:rFonts w:ascii="Times New Roman" w:hAnsi="Times New Roman" w:cs="Times New Roman"/>
          <w:sz w:val="24"/>
          <w:szCs w:val="24"/>
        </w:rPr>
        <w:t>.</w:t>
      </w:r>
    </w:p>
    <w:p w14:paraId="283943A8" w14:textId="6901CABD" w:rsidR="00BC5A4D" w:rsidRPr="00B97CC8" w:rsidRDefault="00D96D1C" w:rsidP="00F11CAD">
      <w:pPr>
        <w:pStyle w:val="ConsPlusNormal"/>
        <w:spacing w:before="220"/>
        <w:ind w:firstLine="540"/>
        <w:contextualSpacing/>
        <w:jc w:val="both"/>
        <w:rPr>
          <w:rFonts w:ascii="Times New Roman" w:hAnsi="Times New Roman" w:cs="Times New Roman"/>
          <w:sz w:val="24"/>
          <w:szCs w:val="24"/>
        </w:rPr>
      </w:pPr>
      <w:r w:rsidRPr="00D96D1C">
        <w:rPr>
          <w:rFonts w:ascii="Times New Roman" w:hAnsi="Times New Roman" w:cs="Times New Roman"/>
          <w:sz w:val="24"/>
          <w:szCs w:val="24"/>
        </w:rPr>
        <w:t>4</w:t>
      </w:r>
      <w:r w:rsidR="00BC5A4D" w:rsidRPr="00B97CC8">
        <w:rPr>
          <w:rFonts w:ascii="Times New Roman" w:hAnsi="Times New Roman" w:cs="Times New Roman"/>
          <w:sz w:val="24"/>
          <w:szCs w:val="24"/>
        </w:rPr>
        <w:t xml:space="preserve">.3.10. Представлять </w:t>
      </w:r>
      <w:hyperlink w:anchor="P630">
        <w:r w:rsidR="00BC5A4D" w:rsidRPr="00B97CC8">
          <w:rPr>
            <w:rFonts w:ascii="Times New Roman" w:hAnsi="Times New Roman" w:cs="Times New Roman"/>
            <w:sz w:val="24"/>
            <w:szCs w:val="24"/>
          </w:rPr>
          <w:t>заявку</w:t>
        </w:r>
      </w:hyperlink>
      <w:r w:rsidR="00BC5A4D" w:rsidRPr="00B97CC8">
        <w:rPr>
          <w:rFonts w:ascii="Times New Roman" w:hAnsi="Times New Roman" w:cs="Times New Roman"/>
          <w:sz w:val="24"/>
          <w:szCs w:val="24"/>
        </w:rPr>
        <w:t xml:space="preserve"> (далее - заявка) на предоставление </w:t>
      </w:r>
      <w:r w:rsidR="00C76F42" w:rsidRPr="00B97CC8">
        <w:rPr>
          <w:rFonts w:ascii="Times New Roman" w:hAnsi="Times New Roman" w:cs="Times New Roman"/>
          <w:sz w:val="24"/>
          <w:szCs w:val="24"/>
        </w:rPr>
        <w:t>субсидий</w:t>
      </w:r>
      <w:r w:rsidR="00C76F42">
        <w:rPr>
          <w:rFonts w:ascii="Times New Roman" w:hAnsi="Times New Roman" w:cs="Times New Roman"/>
          <w:sz w:val="24"/>
          <w:szCs w:val="24"/>
        </w:rPr>
        <w:t xml:space="preserve"> на компенсацию</w:t>
      </w:r>
      <w:r w:rsidR="00BC5A4D" w:rsidRPr="00B97CC8">
        <w:rPr>
          <w:rFonts w:ascii="Times New Roman" w:hAnsi="Times New Roman" w:cs="Times New Roman"/>
          <w:sz w:val="24"/>
          <w:szCs w:val="24"/>
        </w:rPr>
        <w:t xml:space="preserve"> по форме согласно приложению </w:t>
      </w:r>
      <w:r w:rsidR="00F11CAD" w:rsidRPr="00B97CC8">
        <w:rPr>
          <w:rFonts w:ascii="Times New Roman" w:hAnsi="Times New Roman" w:cs="Times New Roman"/>
          <w:sz w:val="24"/>
          <w:szCs w:val="24"/>
        </w:rPr>
        <w:t>№</w:t>
      </w:r>
      <w:r w:rsidR="00BC5A4D" w:rsidRPr="00B97CC8">
        <w:rPr>
          <w:rFonts w:ascii="Times New Roman" w:hAnsi="Times New Roman" w:cs="Times New Roman"/>
          <w:sz w:val="24"/>
          <w:szCs w:val="24"/>
        </w:rPr>
        <w:t xml:space="preserve"> 3 к настоящему Соглашению и </w:t>
      </w:r>
      <w:hyperlink w:anchor="P721">
        <w:r w:rsidR="00BC5A4D" w:rsidRPr="00B97CC8">
          <w:rPr>
            <w:rFonts w:ascii="Times New Roman" w:hAnsi="Times New Roman" w:cs="Times New Roman"/>
            <w:sz w:val="24"/>
            <w:szCs w:val="24"/>
          </w:rPr>
          <w:t>отчет</w:t>
        </w:r>
      </w:hyperlink>
      <w:r w:rsidR="00BC5A4D" w:rsidRPr="00B97CC8">
        <w:rPr>
          <w:rFonts w:ascii="Times New Roman" w:hAnsi="Times New Roman" w:cs="Times New Roman"/>
          <w:sz w:val="24"/>
          <w:szCs w:val="24"/>
        </w:rPr>
        <w:t xml:space="preserve"> о расходовании средств </w:t>
      </w:r>
      <w:r w:rsidR="00C76F42" w:rsidRPr="00B97CC8">
        <w:rPr>
          <w:rFonts w:ascii="Times New Roman" w:hAnsi="Times New Roman" w:cs="Times New Roman"/>
          <w:sz w:val="24"/>
          <w:szCs w:val="24"/>
        </w:rPr>
        <w:t>субсиди</w:t>
      </w:r>
      <w:r w:rsidR="00C76F42">
        <w:rPr>
          <w:rFonts w:ascii="Times New Roman" w:hAnsi="Times New Roman" w:cs="Times New Roman"/>
          <w:sz w:val="24"/>
          <w:szCs w:val="24"/>
        </w:rPr>
        <w:t>и на компенсацию</w:t>
      </w:r>
      <w:r w:rsidR="00BC5A4D" w:rsidRPr="00B97CC8">
        <w:rPr>
          <w:rFonts w:ascii="Times New Roman" w:hAnsi="Times New Roman" w:cs="Times New Roman"/>
          <w:sz w:val="24"/>
          <w:szCs w:val="24"/>
        </w:rPr>
        <w:t xml:space="preserve"> (далее - отчет) за предыдущий месяц по форме согласно приложению </w:t>
      </w:r>
      <w:r w:rsidR="00F11CAD" w:rsidRPr="00B97CC8">
        <w:rPr>
          <w:rFonts w:ascii="Times New Roman" w:hAnsi="Times New Roman" w:cs="Times New Roman"/>
          <w:sz w:val="24"/>
          <w:szCs w:val="24"/>
        </w:rPr>
        <w:t>№</w:t>
      </w:r>
      <w:r w:rsidR="00BC5A4D" w:rsidRPr="00B97CC8">
        <w:rPr>
          <w:rFonts w:ascii="Times New Roman" w:hAnsi="Times New Roman" w:cs="Times New Roman"/>
          <w:sz w:val="24"/>
          <w:szCs w:val="24"/>
        </w:rPr>
        <w:t xml:space="preserve"> 4 к настоящему </w:t>
      </w:r>
      <w:r w:rsidR="00F11CAD" w:rsidRPr="00B97CC8">
        <w:rPr>
          <w:rFonts w:ascii="Times New Roman" w:hAnsi="Times New Roman" w:cs="Times New Roman"/>
          <w:sz w:val="24"/>
          <w:szCs w:val="24"/>
        </w:rPr>
        <w:t>С</w:t>
      </w:r>
      <w:r w:rsidR="00BC5A4D" w:rsidRPr="00B97CC8">
        <w:rPr>
          <w:rFonts w:ascii="Times New Roman" w:hAnsi="Times New Roman" w:cs="Times New Roman"/>
          <w:sz w:val="24"/>
          <w:szCs w:val="24"/>
        </w:rPr>
        <w:t>оглашению.</w:t>
      </w:r>
    </w:p>
    <w:p w14:paraId="37E53E67" w14:textId="77777777" w:rsidR="00BC5A4D" w:rsidRPr="00D96D1C" w:rsidRDefault="00BC5A4D" w:rsidP="00F11CAD">
      <w:pPr>
        <w:pStyle w:val="ConsPlusNormal"/>
        <w:spacing w:before="220"/>
        <w:ind w:firstLine="540"/>
        <w:contextualSpacing/>
        <w:jc w:val="both"/>
        <w:rPr>
          <w:rFonts w:ascii="Times New Roman" w:hAnsi="Times New Roman" w:cs="Times New Roman"/>
          <w:sz w:val="24"/>
          <w:szCs w:val="24"/>
        </w:rPr>
      </w:pPr>
      <w:r w:rsidRPr="00B97CC8">
        <w:rPr>
          <w:rFonts w:ascii="Times New Roman" w:hAnsi="Times New Roman" w:cs="Times New Roman"/>
          <w:sz w:val="24"/>
          <w:szCs w:val="24"/>
        </w:rPr>
        <w:t>Заявка и отчет представляются в Управление Энергоснабжающими организациями ежемесячно в срок до 10-го числа месяца, предшествующего месяцу финансирования.</w:t>
      </w:r>
    </w:p>
    <w:p w14:paraId="7097BBFF" w14:textId="11E9E1DF" w:rsidR="00BC5A4D" w:rsidRPr="00D96D1C" w:rsidRDefault="00D96D1C" w:rsidP="00F11CAD">
      <w:pPr>
        <w:pStyle w:val="ConsPlusNormal"/>
        <w:spacing w:before="220"/>
        <w:ind w:firstLine="540"/>
        <w:contextualSpacing/>
        <w:jc w:val="both"/>
        <w:rPr>
          <w:rFonts w:ascii="Times New Roman" w:hAnsi="Times New Roman" w:cs="Times New Roman"/>
          <w:sz w:val="24"/>
          <w:szCs w:val="24"/>
        </w:rPr>
      </w:pPr>
      <w:r w:rsidRPr="00D96D1C">
        <w:rPr>
          <w:rFonts w:ascii="Times New Roman" w:hAnsi="Times New Roman" w:cs="Times New Roman"/>
          <w:sz w:val="24"/>
          <w:szCs w:val="24"/>
        </w:rPr>
        <w:t>4</w:t>
      </w:r>
      <w:r w:rsidR="00BC5A4D" w:rsidRPr="00B97CC8">
        <w:rPr>
          <w:rFonts w:ascii="Times New Roman" w:hAnsi="Times New Roman" w:cs="Times New Roman"/>
          <w:sz w:val="24"/>
          <w:szCs w:val="24"/>
        </w:rPr>
        <w:t xml:space="preserve">.3.11. В срок до 10 числа следующего за отчетным кварталом текущего года, по итогам текущего года до 20 числа, следующего за отчетным годом предоставлять в Управление </w:t>
      </w:r>
      <w:r w:rsidR="00F11CAD" w:rsidRPr="00B97CC8">
        <w:rPr>
          <w:rFonts w:ascii="Times New Roman" w:hAnsi="Times New Roman" w:cs="Times New Roman"/>
          <w:sz w:val="24"/>
          <w:szCs w:val="24"/>
        </w:rPr>
        <w:t>«</w:t>
      </w:r>
      <w:r w:rsidR="00BC5A4D" w:rsidRPr="00B97CC8">
        <w:rPr>
          <w:rFonts w:ascii="Times New Roman" w:hAnsi="Times New Roman" w:cs="Times New Roman"/>
          <w:sz w:val="24"/>
          <w:szCs w:val="24"/>
        </w:rPr>
        <w:t xml:space="preserve">Отчет о реализации мероприятий по достижению результатов предоставления </w:t>
      </w:r>
      <w:r w:rsidR="00C76F42" w:rsidRPr="00B97CC8">
        <w:rPr>
          <w:rFonts w:ascii="Times New Roman" w:hAnsi="Times New Roman" w:cs="Times New Roman"/>
          <w:sz w:val="24"/>
          <w:szCs w:val="24"/>
        </w:rPr>
        <w:t>субсидий</w:t>
      </w:r>
      <w:r w:rsidR="00C76F42">
        <w:rPr>
          <w:rFonts w:ascii="Times New Roman" w:hAnsi="Times New Roman" w:cs="Times New Roman"/>
          <w:sz w:val="24"/>
          <w:szCs w:val="24"/>
        </w:rPr>
        <w:t xml:space="preserve"> на компенсацию</w:t>
      </w:r>
      <w:r w:rsidR="00F11CAD" w:rsidRPr="00B97CC8">
        <w:rPr>
          <w:rFonts w:ascii="Times New Roman" w:hAnsi="Times New Roman" w:cs="Times New Roman"/>
          <w:sz w:val="24"/>
          <w:szCs w:val="24"/>
        </w:rPr>
        <w:t>»</w:t>
      </w:r>
      <w:r w:rsidR="00BC5A4D" w:rsidRPr="00B97CC8">
        <w:rPr>
          <w:rFonts w:ascii="Times New Roman" w:hAnsi="Times New Roman" w:cs="Times New Roman"/>
          <w:sz w:val="24"/>
          <w:szCs w:val="24"/>
        </w:rPr>
        <w:t xml:space="preserve"> по форме согласно приложению</w:t>
      </w:r>
      <w:r w:rsidR="00F11CAD" w:rsidRPr="00B97CC8">
        <w:rPr>
          <w:rFonts w:ascii="Times New Roman" w:hAnsi="Times New Roman" w:cs="Times New Roman"/>
          <w:sz w:val="24"/>
          <w:szCs w:val="24"/>
        </w:rPr>
        <w:t xml:space="preserve"> №</w:t>
      </w:r>
      <w:r w:rsidR="00BC5A4D" w:rsidRPr="00B97CC8">
        <w:rPr>
          <w:rFonts w:ascii="Times New Roman" w:hAnsi="Times New Roman" w:cs="Times New Roman"/>
          <w:sz w:val="24"/>
          <w:szCs w:val="24"/>
        </w:rPr>
        <w:t xml:space="preserve"> 5 к настоящему соглашению.</w:t>
      </w:r>
    </w:p>
    <w:p w14:paraId="081429E4" w14:textId="47E34255" w:rsidR="00BC5A4D" w:rsidRPr="00B97CC8" w:rsidRDefault="00D96D1C" w:rsidP="00F11CAD">
      <w:pPr>
        <w:pStyle w:val="ConsPlusNormal"/>
        <w:spacing w:before="220"/>
        <w:ind w:firstLine="540"/>
        <w:contextualSpacing/>
        <w:jc w:val="both"/>
        <w:rPr>
          <w:rFonts w:ascii="Times New Roman" w:hAnsi="Times New Roman" w:cs="Times New Roman"/>
          <w:sz w:val="24"/>
          <w:szCs w:val="24"/>
        </w:rPr>
      </w:pPr>
      <w:r w:rsidRPr="00D96D1C">
        <w:rPr>
          <w:rFonts w:ascii="Times New Roman" w:hAnsi="Times New Roman" w:cs="Times New Roman"/>
          <w:sz w:val="24"/>
          <w:szCs w:val="24"/>
        </w:rPr>
        <w:t>4</w:t>
      </w:r>
      <w:r w:rsidR="00BC5A4D" w:rsidRPr="00B97CC8">
        <w:rPr>
          <w:rFonts w:ascii="Times New Roman" w:hAnsi="Times New Roman" w:cs="Times New Roman"/>
          <w:sz w:val="24"/>
          <w:szCs w:val="24"/>
        </w:rPr>
        <w:t>.4. Энергоснабжающая организация вправе:</w:t>
      </w:r>
    </w:p>
    <w:p w14:paraId="0897B3DF" w14:textId="1C740AAA" w:rsidR="00BC5A4D" w:rsidRPr="00B97CC8" w:rsidRDefault="00D96D1C" w:rsidP="00F11CAD">
      <w:pPr>
        <w:pStyle w:val="ConsPlusNormal"/>
        <w:spacing w:before="220"/>
        <w:ind w:firstLine="540"/>
        <w:contextualSpacing/>
        <w:jc w:val="both"/>
        <w:rPr>
          <w:rFonts w:ascii="Times New Roman" w:hAnsi="Times New Roman" w:cs="Times New Roman"/>
          <w:sz w:val="24"/>
          <w:szCs w:val="24"/>
        </w:rPr>
      </w:pPr>
      <w:r w:rsidRPr="00D96D1C">
        <w:rPr>
          <w:rFonts w:ascii="Times New Roman" w:hAnsi="Times New Roman" w:cs="Times New Roman"/>
          <w:sz w:val="24"/>
          <w:szCs w:val="24"/>
        </w:rPr>
        <w:t>4</w:t>
      </w:r>
      <w:r w:rsidR="00BC5A4D" w:rsidRPr="00B97CC8">
        <w:rPr>
          <w:rFonts w:ascii="Times New Roman" w:hAnsi="Times New Roman" w:cs="Times New Roman"/>
          <w:sz w:val="24"/>
          <w:szCs w:val="24"/>
        </w:rPr>
        <w:t xml:space="preserve">.4.1. Требовать перечисления </w:t>
      </w:r>
      <w:r w:rsidR="00C76F42" w:rsidRPr="00B97CC8">
        <w:rPr>
          <w:rFonts w:ascii="Times New Roman" w:hAnsi="Times New Roman" w:cs="Times New Roman"/>
          <w:sz w:val="24"/>
          <w:szCs w:val="24"/>
        </w:rPr>
        <w:t>субсиди</w:t>
      </w:r>
      <w:r w:rsidR="00C76F42">
        <w:rPr>
          <w:rFonts w:ascii="Times New Roman" w:hAnsi="Times New Roman" w:cs="Times New Roman"/>
          <w:sz w:val="24"/>
          <w:szCs w:val="24"/>
        </w:rPr>
        <w:t>и на компенсацию</w:t>
      </w:r>
      <w:r w:rsidR="00BC5A4D" w:rsidRPr="00B97CC8">
        <w:rPr>
          <w:rFonts w:ascii="Times New Roman" w:hAnsi="Times New Roman" w:cs="Times New Roman"/>
          <w:sz w:val="24"/>
          <w:szCs w:val="24"/>
        </w:rPr>
        <w:t xml:space="preserve"> на цели, в размере, порядке и на условиях, предусмотренных настоящим Соглашением, при условии выполнения соответствующих обязательств по настоящему Соглашению.</w:t>
      </w:r>
    </w:p>
    <w:p w14:paraId="3EDC33A6" w14:textId="3975D6C5" w:rsidR="00BC5A4D" w:rsidRPr="00B97CC8" w:rsidRDefault="00D96D1C" w:rsidP="00F11CAD">
      <w:pPr>
        <w:pStyle w:val="ConsPlusNormal"/>
        <w:spacing w:before="220"/>
        <w:ind w:firstLine="540"/>
        <w:contextualSpacing/>
        <w:jc w:val="both"/>
        <w:rPr>
          <w:rFonts w:ascii="Times New Roman" w:hAnsi="Times New Roman" w:cs="Times New Roman"/>
          <w:sz w:val="24"/>
          <w:szCs w:val="24"/>
        </w:rPr>
      </w:pPr>
      <w:r w:rsidRPr="00D96D1C">
        <w:rPr>
          <w:rFonts w:ascii="Times New Roman" w:hAnsi="Times New Roman" w:cs="Times New Roman"/>
          <w:sz w:val="24"/>
          <w:szCs w:val="24"/>
        </w:rPr>
        <w:t>4</w:t>
      </w:r>
      <w:r w:rsidR="00BC5A4D" w:rsidRPr="00B97CC8">
        <w:rPr>
          <w:rFonts w:ascii="Times New Roman" w:hAnsi="Times New Roman" w:cs="Times New Roman"/>
          <w:sz w:val="24"/>
          <w:szCs w:val="24"/>
        </w:rPr>
        <w:t>.4.2. Обращаться в Управление за разъяснениями в связи с исполнением настоящего Соглашения.</w:t>
      </w:r>
    </w:p>
    <w:p w14:paraId="20B645A4" w14:textId="78BD2831" w:rsidR="00BC5A4D" w:rsidRPr="00B97CC8" w:rsidRDefault="00D96D1C" w:rsidP="00F11CAD">
      <w:pPr>
        <w:pStyle w:val="ConsPlusNormal"/>
        <w:spacing w:before="220"/>
        <w:ind w:firstLine="540"/>
        <w:contextualSpacing/>
        <w:jc w:val="both"/>
        <w:rPr>
          <w:rFonts w:ascii="Times New Roman" w:hAnsi="Times New Roman" w:cs="Times New Roman"/>
          <w:sz w:val="24"/>
          <w:szCs w:val="24"/>
        </w:rPr>
      </w:pPr>
      <w:r w:rsidRPr="00D96D1C">
        <w:rPr>
          <w:rFonts w:ascii="Times New Roman" w:hAnsi="Times New Roman" w:cs="Times New Roman"/>
          <w:sz w:val="24"/>
          <w:szCs w:val="24"/>
        </w:rPr>
        <w:t>4</w:t>
      </w:r>
      <w:r w:rsidR="00BC5A4D" w:rsidRPr="00B97CC8">
        <w:rPr>
          <w:rFonts w:ascii="Times New Roman" w:hAnsi="Times New Roman" w:cs="Times New Roman"/>
          <w:sz w:val="24"/>
          <w:szCs w:val="24"/>
        </w:rPr>
        <w:t xml:space="preserve">.4.3. Периодически авансировать расходы на компенсацию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для населения Таймырского Долгано-Ненецкого муниципального района в целях своевременного финансового обеспечения организации завоза топливно-энергетических ресурсов в соответствии со </w:t>
      </w:r>
      <w:hyperlink r:id="rId23">
        <w:r w:rsidR="00BC5A4D" w:rsidRPr="00B97CC8">
          <w:rPr>
            <w:rFonts w:ascii="Times New Roman" w:hAnsi="Times New Roman" w:cs="Times New Roman"/>
            <w:sz w:val="24"/>
            <w:szCs w:val="24"/>
          </w:rPr>
          <w:t>статьей 5</w:t>
        </w:r>
      </w:hyperlink>
      <w:r w:rsidR="00BC5A4D" w:rsidRPr="00B97CC8">
        <w:rPr>
          <w:rFonts w:ascii="Times New Roman" w:hAnsi="Times New Roman" w:cs="Times New Roman"/>
          <w:sz w:val="24"/>
          <w:szCs w:val="24"/>
        </w:rPr>
        <w:t xml:space="preserve"> Порядка финансового обеспечения мероприятий по организации и проведению завоза топливно-энергетических ресурсов на территорию муниципального района в рамках предупреждения чрезвычайных ситуаций, защите населения и территории муниципального района от чрезвычайных ситуаций </w:t>
      </w:r>
      <w:r w:rsidR="00BC5A4D" w:rsidRPr="00B97CC8">
        <w:rPr>
          <w:rFonts w:ascii="Times New Roman" w:hAnsi="Times New Roman" w:cs="Times New Roman"/>
          <w:sz w:val="24"/>
          <w:szCs w:val="24"/>
        </w:rPr>
        <w:lastRenderedPageBreak/>
        <w:t>природного и техногенного характера, утвержденного Постановлением Администрации муниципального района Красноярского края от 02.06.2009</w:t>
      </w:r>
      <w:r w:rsidR="00F11CAD" w:rsidRPr="00B97CC8">
        <w:rPr>
          <w:rFonts w:ascii="Times New Roman" w:hAnsi="Times New Roman" w:cs="Times New Roman"/>
          <w:sz w:val="24"/>
          <w:szCs w:val="24"/>
        </w:rPr>
        <w:t xml:space="preserve"> №</w:t>
      </w:r>
      <w:r w:rsidR="00BC5A4D" w:rsidRPr="00B97CC8">
        <w:rPr>
          <w:rFonts w:ascii="Times New Roman" w:hAnsi="Times New Roman" w:cs="Times New Roman"/>
          <w:sz w:val="24"/>
          <w:szCs w:val="24"/>
        </w:rPr>
        <w:t xml:space="preserve"> 297 </w:t>
      </w:r>
      <w:r w:rsidR="00F11CAD" w:rsidRPr="00B97CC8">
        <w:rPr>
          <w:rFonts w:ascii="Times New Roman" w:hAnsi="Times New Roman" w:cs="Times New Roman"/>
          <w:sz w:val="24"/>
          <w:szCs w:val="24"/>
        </w:rPr>
        <w:t>«</w:t>
      </w:r>
      <w:r w:rsidR="00BC5A4D" w:rsidRPr="00B97CC8">
        <w:rPr>
          <w:rFonts w:ascii="Times New Roman" w:hAnsi="Times New Roman" w:cs="Times New Roman"/>
          <w:sz w:val="24"/>
          <w:szCs w:val="24"/>
        </w:rPr>
        <w:t>О мероприятиях по организации и проведению завоза топливно-энергетических ресурсов на территорию Таймырского Долгано-Ненецкого муниципального района в целях предупреждения чрезвычайных ситуаций, защите населения и территории муниципального района от чрезвычайных ситуаций природного и техногенного характера</w:t>
      </w:r>
      <w:r w:rsidR="00F11CAD" w:rsidRPr="00B97CC8">
        <w:rPr>
          <w:rFonts w:ascii="Times New Roman" w:hAnsi="Times New Roman" w:cs="Times New Roman"/>
          <w:sz w:val="24"/>
          <w:szCs w:val="24"/>
        </w:rPr>
        <w:t>»</w:t>
      </w:r>
      <w:r w:rsidR="00BC5A4D" w:rsidRPr="00B97CC8">
        <w:rPr>
          <w:rFonts w:ascii="Times New Roman" w:hAnsi="Times New Roman" w:cs="Times New Roman"/>
          <w:sz w:val="24"/>
          <w:szCs w:val="24"/>
        </w:rPr>
        <w:t>.</w:t>
      </w:r>
    </w:p>
    <w:p w14:paraId="0B9A725B" w14:textId="0BBBDDD5" w:rsidR="00BC5A4D" w:rsidRPr="00B97CC8" w:rsidRDefault="00D96D1C" w:rsidP="00F11CAD">
      <w:pPr>
        <w:pStyle w:val="ConsPlusNormal"/>
        <w:spacing w:before="220"/>
        <w:ind w:firstLine="540"/>
        <w:contextualSpacing/>
        <w:jc w:val="both"/>
        <w:rPr>
          <w:rFonts w:ascii="Times New Roman" w:hAnsi="Times New Roman" w:cs="Times New Roman"/>
          <w:sz w:val="24"/>
          <w:szCs w:val="24"/>
        </w:rPr>
      </w:pPr>
      <w:r w:rsidRPr="00D96D1C">
        <w:rPr>
          <w:rFonts w:ascii="Times New Roman" w:hAnsi="Times New Roman" w:cs="Times New Roman"/>
          <w:sz w:val="24"/>
          <w:szCs w:val="24"/>
        </w:rPr>
        <w:t>4</w:t>
      </w:r>
      <w:r w:rsidR="00BC5A4D" w:rsidRPr="00B97CC8">
        <w:rPr>
          <w:rFonts w:ascii="Times New Roman" w:hAnsi="Times New Roman" w:cs="Times New Roman"/>
          <w:sz w:val="24"/>
          <w:szCs w:val="24"/>
        </w:rPr>
        <w:t>.4.4. Осуществлять иные права, установленные настоящим Соглашением и законодательством Российской Федерации, Красноярского края.</w:t>
      </w:r>
    </w:p>
    <w:p w14:paraId="3F21D55D" w14:textId="402923C6" w:rsidR="00BC5A4D" w:rsidRPr="00B97CC8" w:rsidRDefault="00D96D1C" w:rsidP="00F11CAD">
      <w:pPr>
        <w:pStyle w:val="ConsPlusNormal"/>
        <w:spacing w:before="220"/>
        <w:ind w:firstLine="540"/>
        <w:contextualSpacing/>
        <w:jc w:val="both"/>
        <w:rPr>
          <w:rFonts w:ascii="Times New Roman" w:hAnsi="Times New Roman" w:cs="Times New Roman"/>
          <w:sz w:val="24"/>
          <w:szCs w:val="24"/>
        </w:rPr>
      </w:pPr>
      <w:r w:rsidRPr="00D96D1C">
        <w:rPr>
          <w:rFonts w:ascii="Times New Roman" w:hAnsi="Times New Roman" w:cs="Times New Roman"/>
          <w:sz w:val="24"/>
          <w:szCs w:val="24"/>
        </w:rPr>
        <w:t>4</w:t>
      </w:r>
      <w:r w:rsidR="00BC5A4D" w:rsidRPr="00B97CC8">
        <w:rPr>
          <w:rFonts w:ascii="Times New Roman" w:hAnsi="Times New Roman" w:cs="Times New Roman"/>
          <w:sz w:val="24"/>
          <w:szCs w:val="24"/>
        </w:rPr>
        <w:t xml:space="preserve">.4.5. Организация, заключив настоящее Соглашение, дает свое согласие на осуществление Управлением и </w:t>
      </w:r>
      <w:r w:rsidR="00C76F42" w:rsidRPr="00B97CC8">
        <w:rPr>
          <w:rFonts w:ascii="Times New Roman" w:hAnsi="Times New Roman" w:cs="Times New Roman"/>
          <w:bCs/>
          <w:sz w:val="24"/>
          <w:szCs w:val="24"/>
        </w:rPr>
        <w:t>орган</w:t>
      </w:r>
      <w:r w:rsidR="00C76F42">
        <w:rPr>
          <w:rFonts w:ascii="Times New Roman" w:hAnsi="Times New Roman" w:cs="Times New Roman"/>
          <w:bCs/>
          <w:sz w:val="24"/>
          <w:szCs w:val="24"/>
        </w:rPr>
        <w:t>ов</w:t>
      </w:r>
      <w:r w:rsidR="00C76F42" w:rsidRPr="00B97CC8">
        <w:rPr>
          <w:rFonts w:ascii="Times New Roman" w:hAnsi="Times New Roman" w:cs="Times New Roman"/>
          <w:bCs/>
          <w:sz w:val="24"/>
          <w:szCs w:val="24"/>
        </w:rPr>
        <w:t xml:space="preserve"> </w:t>
      </w:r>
      <w:r w:rsidR="00C76F42" w:rsidRPr="004B6C3F">
        <w:rPr>
          <w:rFonts w:ascii="Times New Roman" w:hAnsi="Times New Roman" w:cs="Times New Roman"/>
          <w:bCs/>
          <w:sz w:val="24"/>
          <w:szCs w:val="24"/>
        </w:rPr>
        <w:t>государственного (муниципального) контроля</w:t>
      </w:r>
      <w:r w:rsidR="00BC5A4D" w:rsidRPr="00B97CC8">
        <w:rPr>
          <w:rFonts w:ascii="Times New Roman" w:hAnsi="Times New Roman" w:cs="Times New Roman"/>
          <w:sz w:val="24"/>
          <w:szCs w:val="24"/>
        </w:rPr>
        <w:t xml:space="preserve"> проверок соблюдения условий, целей и порядка предоставления субсидии.</w:t>
      </w:r>
    </w:p>
    <w:p w14:paraId="1003357E" w14:textId="4591402F" w:rsidR="00BC5A4D" w:rsidRPr="00D96D1C" w:rsidRDefault="00D96D1C" w:rsidP="00F11CAD">
      <w:pPr>
        <w:pStyle w:val="ConsPlusNormal"/>
        <w:spacing w:before="220"/>
        <w:ind w:firstLine="540"/>
        <w:contextualSpacing/>
        <w:jc w:val="both"/>
        <w:rPr>
          <w:rFonts w:ascii="Times New Roman" w:hAnsi="Times New Roman" w:cs="Times New Roman"/>
          <w:sz w:val="24"/>
          <w:szCs w:val="24"/>
        </w:rPr>
      </w:pPr>
      <w:r w:rsidRPr="00D96D1C">
        <w:rPr>
          <w:rFonts w:ascii="Times New Roman" w:hAnsi="Times New Roman" w:cs="Times New Roman"/>
          <w:sz w:val="24"/>
          <w:szCs w:val="24"/>
        </w:rPr>
        <w:t>4</w:t>
      </w:r>
      <w:r w:rsidR="00BC5A4D" w:rsidRPr="00B97CC8">
        <w:rPr>
          <w:rFonts w:ascii="Times New Roman" w:hAnsi="Times New Roman" w:cs="Times New Roman"/>
          <w:sz w:val="24"/>
          <w:szCs w:val="24"/>
        </w:rPr>
        <w:t>.4.6. Организации запрещается приобретение за счет полученных средств субсидии</w:t>
      </w:r>
      <w:r w:rsidR="00C76F42">
        <w:rPr>
          <w:rFonts w:ascii="Times New Roman" w:hAnsi="Times New Roman" w:cs="Times New Roman"/>
          <w:sz w:val="24"/>
          <w:szCs w:val="24"/>
        </w:rPr>
        <w:t xml:space="preserve"> на компенсацию</w:t>
      </w:r>
      <w:r w:rsidR="00BC5A4D" w:rsidRPr="00B97CC8">
        <w:rPr>
          <w:rFonts w:ascii="Times New Roman" w:hAnsi="Times New Roman" w:cs="Times New Roman"/>
          <w:sz w:val="24"/>
          <w:szCs w:val="24"/>
        </w:rPr>
        <w:t xml:space="preserve">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муниципальными правовыми актами, регулирующими предоставление </w:t>
      </w:r>
      <w:r w:rsidR="00C76F42" w:rsidRPr="00B97CC8">
        <w:rPr>
          <w:rFonts w:ascii="Times New Roman" w:hAnsi="Times New Roman" w:cs="Times New Roman"/>
          <w:sz w:val="24"/>
          <w:szCs w:val="24"/>
        </w:rPr>
        <w:t>субсидии</w:t>
      </w:r>
      <w:r w:rsidR="00C76F42">
        <w:rPr>
          <w:rFonts w:ascii="Times New Roman" w:hAnsi="Times New Roman" w:cs="Times New Roman"/>
          <w:sz w:val="24"/>
          <w:szCs w:val="24"/>
        </w:rPr>
        <w:t xml:space="preserve"> на компенсацию</w:t>
      </w:r>
      <w:r w:rsidR="00C76F42" w:rsidRPr="00B97CC8">
        <w:rPr>
          <w:rFonts w:ascii="Times New Roman" w:hAnsi="Times New Roman" w:cs="Times New Roman"/>
          <w:sz w:val="24"/>
          <w:szCs w:val="24"/>
        </w:rPr>
        <w:t xml:space="preserve"> </w:t>
      </w:r>
      <w:r w:rsidR="00BC5A4D" w:rsidRPr="00B97CC8">
        <w:rPr>
          <w:rFonts w:ascii="Times New Roman" w:hAnsi="Times New Roman" w:cs="Times New Roman"/>
          <w:sz w:val="24"/>
          <w:szCs w:val="24"/>
        </w:rPr>
        <w:t>организации.</w:t>
      </w:r>
    </w:p>
    <w:p w14:paraId="6627DB0B" w14:textId="77777777" w:rsidR="00BC5A4D" w:rsidRPr="00B97CC8" w:rsidRDefault="00BC5A4D">
      <w:pPr>
        <w:pStyle w:val="ConsPlusNormal"/>
        <w:ind w:firstLine="540"/>
        <w:jc w:val="both"/>
        <w:rPr>
          <w:rFonts w:ascii="Times New Roman" w:hAnsi="Times New Roman" w:cs="Times New Roman"/>
        </w:rPr>
      </w:pPr>
    </w:p>
    <w:p w14:paraId="220B1EA6" w14:textId="01942186" w:rsidR="00BC5A4D" w:rsidRPr="00B97CC8" w:rsidRDefault="00D96D1C">
      <w:pPr>
        <w:pStyle w:val="ConsPlusTitle"/>
        <w:jc w:val="center"/>
        <w:outlineLvl w:val="2"/>
        <w:rPr>
          <w:rFonts w:ascii="Times New Roman" w:hAnsi="Times New Roman" w:cs="Times New Roman"/>
          <w:sz w:val="24"/>
          <w:szCs w:val="24"/>
        </w:rPr>
      </w:pPr>
      <w:r w:rsidRPr="00D96D1C">
        <w:rPr>
          <w:rFonts w:ascii="Times New Roman" w:hAnsi="Times New Roman" w:cs="Times New Roman"/>
          <w:sz w:val="24"/>
          <w:szCs w:val="24"/>
        </w:rPr>
        <w:t>5</w:t>
      </w:r>
      <w:r w:rsidR="00BC5A4D" w:rsidRPr="00B97CC8">
        <w:rPr>
          <w:rFonts w:ascii="Times New Roman" w:hAnsi="Times New Roman" w:cs="Times New Roman"/>
          <w:sz w:val="24"/>
          <w:szCs w:val="24"/>
        </w:rPr>
        <w:t>. Ответственность Сторон</w:t>
      </w:r>
    </w:p>
    <w:p w14:paraId="1FA37E21" w14:textId="77777777" w:rsidR="00BC5A4D" w:rsidRPr="00B97CC8" w:rsidRDefault="00BC5A4D">
      <w:pPr>
        <w:pStyle w:val="ConsPlusNormal"/>
        <w:ind w:firstLine="540"/>
        <w:jc w:val="both"/>
        <w:rPr>
          <w:rFonts w:ascii="Times New Roman" w:hAnsi="Times New Roman" w:cs="Times New Roman"/>
          <w:sz w:val="24"/>
          <w:szCs w:val="24"/>
        </w:rPr>
      </w:pPr>
    </w:p>
    <w:p w14:paraId="5E2A77D3" w14:textId="2AD6D138" w:rsidR="00BC5A4D" w:rsidRPr="00B97CC8" w:rsidRDefault="00D96D1C" w:rsidP="00F11CAD">
      <w:pPr>
        <w:pStyle w:val="ConsPlusNormal"/>
        <w:ind w:firstLine="539"/>
        <w:contextualSpacing/>
        <w:jc w:val="both"/>
        <w:rPr>
          <w:rFonts w:ascii="Times New Roman" w:hAnsi="Times New Roman" w:cs="Times New Roman"/>
          <w:sz w:val="24"/>
          <w:szCs w:val="24"/>
        </w:rPr>
      </w:pPr>
      <w:r w:rsidRPr="00D96D1C">
        <w:rPr>
          <w:rFonts w:ascii="Times New Roman" w:hAnsi="Times New Roman" w:cs="Times New Roman"/>
          <w:sz w:val="24"/>
          <w:szCs w:val="24"/>
        </w:rPr>
        <w:t>5</w:t>
      </w:r>
      <w:r w:rsidR="00BC5A4D" w:rsidRPr="00B97CC8">
        <w:rPr>
          <w:rFonts w:ascii="Times New Roman" w:hAnsi="Times New Roman" w:cs="Times New Roman"/>
          <w:sz w:val="24"/>
          <w:szCs w:val="24"/>
        </w:rPr>
        <w:t>.1. За неисполнение или ненадлежащее исполнение условий настоящего Соглашения Стороны несут ответственность, предусмотренную законодательством Российской Федерации.</w:t>
      </w:r>
    </w:p>
    <w:p w14:paraId="1E43D091" w14:textId="7F848293" w:rsidR="00BC5A4D" w:rsidRPr="00B97CC8" w:rsidRDefault="00D96D1C" w:rsidP="00F11CAD">
      <w:pPr>
        <w:pStyle w:val="ConsPlusNormal"/>
        <w:spacing w:before="220"/>
        <w:ind w:firstLine="539"/>
        <w:contextualSpacing/>
        <w:jc w:val="both"/>
        <w:rPr>
          <w:rFonts w:ascii="Times New Roman" w:hAnsi="Times New Roman" w:cs="Times New Roman"/>
          <w:sz w:val="24"/>
          <w:szCs w:val="24"/>
        </w:rPr>
      </w:pPr>
      <w:r w:rsidRPr="00D96D1C">
        <w:rPr>
          <w:rFonts w:ascii="Times New Roman" w:hAnsi="Times New Roman" w:cs="Times New Roman"/>
          <w:sz w:val="24"/>
          <w:szCs w:val="24"/>
        </w:rPr>
        <w:t>5</w:t>
      </w:r>
      <w:r w:rsidR="00BC5A4D" w:rsidRPr="00B97CC8">
        <w:rPr>
          <w:rFonts w:ascii="Times New Roman" w:hAnsi="Times New Roman" w:cs="Times New Roman"/>
          <w:sz w:val="24"/>
          <w:szCs w:val="24"/>
        </w:rPr>
        <w:t xml:space="preserve">.2. В случаях несвоевременного возврата (невозврата) остатка </w:t>
      </w:r>
      <w:r w:rsidR="00C76F42" w:rsidRPr="00B97CC8">
        <w:rPr>
          <w:rFonts w:ascii="Times New Roman" w:hAnsi="Times New Roman" w:cs="Times New Roman"/>
          <w:sz w:val="24"/>
          <w:szCs w:val="24"/>
        </w:rPr>
        <w:t>субсидии</w:t>
      </w:r>
      <w:r w:rsidR="00C76F42">
        <w:rPr>
          <w:rFonts w:ascii="Times New Roman" w:hAnsi="Times New Roman" w:cs="Times New Roman"/>
          <w:sz w:val="24"/>
          <w:szCs w:val="24"/>
        </w:rPr>
        <w:t xml:space="preserve"> на компенсацию</w:t>
      </w:r>
      <w:r w:rsidR="00BC5A4D" w:rsidRPr="00B97CC8">
        <w:rPr>
          <w:rFonts w:ascii="Times New Roman" w:hAnsi="Times New Roman" w:cs="Times New Roman"/>
          <w:sz w:val="24"/>
          <w:szCs w:val="24"/>
        </w:rPr>
        <w:t xml:space="preserve"> и/или нецелевого использования средств субсидии Энергоснабжающая организация обязана уплатить проценты за пользование чужими денежными средствами за весь период просрочки вследствие их неправомерного удержания, уклонения от их возврата исходя из ставки рефинансирования Центрального банка России, действующей на день возврата средств в доход районного бюджета или на день предъявления иска в суд.</w:t>
      </w:r>
    </w:p>
    <w:p w14:paraId="2AA50845" w14:textId="1A33B156" w:rsidR="00BC5A4D" w:rsidRPr="00D96D1C" w:rsidRDefault="00BC5A4D" w:rsidP="00F11CAD">
      <w:pPr>
        <w:pStyle w:val="ConsPlusNormal"/>
        <w:spacing w:before="220"/>
        <w:ind w:firstLine="539"/>
        <w:contextualSpacing/>
        <w:jc w:val="both"/>
        <w:rPr>
          <w:rFonts w:ascii="Times New Roman" w:hAnsi="Times New Roman" w:cs="Times New Roman"/>
          <w:sz w:val="24"/>
          <w:szCs w:val="24"/>
        </w:rPr>
      </w:pPr>
      <w:r w:rsidRPr="00B97CC8">
        <w:rPr>
          <w:rFonts w:ascii="Times New Roman" w:hAnsi="Times New Roman" w:cs="Times New Roman"/>
          <w:sz w:val="24"/>
          <w:szCs w:val="24"/>
        </w:rPr>
        <w:t xml:space="preserve">Днем возврата </w:t>
      </w:r>
      <w:r w:rsidR="00C76F42" w:rsidRPr="00B97CC8">
        <w:rPr>
          <w:rFonts w:ascii="Times New Roman" w:hAnsi="Times New Roman" w:cs="Times New Roman"/>
          <w:sz w:val="24"/>
          <w:szCs w:val="24"/>
        </w:rPr>
        <w:t>субсидии</w:t>
      </w:r>
      <w:r w:rsidR="00C76F42">
        <w:rPr>
          <w:rFonts w:ascii="Times New Roman" w:hAnsi="Times New Roman" w:cs="Times New Roman"/>
          <w:sz w:val="24"/>
          <w:szCs w:val="24"/>
        </w:rPr>
        <w:t xml:space="preserve"> на компенсацию</w:t>
      </w:r>
      <w:r w:rsidRPr="00B97CC8">
        <w:rPr>
          <w:rFonts w:ascii="Times New Roman" w:hAnsi="Times New Roman" w:cs="Times New Roman"/>
          <w:sz w:val="24"/>
          <w:szCs w:val="24"/>
        </w:rPr>
        <w:t xml:space="preserve"> считается день зачисления денежных средств на лицевой счет Управления.</w:t>
      </w:r>
    </w:p>
    <w:p w14:paraId="183AFE62" w14:textId="77777777" w:rsidR="00BC5A4D" w:rsidRPr="00D96D1C" w:rsidRDefault="00BC5A4D" w:rsidP="00F11CAD">
      <w:pPr>
        <w:pStyle w:val="ConsPlusNormal"/>
        <w:ind w:firstLine="539"/>
        <w:contextualSpacing/>
        <w:jc w:val="both"/>
        <w:rPr>
          <w:rFonts w:ascii="Times New Roman" w:hAnsi="Times New Roman" w:cs="Times New Roman"/>
          <w:sz w:val="24"/>
          <w:szCs w:val="24"/>
        </w:rPr>
      </w:pPr>
    </w:p>
    <w:p w14:paraId="2A3DBBBC" w14:textId="4324852E" w:rsidR="00BC5A4D" w:rsidRPr="00B97CC8" w:rsidRDefault="00D96D1C" w:rsidP="00F11CAD">
      <w:pPr>
        <w:pStyle w:val="ConsPlusTitle"/>
        <w:contextualSpacing/>
        <w:jc w:val="center"/>
        <w:outlineLvl w:val="2"/>
        <w:rPr>
          <w:rFonts w:ascii="Times New Roman" w:hAnsi="Times New Roman" w:cs="Times New Roman"/>
          <w:sz w:val="24"/>
          <w:szCs w:val="24"/>
        </w:rPr>
      </w:pPr>
      <w:r w:rsidRPr="00D96D1C">
        <w:rPr>
          <w:rFonts w:ascii="Times New Roman" w:hAnsi="Times New Roman" w:cs="Times New Roman"/>
          <w:sz w:val="24"/>
          <w:szCs w:val="24"/>
        </w:rPr>
        <w:t>6</w:t>
      </w:r>
      <w:r w:rsidR="00BC5A4D" w:rsidRPr="00B97CC8">
        <w:rPr>
          <w:rFonts w:ascii="Times New Roman" w:hAnsi="Times New Roman" w:cs="Times New Roman"/>
          <w:sz w:val="24"/>
          <w:szCs w:val="24"/>
        </w:rPr>
        <w:t>. Срок действия Соглашения</w:t>
      </w:r>
    </w:p>
    <w:p w14:paraId="1D57F5BD" w14:textId="77777777" w:rsidR="00BC5A4D" w:rsidRPr="00B97CC8" w:rsidRDefault="00BC5A4D" w:rsidP="00F11CAD">
      <w:pPr>
        <w:pStyle w:val="ConsPlusNormal"/>
        <w:ind w:firstLine="540"/>
        <w:contextualSpacing/>
        <w:jc w:val="both"/>
        <w:rPr>
          <w:rFonts w:ascii="Times New Roman" w:hAnsi="Times New Roman" w:cs="Times New Roman"/>
          <w:sz w:val="24"/>
          <w:szCs w:val="24"/>
        </w:rPr>
      </w:pPr>
    </w:p>
    <w:p w14:paraId="527B105A" w14:textId="6B16022C" w:rsidR="00BC5A4D" w:rsidRPr="00B97CC8" w:rsidRDefault="00D96D1C" w:rsidP="00F11CAD">
      <w:pPr>
        <w:pStyle w:val="ConsPlusNormal"/>
        <w:ind w:firstLine="540"/>
        <w:contextualSpacing/>
        <w:jc w:val="both"/>
        <w:rPr>
          <w:rFonts w:ascii="Times New Roman" w:hAnsi="Times New Roman" w:cs="Times New Roman"/>
          <w:sz w:val="24"/>
          <w:szCs w:val="24"/>
        </w:rPr>
      </w:pPr>
      <w:r w:rsidRPr="00D96D1C">
        <w:rPr>
          <w:rFonts w:ascii="Times New Roman" w:hAnsi="Times New Roman" w:cs="Times New Roman"/>
          <w:sz w:val="24"/>
          <w:szCs w:val="24"/>
        </w:rPr>
        <w:t>6</w:t>
      </w:r>
      <w:r w:rsidR="00BC5A4D" w:rsidRPr="00B97CC8">
        <w:rPr>
          <w:rFonts w:ascii="Times New Roman" w:hAnsi="Times New Roman" w:cs="Times New Roman"/>
          <w:sz w:val="24"/>
          <w:szCs w:val="24"/>
        </w:rPr>
        <w:t>.1. Настоящее Соглашение вступает в силу со дня его подписания и действует до полного исполнения Сторонами своих обязательств.</w:t>
      </w:r>
    </w:p>
    <w:p w14:paraId="562F2B7B" w14:textId="465E4D04" w:rsidR="00BC5A4D" w:rsidRPr="00B97CC8" w:rsidRDefault="00D96D1C" w:rsidP="00F11CAD">
      <w:pPr>
        <w:pStyle w:val="ConsPlusNormal"/>
        <w:spacing w:before="220"/>
        <w:ind w:firstLine="540"/>
        <w:contextualSpacing/>
        <w:jc w:val="both"/>
        <w:rPr>
          <w:rFonts w:ascii="Times New Roman" w:hAnsi="Times New Roman" w:cs="Times New Roman"/>
          <w:sz w:val="24"/>
          <w:szCs w:val="24"/>
        </w:rPr>
      </w:pPr>
      <w:r w:rsidRPr="00D96D1C">
        <w:rPr>
          <w:rFonts w:ascii="Times New Roman" w:hAnsi="Times New Roman" w:cs="Times New Roman"/>
          <w:sz w:val="24"/>
          <w:szCs w:val="24"/>
        </w:rPr>
        <w:t>6</w:t>
      </w:r>
      <w:r w:rsidR="00BC5A4D" w:rsidRPr="00B97CC8">
        <w:rPr>
          <w:rFonts w:ascii="Times New Roman" w:hAnsi="Times New Roman" w:cs="Times New Roman"/>
          <w:sz w:val="24"/>
          <w:szCs w:val="24"/>
        </w:rPr>
        <w:t>.2. В случае непредставления документов либо представления не в полном объеме или нарушения сроков представления Соглашение считается расторгнутым в одностороннем порядке.</w:t>
      </w:r>
    </w:p>
    <w:p w14:paraId="6AA3DEE7" w14:textId="2ABD762F" w:rsidR="00BC5A4D" w:rsidRPr="00B97CC8" w:rsidRDefault="00D96D1C" w:rsidP="00F11CAD">
      <w:pPr>
        <w:pStyle w:val="ConsPlusNormal"/>
        <w:spacing w:before="220"/>
        <w:ind w:firstLine="540"/>
        <w:contextualSpacing/>
        <w:jc w:val="both"/>
        <w:rPr>
          <w:rFonts w:ascii="Times New Roman" w:hAnsi="Times New Roman" w:cs="Times New Roman"/>
          <w:sz w:val="24"/>
          <w:szCs w:val="24"/>
        </w:rPr>
      </w:pPr>
      <w:r w:rsidRPr="00D96D1C">
        <w:rPr>
          <w:rFonts w:ascii="Times New Roman" w:hAnsi="Times New Roman" w:cs="Times New Roman"/>
          <w:sz w:val="24"/>
          <w:szCs w:val="24"/>
        </w:rPr>
        <w:t>6</w:t>
      </w:r>
      <w:r w:rsidR="00BC5A4D" w:rsidRPr="00B97CC8">
        <w:rPr>
          <w:rFonts w:ascii="Times New Roman" w:hAnsi="Times New Roman" w:cs="Times New Roman"/>
          <w:sz w:val="24"/>
          <w:szCs w:val="24"/>
        </w:rPr>
        <w:t xml:space="preserve">.3. Днем подписания Соглашения считается дата подписания уполномоченным органом </w:t>
      </w:r>
      <w:r w:rsidR="00F11CAD" w:rsidRPr="00B97CC8">
        <w:rPr>
          <w:rFonts w:ascii="Times New Roman" w:hAnsi="Times New Roman" w:cs="Times New Roman"/>
          <w:sz w:val="24"/>
          <w:szCs w:val="24"/>
        </w:rPr>
        <w:t>с</w:t>
      </w:r>
      <w:r w:rsidR="00BC5A4D" w:rsidRPr="00B97CC8">
        <w:rPr>
          <w:rFonts w:ascii="Times New Roman" w:hAnsi="Times New Roman" w:cs="Times New Roman"/>
          <w:sz w:val="24"/>
          <w:szCs w:val="24"/>
        </w:rPr>
        <w:t>оглашения, подписанного Энергоснабжающей организацией.</w:t>
      </w:r>
    </w:p>
    <w:p w14:paraId="2BAB403A" w14:textId="77777777" w:rsidR="00BC5A4D" w:rsidRPr="00B97CC8" w:rsidRDefault="00BC5A4D" w:rsidP="00F11CAD">
      <w:pPr>
        <w:pStyle w:val="ConsPlusNormal"/>
        <w:ind w:firstLine="540"/>
        <w:contextualSpacing/>
        <w:jc w:val="both"/>
        <w:rPr>
          <w:rFonts w:ascii="Times New Roman" w:hAnsi="Times New Roman" w:cs="Times New Roman"/>
          <w:sz w:val="24"/>
          <w:szCs w:val="24"/>
        </w:rPr>
      </w:pPr>
    </w:p>
    <w:p w14:paraId="63CBB1A8" w14:textId="416BB9D9" w:rsidR="00BC5A4D" w:rsidRPr="00B97CC8" w:rsidRDefault="00D96D1C" w:rsidP="00F11CAD">
      <w:pPr>
        <w:pStyle w:val="ConsPlusTitle"/>
        <w:contextualSpacing/>
        <w:jc w:val="center"/>
        <w:outlineLvl w:val="2"/>
        <w:rPr>
          <w:rFonts w:ascii="Times New Roman" w:hAnsi="Times New Roman" w:cs="Times New Roman"/>
          <w:sz w:val="24"/>
          <w:szCs w:val="24"/>
        </w:rPr>
      </w:pPr>
      <w:r w:rsidRPr="00D96D1C">
        <w:rPr>
          <w:rFonts w:ascii="Times New Roman" w:hAnsi="Times New Roman" w:cs="Times New Roman"/>
          <w:sz w:val="24"/>
          <w:szCs w:val="24"/>
        </w:rPr>
        <w:t>7</w:t>
      </w:r>
      <w:r w:rsidR="00BC5A4D" w:rsidRPr="00B97CC8">
        <w:rPr>
          <w:rFonts w:ascii="Times New Roman" w:hAnsi="Times New Roman" w:cs="Times New Roman"/>
          <w:sz w:val="24"/>
          <w:szCs w:val="24"/>
        </w:rPr>
        <w:t>. Порядок рассмотрения споров</w:t>
      </w:r>
    </w:p>
    <w:p w14:paraId="186B69E7" w14:textId="77777777" w:rsidR="00BC5A4D" w:rsidRPr="00B97CC8" w:rsidRDefault="00BC5A4D" w:rsidP="00F11CAD">
      <w:pPr>
        <w:pStyle w:val="ConsPlusNormal"/>
        <w:ind w:firstLine="540"/>
        <w:contextualSpacing/>
        <w:jc w:val="both"/>
        <w:rPr>
          <w:rFonts w:ascii="Times New Roman" w:hAnsi="Times New Roman" w:cs="Times New Roman"/>
          <w:sz w:val="24"/>
          <w:szCs w:val="24"/>
        </w:rPr>
      </w:pPr>
    </w:p>
    <w:p w14:paraId="6BCA7DA9" w14:textId="5CC58C54" w:rsidR="00BC5A4D" w:rsidRPr="00B97CC8" w:rsidRDefault="00D96D1C" w:rsidP="00F11CAD">
      <w:pPr>
        <w:pStyle w:val="ConsPlusNormal"/>
        <w:ind w:firstLine="540"/>
        <w:contextualSpacing/>
        <w:jc w:val="both"/>
        <w:rPr>
          <w:rFonts w:ascii="Times New Roman" w:hAnsi="Times New Roman" w:cs="Times New Roman"/>
          <w:sz w:val="24"/>
          <w:szCs w:val="24"/>
        </w:rPr>
      </w:pPr>
      <w:r w:rsidRPr="00D96D1C">
        <w:rPr>
          <w:rFonts w:ascii="Times New Roman" w:hAnsi="Times New Roman" w:cs="Times New Roman"/>
          <w:sz w:val="24"/>
          <w:szCs w:val="24"/>
        </w:rPr>
        <w:t>7</w:t>
      </w:r>
      <w:r w:rsidR="00BC5A4D" w:rsidRPr="00B97CC8">
        <w:rPr>
          <w:rFonts w:ascii="Times New Roman" w:hAnsi="Times New Roman" w:cs="Times New Roman"/>
          <w:sz w:val="24"/>
          <w:szCs w:val="24"/>
        </w:rPr>
        <w:t>.1. Споры (разногласия), возникающие между Сторонами в связи с исполнением настоящего Соглашения, разрешаются ими по возможности путем проведения переговоров с оформлением соответствующих протоколов или иных документов.</w:t>
      </w:r>
    </w:p>
    <w:p w14:paraId="083D32A6" w14:textId="2D11B251" w:rsidR="00BC5A4D" w:rsidRPr="002E2FE5" w:rsidRDefault="00D96D1C" w:rsidP="002E2FE5">
      <w:pPr>
        <w:pStyle w:val="ConsPlusNormal"/>
        <w:spacing w:before="220"/>
        <w:ind w:firstLine="540"/>
        <w:contextualSpacing/>
        <w:jc w:val="both"/>
        <w:rPr>
          <w:rFonts w:ascii="Times New Roman" w:hAnsi="Times New Roman" w:cs="Times New Roman"/>
          <w:sz w:val="24"/>
          <w:szCs w:val="24"/>
        </w:rPr>
      </w:pPr>
      <w:r w:rsidRPr="00D96D1C">
        <w:rPr>
          <w:rFonts w:ascii="Times New Roman" w:hAnsi="Times New Roman" w:cs="Times New Roman"/>
          <w:sz w:val="24"/>
          <w:szCs w:val="24"/>
        </w:rPr>
        <w:t>7</w:t>
      </w:r>
      <w:r w:rsidR="00BC5A4D" w:rsidRPr="00B97CC8">
        <w:rPr>
          <w:rFonts w:ascii="Times New Roman" w:hAnsi="Times New Roman" w:cs="Times New Roman"/>
          <w:sz w:val="24"/>
          <w:szCs w:val="24"/>
        </w:rPr>
        <w:t>.2. В случае невозможности урегулирования споры (разногласия) подлежат рассмотрению в судебном порядке, установленном законодательством Российской Федерации.</w:t>
      </w:r>
    </w:p>
    <w:p w14:paraId="2ECCB71D" w14:textId="5D5AF1A2" w:rsidR="00BC5A4D" w:rsidRPr="00B97CC8" w:rsidRDefault="00D96D1C" w:rsidP="00F11CAD">
      <w:pPr>
        <w:pStyle w:val="ConsPlusTitle"/>
        <w:contextualSpacing/>
        <w:jc w:val="center"/>
        <w:outlineLvl w:val="2"/>
        <w:rPr>
          <w:rFonts w:ascii="Times New Roman" w:hAnsi="Times New Roman" w:cs="Times New Roman"/>
          <w:sz w:val="24"/>
          <w:szCs w:val="24"/>
        </w:rPr>
      </w:pPr>
      <w:r w:rsidRPr="00D96D1C">
        <w:rPr>
          <w:rFonts w:ascii="Times New Roman" w:hAnsi="Times New Roman" w:cs="Times New Roman"/>
          <w:sz w:val="24"/>
          <w:szCs w:val="24"/>
        </w:rPr>
        <w:lastRenderedPageBreak/>
        <w:t>8</w:t>
      </w:r>
      <w:r w:rsidR="00BC5A4D" w:rsidRPr="00B97CC8">
        <w:rPr>
          <w:rFonts w:ascii="Times New Roman" w:hAnsi="Times New Roman" w:cs="Times New Roman"/>
          <w:sz w:val="24"/>
          <w:szCs w:val="24"/>
        </w:rPr>
        <w:t>. Форс-мажор</w:t>
      </w:r>
    </w:p>
    <w:p w14:paraId="7E999ED6" w14:textId="77777777" w:rsidR="00BC5A4D" w:rsidRPr="00B97CC8" w:rsidRDefault="00BC5A4D" w:rsidP="00F11CAD">
      <w:pPr>
        <w:pStyle w:val="ConsPlusNormal"/>
        <w:ind w:firstLine="540"/>
        <w:contextualSpacing/>
        <w:jc w:val="both"/>
        <w:rPr>
          <w:rFonts w:ascii="Times New Roman" w:hAnsi="Times New Roman" w:cs="Times New Roman"/>
          <w:sz w:val="24"/>
          <w:szCs w:val="24"/>
        </w:rPr>
      </w:pPr>
    </w:p>
    <w:p w14:paraId="666F66A2" w14:textId="04F4CA18" w:rsidR="00BC5A4D" w:rsidRPr="00B97CC8" w:rsidRDefault="00D96D1C" w:rsidP="00F11CAD">
      <w:pPr>
        <w:pStyle w:val="ConsPlusNormal"/>
        <w:ind w:firstLine="540"/>
        <w:contextualSpacing/>
        <w:jc w:val="both"/>
        <w:rPr>
          <w:rFonts w:ascii="Times New Roman" w:hAnsi="Times New Roman" w:cs="Times New Roman"/>
          <w:sz w:val="24"/>
          <w:szCs w:val="24"/>
        </w:rPr>
      </w:pPr>
      <w:bookmarkStart w:id="20" w:name="P400"/>
      <w:bookmarkEnd w:id="20"/>
      <w:r w:rsidRPr="00D96D1C">
        <w:rPr>
          <w:rFonts w:ascii="Times New Roman" w:hAnsi="Times New Roman" w:cs="Times New Roman"/>
          <w:sz w:val="24"/>
          <w:szCs w:val="24"/>
        </w:rPr>
        <w:t>8</w:t>
      </w:r>
      <w:r w:rsidR="00BC5A4D" w:rsidRPr="00B97CC8">
        <w:rPr>
          <w:rFonts w:ascii="Times New Roman" w:hAnsi="Times New Roman" w:cs="Times New Roman"/>
          <w:sz w:val="24"/>
          <w:szCs w:val="24"/>
        </w:rPr>
        <w:t>.1. Стороны освобождаются от ответственности за частичное или полное неисполнение обязательств по настоящему Соглашению, если оно явилось следствием возникновения обстоятельств непреодолимой силы, возникшей после заключения настоящего Соглашения.</w:t>
      </w:r>
    </w:p>
    <w:p w14:paraId="5AC14E75" w14:textId="77777777" w:rsidR="00BC5A4D" w:rsidRPr="00B97CC8" w:rsidRDefault="00BC5A4D" w:rsidP="00F11CAD">
      <w:pPr>
        <w:pStyle w:val="ConsPlusNormal"/>
        <w:spacing w:before="220"/>
        <w:ind w:firstLine="540"/>
        <w:contextualSpacing/>
        <w:jc w:val="both"/>
        <w:rPr>
          <w:rFonts w:ascii="Times New Roman" w:hAnsi="Times New Roman" w:cs="Times New Roman"/>
          <w:sz w:val="24"/>
          <w:szCs w:val="24"/>
        </w:rPr>
      </w:pPr>
      <w:r w:rsidRPr="00B97CC8">
        <w:rPr>
          <w:rFonts w:ascii="Times New Roman" w:hAnsi="Times New Roman" w:cs="Times New Roman"/>
          <w:sz w:val="24"/>
          <w:szCs w:val="24"/>
        </w:rPr>
        <w:t>Не являются обстоятельством непреодолимой силы действия третьих лиц, не выполняющих какие-либо обязательства перед Стороной, если данное обстоятельство (действия, бездействие третьих лиц) влияет на исполнение обязательств одной Стороны перед другой.</w:t>
      </w:r>
    </w:p>
    <w:p w14:paraId="44EBD723" w14:textId="3DF99FF5" w:rsidR="00BC5A4D" w:rsidRPr="00B97CC8" w:rsidRDefault="00D96D1C" w:rsidP="00F11CAD">
      <w:pPr>
        <w:pStyle w:val="ConsPlusNormal"/>
        <w:spacing w:before="220"/>
        <w:ind w:firstLine="540"/>
        <w:contextualSpacing/>
        <w:jc w:val="both"/>
        <w:rPr>
          <w:rFonts w:ascii="Times New Roman" w:hAnsi="Times New Roman" w:cs="Times New Roman"/>
          <w:sz w:val="24"/>
          <w:szCs w:val="24"/>
        </w:rPr>
      </w:pPr>
      <w:r w:rsidRPr="00D96D1C">
        <w:rPr>
          <w:rFonts w:ascii="Times New Roman" w:hAnsi="Times New Roman" w:cs="Times New Roman"/>
          <w:sz w:val="24"/>
          <w:szCs w:val="24"/>
        </w:rPr>
        <w:t>8</w:t>
      </w:r>
      <w:r w:rsidR="00BC5A4D" w:rsidRPr="00B97CC8">
        <w:rPr>
          <w:rFonts w:ascii="Times New Roman" w:hAnsi="Times New Roman" w:cs="Times New Roman"/>
          <w:sz w:val="24"/>
          <w:szCs w:val="24"/>
        </w:rPr>
        <w:t>.2. В случае наступления обстоятельств непреодолимой силы Сторона, которая в результате наступления указанных обстоятельств не в состоянии исполнить обязательства, взятые на себя по настоящему Соглашению, должна в трехдневный срок письменно уведомить об этих обстоятельствах другую Сторону.</w:t>
      </w:r>
    </w:p>
    <w:p w14:paraId="26A9447D" w14:textId="6D84A4E7" w:rsidR="00BC5A4D" w:rsidRPr="00B97CC8" w:rsidRDefault="00D96D1C" w:rsidP="00F11CAD">
      <w:pPr>
        <w:pStyle w:val="ConsPlusNormal"/>
        <w:spacing w:before="220"/>
        <w:ind w:firstLine="540"/>
        <w:contextualSpacing/>
        <w:jc w:val="both"/>
        <w:rPr>
          <w:rFonts w:ascii="Times New Roman" w:hAnsi="Times New Roman" w:cs="Times New Roman"/>
          <w:sz w:val="24"/>
          <w:szCs w:val="24"/>
        </w:rPr>
      </w:pPr>
      <w:r w:rsidRPr="00D96D1C">
        <w:rPr>
          <w:rFonts w:ascii="Times New Roman" w:hAnsi="Times New Roman" w:cs="Times New Roman"/>
          <w:sz w:val="24"/>
          <w:szCs w:val="24"/>
        </w:rPr>
        <w:t>8</w:t>
      </w:r>
      <w:r w:rsidR="00BC5A4D" w:rsidRPr="00B97CC8">
        <w:rPr>
          <w:rFonts w:ascii="Times New Roman" w:hAnsi="Times New Roman" w:cs="Times New Roman"/>
          <w:sz w:val="24"/>
          <w:szCs w:val="24"/>
        </w:rPr>
        <w:t xml:space="preserve">.3. В случае если обстоятельства, указанные в </w:t>
      </w:r>
      <w:hyperlink w:anchor="P400">
        <w:r w:rsidR="00BC5A4D" w:rsidRPr="00B97CC8">
          <w:rPr>
            <w:rFonts w:ascii="Times New Roman" w:hAnsi="Times New Roman" w:cs="Times New Roman"/>
            <w:sz w:val="24"/>
            <w:szCs w:val="24"/>
          </w:rPr>
          <w:t xml:space="preserve">пункте </w:t>
        </w:r>
        <w:r w:rsidRPr="00D96D1C">
          <w:rPr>
            <w:rFonts w:ascii="Times New Roman" w:hAnsi="Times New Roman" w:cs="Times New Roman"/>
            <w:sz w:val="24"/>
            <w:szCs w:val="24"/>
          </w:rPr>
          <w:t>8</w:t>
        </w:r>
        <w:r w:rsidR="00BC5A4D" w:rsidRPr="00B97CC8">
          <w:rPr>
            <w:rFonts w:ascii="Times New Roman" w:hAnsi="Times New Roman" w:cs="Times New Roman"/>
            <w:sz w:val="24"/>
            <w:szCs w:val="24"/>
          </w:rPr>
          <w:t>.1</w:t>
        </w:r>
      </w:hyperlink>
      <w:r w:rsidR="00BC5A4D" w:rsidRPr="00B97CC8">
        <w:rPr>
          <w:rFonts w:ascii="Times New Roman" w:hAnsi="Times New Roman" w:cs="Times New Roman"/>
          <w:sz w:val="24"/>
          <w:szCs w:val="24"/>
        </w:rPr>
        <w:t xml:space="preserve"> настоящего Соглашения, длятся более 30 (тридцати) календарных дней, Стороны должны провести переговоры и решить вопрос о возможности (невозможности) продолжения договорных отношений в рамках настоящего Соглашения.</w:t>
      </w:r>
    </w:p>
    <w:p w14:paraId="46B54308" w14:textId="14B72C0E" w:rsidR="00BC5A4D" w:rsidRPr="00D96D1C" w:rsidRDefault="00D96D1C" w:rsidP="00F11CAD">
      <w:pPr>
        <w:pStyle w:val="ConsPlusNormal"/>
        <w:spacing w:before="220"/>
        <w:ind w:firstLine="540"/>
        <w:contextualSpacing/>
        <w:jc w:val="both"/>
        <w:rPr>
          <w:rFonts w:ascii="Times New Roman" w:hAnsi="Times New Roman" w:cs="Times New Roman"/>
          <w:sz w:val="24"/>
          <w:szCs w:val="24"/>
        </w:rPr>
      </w:pPr>
      <w:r w:rsidRPr="00D96D1C">
        <w:rPr>
          <w:rFonts w:ascii="Times New Roman" w:hAnsi="Times New Roman" w:cs="Times New Roman"/>
          <w:sz w:val="24"/>
          <w:szCs w:val="24"/>
        </w:rPr>
        <w:t>8</w:t>
      </w:r>
      <w:r w:rsidR="00BC5A4D" w:rsidRPr="00B97CC8">
        <w:rPr>
          <w:rFonts w:ascii="Times New Roman" w:hAnsi="Times New Roman" w:cs="Times New Roman"/>
          <w:sz w:val="24"/>
          <w:szCs w:val="24"/>
        </w:rPr>
        <w:t>.4. Если, по мнению Сторон, исполнение обязательств может быть продолжено в соответствии с настоящим Соглашением, то Стороны вправе продлить срок исполнения обязательств по настоящему Соглашению путем заключения дополнительного соглашения к настоящему Соглашению.</w:t>
      </w:r>
    </w:p>
    <w:p w14:paraId="32D958A8" w14:textId="77777777" w:rsidR="00BC5A4D" w:rsidRPr="00B97CC8" w:rsidRDefault="00BC5A4D">
      <w:pPr>
        <w:pStyle w:val="ConsPlusNormal"/>
        <w:ind w:firstLine="540"/>
        <w:jc w:val="both"/>
        <w:rPr>
          <w:rFonts w:ascii="Times New Roman" w:hAnsi="Times New Roman" w:cs="Times New Roman"/>
        </w:rPr>
      </w:pPr>
    </w:p>
    <w:p w14:paraId="572AFB33" w14:textId="5221CB8F" w:rsidR="00BC5A4D" w:rsidRPr="00B97CC8" w:rsidRDefault="00D96D1C">
      <w:pPr>
        <w:pStyle w:val="ConsPlusTitle"/>
        <w:contextualSpacing/>
        <w:jc w:val="center"/>
        <w:outlineLvl w:val="2"/>
        <w:rPr>
          <w:rFonts w:ascii="Times New Roman" w:hAnsi="Times New Roman" w:cs="Times New Roman"/>
          <w:sz w:val="24"/>
          <w:szCs w:val="24"/>
        </w:rPr>
      </w:pPr>
      <w:r w:rsidRPr="00D96D1C">
        <w:rPr>
          <w:rFonts w:ascii="Times New Roman" w:hAnsi="Times New Roman" w:cs="Times New Roman"/>
          <w:sz w:val="24"/>
          <w:szCs w:val="24"/>
        </w:rPr>
        <w:t>9</w:t>
      </w:r>
      <w:r w:rsidR="00BC5A4D" w:rsidRPr="00B97CC8">
        <w:rPr>
          <w:rFonts w:ascii="Times New Roman" w:hAnsi="Times New Roman" w:cs="Times New Roman"/>
          <w:sz w:val="24"/>
          <w:szCs w:val="24"/>
        </w:rPr>
        <w:t>. Заключительные положения</w:t>
      </w:r>
    </w:p>
    <w:p w14:paraId="26F3A906" w14:textId="77777777" w:rsidR="00BC5A4D" w:rsidRPr="00B97CC8" w:rsidRDefault="00BC5A4D">
      <w:pPr>
        <w:pStyle w:val="ConsPlusNormal"/>
        <w:ind w:firstLine="540"/>
        <w:contextualSpacing/>
        <w:jc w:val="both"/>
        <w:rPr>
          <w:rFonts w:ascii="Times New Roman" w:hAnsi="Times New Roman" w:cs="Times New Roman"/>
          <w:sz w:val="24"/>
          <w:szCs w:val="24"/>
        </w:rPr>
      </w:pPr>
    </w:p>
    <w:p w14:paraId="3EB1A608" w14:textId="71DDE18F" w:rsidR="00D96D1C" w:rsidRPr="00D96D1C" w:rsidRDefault="00D96D1C" w:rsidP="00D96D1C">
      <w:pPr>
        <w:pStyle w:val="ConsPlusNormal"/>
        <w:ind w:firstLine="540"/>
        <w:contextualSpacing/>
        <w:jc w:val="both"/>
        <w:rPr>
          <w:rFonts w:ascii="Times New Roman" w:hAnsi="Times New Roman" w:cs="Times New Roman"/>
          <w:sz w:val="24"/>
          <w:szCs w:val="24"/>
        </w:rPr>
      </w:pPr>
      <w:bookmarkStart w:id="21" w:name="P408"/>
      <w:bookmarkEnd w:id="21"/>
      <w:r w:rsidRPr="00D96D1C">
        <w:rPr>
          <w:rFonts w:ascii="Times New Roman" w:hAnsi="Times New Roman" w:cs="Times New Roman"/>
          <w:sz w:val="24"/>
          <w:szCs w:val="24"/>
        </w:rPr>
        <w:t>9</w:t>
      </w:r>
      <w:r w:rsidR="00BC5A4D" w:rsidRPr="00B97CC8">
        <w:rPr>
          <w:rFonts w:ascii="Times New Roman" w:hAnsi="Times New Roman" w:cs="Times New Roman"/>
          <w:sz w:val="24"/>
          <w:szCs w:val="24"/>
        </w:rPr>
        <w:t>.1. Внесение в Соглашение изменений в связи с изменением законодательства Российской Федерации осуществляется уполномоченным органом в одностороннем порядке путем направления организации соответствующего письменного уведомления в месячный срок со дня вступления в силу изменений законодательства Российской Федерации. Внесенные изменения в Соглашение вступают в силу для Сторон со дня, указанного в уведомлении.</w:t>
      </w:r>
    </w:p>
    <w:p w14:paraId="05541406" w14:textId="28BF82F8" w:rsidR="00BC5A4D" w:rsidRPr="00B97CC8" w:rsidRDefault="00D96D1C" w:rsidP="00B97CC8">
      <w:pPr>
        <w:pStyle w:val="ConsPlusNormal"/>
        <w:ind w:firstLine="540"/>
        <w:contextualSpacing/>
        <w:jc w:val="both"/>
        <w:rPr>
          <w:rFonts w:ascii="Times New Roman" w:hAnsi="Times New Roman" w:cs="Times New Roman"/>
          <w:sz w:val="24"/>
          <w:szCs w:val="24"/>
        </w:rPr>
      </w:pPr>
      <w:r w:rsidRPr="00D96D1C">
        <w:rPr>
          <w:rFonts w:ascii="Times New Roman" w:hAnsi="Times New Roman" w:cs="Times New Roman"/>
          <w:sz w:val="24"/>
          <w:szCs w:val="24"/>
        </w:rPr>
        <w:t>9</w:t>
      </w:r>
      <w:r w:rsidR="00BC5A4D" w:rsidRPr="00B97CC8">
        <w:rPr>
          <w:rFonts w:ascii="Times New Roman" w:hAnsi="Times New Roman" w:cs="Times New Roman"/>
          <w:sz w:val="24"/>
          <w:szCs w:val="24"/>
        </w:rPr>
        <w:t xml:space="preserve">.2. Иные не предусмотренные </w:t>
      </w:r>
      <w:hyperlink w:anchor="P408">
        <w:r w:rsidR="00BC5A4D" w:rsidRPr="00B97CC8">
          <w:rPr>
            <w:rFonts w:ascii="Times New Roman" w:hAnsi="Times New Roman" w:cs="Times New Roman"/>
            <w:sz w:val="24"/>
            <w:szCs w:val="24"/>
          </w:rPr>
          <w:t xml:space="preserve">пунктом </w:t>
        </w:r>
        <w:r w:rsidRPr="00D96D1C">
          <w:rPr>
            <w:rFonts w:ascii="Times New Roman" w:hAnsi="Times New Roman" w:cs="Times New Roman"/>
            <w:sz w:val="24"/>
            <w:szCs w:val="24"/>
          </w:rPr>
          <w:t>9</w:t>
        </w:r>
        <w:r w:rsidR="00BC5A4D" w:rsidRPr="00B97CC8">
          <w:rPr>
            <w:rFonts w:ascii="Times New Roman" w:hAnsi="Times New Roman" w:cs="Times New Roman"/>
            <w:sz w:val="24"/>
            <w:szCs w:val="24"/>
          </w:rPr>
          <w:t>.1</w:t>
        </w:r>
      </w:hyperlink>
      <w:r w:rsidR="00BC5A4D" w:rsidRPr="00B97CC8">
        <w:rPr>
          <w:rFonts w:ascii="Times New Roman" w:hAnsi="Times New Roman" w:cs="Times New Roman"/>
          <w:sz w:val="24"/>
          <w:szCs w:val="24"/>
        </w:rPr>
        <w:t xml:space="preserve"> изменения вносятся в настоящее Соглашение по согласованию Сторон путем оформления дополнительного соглашения в письменной форме.</w:t>
      </w:r>
    </w:p>
    <w:p w14:paraId="0590E2C1" w14:textId="56102056" w:rsidR="00BC5A4D" w:rsidRPr="00B97CC8" w:rsidRDefault="00D96D1C">
      <w:pPr>
        <w:pStyle w:val="ConsPlusNormal"/>
        <w:spacing w:before="220"/>
        <w:ind w:firstLine="540"/>
        <w:contextualSpacing/>
        <w:jc w:val="both"/>
        <w:rPr>
          <w:rFonts w:ascii="Times New Roman" w:hAnsi="Times New Roman" w:cs="Times New Roman"/>
          <w:sz w:val="24"/>
          <w:szCs w:val="24"/>
        </w:rPr>
      </w:pPr>
      <w:r w:rsidRPr="00D96D1C">
        <w:rPr>
          <w:rFonts w:ascii="Times New Roman" w:hAnsi="Times New Roman" w:cs="Times New Roman"/>
          <w:sz w:val="24"/>
          <w:szCs w:val="24"/>
        </w:rPr>
        <w:t>9</w:t>
      </w:r>
      <w:r w:rsidR="00BC5A4D" w:rsidRPr="00B97CC8">
        <w:rPr>
          <w:rFonts w:ascii="Times New Roman" w:hAnsi="Times New Roman" w:cs="Times New Roman"/>
          <w:sz w:val="24"/>
          <w:szCs w:val="24"/>
        </w:rPr>
        <w:t>.3. Настоящее Соглашение составлено в двух экземплярах, имеющих равную юридическую силу, по одному для каждой из Сторон.</w:t>
      </w:r>
    </w:p>
    <w:p w14:paraId="2257BEE9" w14:textId="77777777" w:rsidR="00BC5A4D" w:rsidRPr="00B97CC8" w:rsidRDefault="00BC5A4D">
      <w:pPr>
        <w:pStyle w:val="ConsPlusNormal"/>
        <w:ind w:firstLine="540"/>
        <w:contextualSpacing/>
        <w:jc w:val="both"/>
        <w:rPr>
          <w:rFonts w:ascii="Times New Roman" w:hAnsi="Times New Roman" w:cs="Times New Roman"/>
          <w:sz w:val="24"/>
          <w:szCs w:val="24"/>
        </w:rPr>
      </w:pPr>
    </w:p>
    <w:p w14:paraId="1B43BE59" w14:textId="43B55E94" w:rsidR="00BC5A4D" w:rsidRPr="00B97CC8" w:rsidRDefault="00D96D1C">
      <w:pPr>
        <w:pStyle w:val="ConsPlusTitle"/>
        <w:contextualSpacing/>
        <w:jc w:val="center"/>
        <w:outlineLvl w:val="2"/>
        <w:rPr>
          <w:rFonts w:ascii="Times New Roman" w:hAnsi="Times New Roman" w:cs="Times New Roman"/>
          <w:sz w:val="24"/>
          <w:szCs w:val="24"/>
        </w:rPr>
      </w:pPr>
      <w:r w:rsidRPr="00D96D1C">
        <w:rPr>
          <w:rFonts w:ascii="Times New Roman" w:hAnsi="Times New Roman" w:cs="Times New Roman"/>
          <w:sz w:val="24"/>
          <w:szCs w:val="24"/>
        </w:rPr>
        <w:t>10</w:t>
      </w:r>
      <w:r w:rsidR="00BC5A4D" w:rsidRPr="00B97CC8">
        <w:rPr>
          <w:rFonts w:ascii="Times New Roman" w:hAnsi="Times New Roman" w:cs="Times New Roman"/>
          <w:sz w:val="24"/>
          <w:szCs w:val="24"/>
        </w:rPr>
        <w:t>. Адреса, реквизиты и подписи Сторон</w:t>
      </w:r>
    </w:p>
    <w:p w14:paraId="10EA1DAC" w14:textId="77777777" w:rsidR="00BC5A4D" w:rsidRPr="00B97CC8" w:rsidRDefault="00BC5A4D">
      <w:pPr>
        <w:pStyle w:val="ConsPlusNormal"/>
        <w:ind w:firstLine="540"/>
        <w:contextualSpacing/>
        <w:jc w:val="both"/>
        <w:rPr>
          <w:rFonts w:ascii="Times New Roman" w:hAnsi="Times New Roman" w:cs="Times New Roman"/>
          <w:sz w:val="24"/>
          <w:szCs w:val="24"/>
        </w:rPr>
      </w:pPr>
    </w:p>
    <w:p w14:paraId="008111F3" w14:textId="151C5E66" w:rsidR="00BC5A4D" w:rsidRPr="00B97CC8" w:rsidRDefault="00BC5A4D">
      <w:pPr>
        <w:pStyle w:val="ConsPlusNonformat"/>
        <w:contextualSpacing/>
        <w:jc w:val="both"/>
        <w:rPr>
          <w:rFonts w:ascii="Times New Roman" w:hAnsi="Times New Roman" w:cs="Times New Roman"/>
          <w:sz w:val="24"/>
          <w:szCs w:val="24"/>
        </w:rPr>
      </w:pPr>
      <w:r w:rsidRPr="00B97CC8">
        <w:rPr>
          <w:rFonts w:ascii="Times New Roman" w:hAnsi="Times New Roman" w:cs="Times New Roman"/>
          <w:sz w:val="24"/>
          <w:szCs w:val="24"/>
        </w:rPr>
        <w:t xml:space="preserve">Управление:                       </w:t>
      </w:r>
      <w:r w:rsidR="00F11CAD" w:rsidRPr="00B97CC8">
        <w:rPr>
          <w:rFonts w:ascii="Times New Roman" w:hAnsi="Times New Roman" w:cs="Times New Roman"/>
          <w:sz w:val="24"/>
          <w:szCs w:val="24"/>
        </w:rPr>
        <w:t xml:space="preserve">                              </w:t>
      </w:r>
      <w:r w:rsidRPr="00B97CC8">
        <w:rPr>
          <w:rFonts w:ascii="Times New Roman" w:hAnsi="Times New Roman" w:cs="Times New Roman"/>
          <w:sz w:val="24"/>
          <w:szCs w:val="24"/>
        </w:rPr>
        <w:t>Энергоснабжающая организация:</w:t>
      </w:r>
    </w:p>
    <w:p w14:paraId="729A4F2C" w14:textId="2AC910C9" w:rsidR="00BC5A4D" w:rsidRPr="00B97CC8" w:rsidRDefault="00BC5A4D">
      <w:pPr>
        <w:pStyle w:val="ConsPlusNonformat"/>
        <w:contextualSpacing/>
        <w:jc w:val="both"/>
        <w:rPr>
          <w:rFonts w:ascii="Times New Roman" w:hAnsi="Times New Roman" w:cs="Times New Roman"/>
          <w:sz w:val="24"/>
          <w:szCs w:val="24"/>
        </w:rPr>
      </w:pPr>
      <w:r w:rsidRPr="00B97CC8">
        <w:rPr>
          <w:rFonts w:ascii="Times New Roman" w:hAnsi="Times New Roman" w:cs="Times New Roman"/>
          <w:sz w:val="24"/>
          <w:szCs w:val="24"/>
        </w:rPr>
        <w:t xml:space="preserve">Юридический адрес:               </w:t>
      </w:r>
      <w:r w:rsidR="00F11CAD" w:rsidRPr="00B97CC8">
        <w:rPr>
          <w:rFonts w:ascii="Times New Roman" w:hAnsi="Times New Roman" w:cs="Times New Roman"/>
          <w:sz w:val="24"/>
          <w:szCs w:val="24"/>
        </w:rPr>
        <w:t xml:space="preserve">                        </w:t>
      </w:r>
      <w:r w:rsidRPr="00B97CC8">
        <w:rPr>
          <w:rFonts w:ascii="Times New Roman" w:hAnsi="Times New Roman" w:cs="Times New Roman"/>
          <w:sz w:val="24"/>
          <w:szCs w:val="24"/>
        </w:rPr>
        <w:t xml:space="preserve"> Юридический адрес:</w:t>
      </w:r>
    </w:p>
    <w:p w14:paraId="24DC3828" w14:textId="51B23BF3" w:rsidR="00BC5A4D" w:rsidRPr="00B97CC8" w:rsidRDefault="00BC5A4D">
      <w:pPr>
        <w:pStyle w:val="ConsPlusNonformat"/>
        <w:contextualSpacing/>
        <w:jc w:val="both"/>
        <w:rPr>
          <w:rFonts w:ascii="Times New Roman" w:hAnsi="Times New Roman" w:cs="Times New Roman"/>
          <w:sz w:val="24"/>
          <w:szCs w:val="24"/>
        </w:rPr>
      </w:pPr>
      <w:r w:rsidRPr="00B97CC8">
        <w:rPr>
          <w:rFonts w:ascii="Times New Roman" w:hAnsi="Times New Roman" w:cs="Times New Roman"/>
          <w:sz w:val="24"/>
          <w:szCs w:val="24"/>
        </w:rPr>
        <w:t xml:space="preserve">Банковские реквизиты            </w:t>
      </w:r>
      <w:r w:rsidR="00F11CAD" w:rsidRPr="00B97CC8">
        <w:rPr>
          <w:rFonts w:ascii="Times New Roman" w:hAnsi="Times New Roman" w:cs="Times New Roman"/>
          <w:sz w:val="24"/>
          <w:szCs w:val="24"/>
        </w:rPr>
        <w:t xml:space="preserve">                       </w:t>
      </w:r>
      <w:r w:rsidRPr="00B97CC8">
        <w:rPr>
          <w:rFonts w:ascii="Times New Roman" w:hAnsi="Times New Roman" w:cs="Times New Roman"/>
          <w:sz w:val="24"/>
          <w:szCs w:val="24"/>
        </w:rPr>
        <w:t xml:space="preserve">  Банковские реквизиты</w:t>
      </w:r>
    </w:p>
    <w:p w14:paraId="2F632E93" w14:textId="012EB09B" w:rsidR="00BC5A4D" w:rsidRPr="00B97CC8" w:rsidRDefault="00BC5A4D">
      <w:pPr>
        <w:pStyle w:val="ConsPlusNonformat"/>
        <w:contextualSpacing/>
        <w:jc w:val="both"/>
        <w:rPr>
          <w:rFonts w:ascii="Times New Roman" w:hAnsi="Times New Roman" w:cs="Times New Roman"/>
          <w:sz w:val="24"/>
          <w:szCs w:val="24"/>
        </w:rPr>
      </w:pPr>
      <w:r w:rsidRPr="00B97CC8">
        <w:rPr>
          <w:rFonts w:ascii="Times New Roman" w:hAnsi="Times New Roman" w:cs="Times New Roman"/>
          <w:sz w:val="24"/>
          <w:szCs w:val="24"/>
        </w:rPr>
        <w:t xml:space="preserve">р/с                             </w:t>
      </w:r>
      <w:r w:rsidR="00F11CAD" w:rsidRPr="00B97CC8">
        <w:rPr>
          <w:rFonts w:ascii="Times New Roman" w:hAnsi="Times New Roman" w:cs="Times New Roman"/>
          <w:sz w:val="24"/>
          <w:szCs w:val="24"/>
        </w:rPr>
        <w:t xml:space="preserve">                                        </w:t>
      </w:r>
      <w:r w:rsidRPr="00B97CC8">
        <w:rPr>
          <w:rFonts w:ascii="Times New Roman" w:hAnsi="Times New Roman" w:cs="Times New Roman"/>
          <w:sz w:val="24"/>
          <w:szCs w:val="24"/>
        </w:rPr>
        <w:t xml:space="preserve">  р/с</w:t>
      </w:r>
    </w:p>
    <w:p w14:paraId="0AFE814A" w14:textId="64CF89D0" w:rsidR="00BC5A4D" w:rsidRPr="00B97CC8" w:rsidRDefault="00BC5A4D">
      <w:pPr>
        <w:pStyle w:val="ConsPlusNonformat"/>
        <w:contextualSpacing/>
        <w:jc w:val="both"/>
        <w:rPr>
          <w:rFonts w:ascii="Times New Roman" w:hAnsi="Times New Roman" w:cs="Times New Roman"/>
          <w:sz w:val="24"/>
          <w:szCs w:val="24"/>
        </w:rPr>
      </w:pPr>
      <w:r w:rsidRPr="00B97CC8">
        <w:rPr>
          <w:rFonts w:ascii="Times New Roman" w:hAnsi="Times New Roman" w:cs="Times New Roman"/>
          <w:sz w:val="24"/>
          <w:szCs w:val="24"/>
        </w:rPr>
        <w:t xml:space="preserve">ИНН                           </w:t>
      </w:r>
      <w:r w:rsidR="00F11CAD" w:rsidRPr="00B97CC8">
        <w:rPr>
          <w:rFonts w:ascii="Times New Roman" w:hAnsi="Times New Roman" w:cs="Times New Roman"/>
          <w:sz w:val="24"/>
          <w:szCs w:val="24"/>
        </w:rPr>
        <w:t xml:space="preserve">                                    </w:t>
      </w:r>
      <w:r w:rsidRPr="00B97CC8">
        <w:rPr>
          <w:rFonts w:ascii="Times New Roman" w:hAnsi="Times New Roman" w:cs="Times New Roman"/>
          <w:sz w:val="24"/>
          <w:szCs w:val="24"/>
        </w:rPr>
        <w:t xml:space="preserve">    </w:t>
      </w:r>
      <w:proofErr w:type="spellStart"/>
      <w:r w:rsidRPr="00B97CC8">
        <w:rPr>
          <w:rFonts w:ascii="Times New Roman" w:hAnsi="Times New Roman" w:cs="Times New Roman"/>
          <w:sz w:val="24"/>
          <w:szCs w:val="24"/>
        </w:rPr>
        <w:t>ИНН</w:t>
      </w:r>
      <w:proofErr w:type="spellEnd"/>
    </w:p>
    <w:p w14:paraId="60B2BD16" w14:textId="786CC788" w:rsidR="00BC5A4D" w:rsidRPr="00B97CC8" w:rsidRDefault="00BC5A4D">
      <w:pPr>
        <w:pStyle w:val="ConsPlusNonformat"/>
        <w:contextualSpacing/>
        <w:jc w:val="both"/>
        <w:rPr>
          <w:rFonts w:ascii="Times New Roman" w:hAnsi="Times New Roman" w:cs="Times New Roman"/>
          <w:sz w:val="24"/>
          <w:szCs w:val="24"/>
        </w:rPr>
      </w:pPr>
      <w:r w:rsidRPr="00B97CC8">
        <w:rPr>
          <w:rFonts w:ascii="Times New Roman" w:hAnsi="Times New Roman" w:cs="Times New Roman"/>
          <w:sz w:val="24"/>
          <w:szCs w:val="24"/>
        </w:rPr>
        <w:t xml:space="preserve">КПП                         </w:t>
      </w:r>
      <w:r w:rsidR="00F11CAD" w:rsidRPr="00B97CC8">
        <w:rPr>
          <w:rFonts w:ascii="Times New Roman" w:hAnsi="Times New Roman" w:cs="Times New Roman"/>
          <w:sz w:val="24"/>
          <w:szCs w:val="24"/>
        </w:rPr>
        <w:t xml:space="preserve">                                    </w:t>
      </w:r>
      <w:r w:rsidRPr="00B97CC8">
        <w:rPr>
          <w:rFonts w:ascii="Times New Roman" w:hAnsi="Times New Roman" w:cs="Times New Roman"/>
          <w:sz w:val="24"/>
          <w:szCs w:val="24"/>
        </w:rPr>
        <w:t xml:space="preserve">      </w:t>
      </w:r>
      <w:proofErr w:type="spellStart"/>
      <w:r w:rsidRPr="00B97CC8">
        <w:rPr>
          <w:rFonts w:ascii="Times New Roman" w:hAnsi="Times New Roman" w:cs="Times New Roman"/>
          <w:sz w:val="24"/>
          <w:szCs w:val="24"/>
        </w:rPr>
        <w:t>КПП</w:t>
      </w:r>
      <w:proofErr w:type="spellEnd"/>
    </w:p>
    <w:p w14:paraId="440CE097" w14:textId="34C3E7BF" w:rsidR="00BC5A4D" w:rsidRPr="00B97CC8" w:rsidRDefault="00BC5A4D">
      <w:pPr>
        <w:pStyle w:val="ConsPlusNonformat"/>
        <w:contextualSpacing/>
        <w:jc w:val="both"/>
        <w:rPr>
          <w:rFonts w:ascii="Times New Roman" w:hAnsi="Times New Roman" w:cs="Times New Roman"/>
          <w:sz w:val="24"/>
          <w:szCs w:val="24"/>
        </w:rPr>
      </w:pPr>
      <w:r w:rsidRPr="00B97CC8">
        <w:rPr>
          <w:rFonts w:ascii="Times New Roman" w:hAnsi="Times New Roman" w:cs="Times New Roman"/>
          <w:sz w:val="24"/>
          <w:szCs w:val="24"/>
        </w:rPr>
        <w:t xml:space="preserve">БИК                           </w:t>
      </w:r>
      <w:r w:rsidR="00F11CAD" w:rsidRPr="00B97CC8">
        <w:rPr>
          <w:rFonts w:ascii="Times New Roman" w:hAnsi="Times New Roman" w:cs="Times New Roman"/>
          <w:sz w:val="24"/>
          <w:szCs w:val="24"/>
        </w:rPr>
        <w:t xml:space="preserve">                                    </w:t>
      </w:r>
      <w:r w:rsidRPr="00B97CC8">
        <w:rPr>
          <w:rFonts w:ascii="Times New Roman" w:hAnsi="Times New Roman" w:cs="Times New Roman"/>
          <w:sz w:val="24"/>
          <w:szCs w:val="24"/>
        </w:rPr>
        <w:t xml:space="preserve">   </w:t>
      </w:r>
      <w:r w:rsidR="00F11CAD" w:rsidRPr="00B97CC8">
        <w:rPr>
          <w:rFonts w:ascii="Times New Roman" w:hAnsi="Times New Roman" w:cs="Times New Roman"/>
          <w:sz w:val="24"/>
          <w:szCs w:val="24"/>
        </w:rPr>
        <w:t xml:space="preserve"> </w:t>
      </w:r>
      <w:r w:rsidRPr="00B97CC8">
        <w:rPr>
          <w:rFonts w:ascii="Times New Roman" w:hAnsi="Times New Roman" w:cs="Times New Roman"/>
          <w:sz w:val="24"/>
          <w:szCs w:val="24"/>
        </w:rPr>
        <w:t xml:space="preserve"> </w:t>
      </w:r>
      <w:proofErr w:type="spellStart"/>
      <w:r w:rsidRPr="00B97CC8">
        <w:rPr>
          <w:rFonts w:ascii="Times New Roman" w:hAnsi="Times New Roman" w:cs="Times New Roman"/>
          <w:sz w:val="24"/>
          <w:szCs w:val="24"/>
        </w:rPr>
        <w:t>БИК</w:t>
      </w:r>
      <w:proofErr w:type="spellEnd"/>
    </w:p>
    <w:p w14:paraId="3D10D467" w14:textId="55294688" w:rsidR="00BC5A4D" w:rsidRPr="00B97CC8" w:rsidRDefault="00BC5A4D">
      <w:pPr>
        <w:pStyle w:val="ConsPlusNonformat"/>
        <w:contextualSpacing/>
        <w:jc w:val="both"/>
        <w:rPr>
          <w:rFonts w:ascii="Times New Roman" w:hAnsi="Times New Roman" w:cs="Times New Roman"/>
          <w:sz w:val="24"/>
          <w:szCs w:val="24"/>
        </w:rPr>
      </w:pPr>
      <w:r w:rsidRPr="00B97CC8">
        <w:rPr>
          <w:rFonts w:ascii="Times New Roman" w:hAnsi="Times New Roman" w:cs="Times New Roman"/>
          <w:sz w:val="24"/>
          <w:szCs w:val="24"/>
        </w:rPr>
        <w:t xml:space="preserve">________________/Ф.И.О./       </w:t>
      </w:r>
      <w:r w:rsidR="00F11CAD" w:rsidRPr="00B97CC8">
        <w:rPr>
          <w:rFonts w:ascii="Times New Roman" w:hAnsi="Times New Roman" w:cs="Times New Roman"/>
          <w:sz w:val="24"/>
          <w:szCs w:val="24"/>
        </w:rPr>
        <w:t xml:space="preserve">                   </w:t>
      </w:r>
      <w:r w:rsidRPr="00B97CC8">
        <w:rPr>
          <w:rFonts w:ascii="Times New Roman" w:hAnsi="Times New Roman" w:cs="Times New Roman"/>
          <w:sz w:val="24"/>
          <w:szCs w:val="24"/>
        </w:rPr>
        <w:t xml:space="preserve">   _______________/Ф.И.О./</w:t>
      </w:r>
    </w:p>
    <w:p w14:paraId="49B13B33" w14:textId="411DF16E" w:rsidR="00BC5A4D" w:rsidRPr="00B97CC8" w:rsidRDefault="00F11CAD">
      <w:pPr>
        <w:pStyle w:val="ConsPlusNonformat"/>
        <w:contextualSpacing/>
        <w:jc w:val="both"/>
        <w:rPr>
          <w:rFonts w:ascii="Times New Roman" w:hAnsi="Times New Roman" w:cs="Times New Roman"/>
          <w:sz w:val="24"/>
          <w:szCs w:val="24"/>
        </w:rPr>
      </w:pPr>
      <w:r w:rsidRPr="00B97CC8">
        <w:rPr>
          <w:rFonts w:ascii="Times New Roman" w:hAnsi="Times New Roman" w:cs="Times New Roman"/>
          <w:sz w:val="24"/>
          <w:szCs w:val="24"/>
        </w:rPr>
        <w:t>«</w:t>
      </w:r>
      <w:r w:rsidR="00BC5A4D" w:rsidRPr="00B97CC8">
        <w:rPr>
          <w:rFonts w:ascii="Times New Roman" w:hAnsi="Times New Roman" w:cs="Times New Roman"/>
          <w:sz w:val="24"/>
          <w:szCs w:val="24"/>
        </w:rPr>
        <w:t>__</w:t>
      </w:r>
      <w:r w:rsidRPr="00B97CC8">
        <w:rPr>
          <w:rFonts w:ascii="Times New Roman" w:hAnsi="Times New Roman" w:cs="Times New Roman"/>
          <w:sz w:val="24"/>
          <w:szCs w:val="24"/>
        </w:rPr>
        <w:t>»</w:t>
      </w:r>
      <w:r w:rsidR="00BC5A4D" w:rsidRPr="00B97CC8">
        <w:rPr>
          <w:rFonts w:ascii="Times New Roman" w:hAnsi="Times New Roman" w:cs="Times New Roman"/>
          <w:sz w:val="24"/>
          <w:szCs w:val="24"/>
        </w:rPr>
        <w:t xml:space="preserve"> ____________ 20__ года    </w:t>
      </w:r>
      <w:r w:rsidRPr="00B97CC8">
        <w:rPr>
          <w:rFonts w:ascii="Times New Roman" w:hAnsi="Times New Roman" w:cs="Times New Roman"/>
          <w:sz w:val="24"/>
          <w:szCs w:val="24"/>
        </w:rPr>
        <w:t xml:space="preserve">                   </w:t>
      </w:r>
      <w:r w:rsidR="00BC5A4D" w:rsidRPr="00B97CC8">
        <w:rPr>
          <w:rFonts w:ascii="Times New Roman" w:hAnsi="Times New Roman" w:cs="Times New Roman"/>
          <w:sz w:val="24"/>
          <w:szCs w:val="24"/>
        </w:rPr>
        <w:t xml:space="preserve">  </w:t>
      </w:r>
      <w:r w:rsidRPr="00B97CC8">
        <w:rPr>
          <w:rFonts w:ascii="Times New Roman" w:hAnsi="Times New Roman" w:cs="Times New Roman"/>
          <w:sz w:val="24"/>
          <w:szCs w:val="24"/>
        </w:rPr>
        <w:t>«</w:t>
      </w:r>
      <w:r w:rsidR="00BC5A4D" w:rsidRPr="00B97CC8">
        <w:rPr>
          <w:rFonts w:ascii="Times New Roman" w:hAnsi="Times New Roman" w:cs="Times New Roman"/>
          <w:sz w:val="24"/>
          <w:szCs w:val="24"/>
        </w:rPr>
        <w:t>__</w:t>
      </w:r>
      <w:r w:rsidRPr="00B97CC8">
        <w:rPr>
          <w:rFonts w:ascii="Times New Roman" w:hAnsi="Times New Roman" w:cs="Times New Roman"/>
          <w:sz w:val="24"/>
          <w:szCs w:val="24"/>
        </w:rPr>
        <w:t>»</w:t>
      </w:r>
      <w:r w:rsidR="00BC5A4D" w:rsidRPr="00B97CC8">
        <w:rPr>
          <w:rFonts w:ascii="Times New Roman" w:hAnsi="Times New Roman" w:cs="Times New Roman"/>
          <w:sz w:val="24"/>
          <w:szCs w:val="24"/>
        </w:rPr>
        <w:t xml:space="preserve"> ___________ 20__ года</w:t>
      </w:r>
    </w:p>
    <w:p w14:paraId="3608400C" w14:textId="6A1BA1E0" w:rsidR="00BC5A4D" w:rsidRPr="00D96D1C" w:rsidRDefault="00BC5A4D" w:rsidP="00F11CAD">
      <w:pPr>
        <w:pStyle w:val="ConsPlusNonformat"/>
        <w:contextualSpacing/>
        <w:jc w:val="both"/>
        <w:rPr>
          <w:rFonts w:ascii="Times New Roman" w:hAnsi="Times New Roman" w:cs="Times New Roman"/>
          <w:sz w:val="24"/>
          <w:szCs w:val="24"/>
        </w:rPr>
      </w:pPr>
      <w:r w:rsidRPr="00B97CC8">
        <w:rPr>
          <w:rFonts w:ascii="Times New Roman" w:hAnsi="Times New Roman" w:cs="Times New Roman"/>
          <w:sz w:val="24"/>
          <w:szCs w:val="24"/>
        </w:rPr>
        <w:t xml:space="preserve">М.П.                              </w:t>
      </w:r>
      <w:r w:rsidR="00F11CAD" w:rsidRPr="00B97CC8">
        <w:rPr>
          <w:rFonts w:ascii="Times New Roman" w:hAnsi="Times New Roman" w:cs="Times New Roman"/>
          <w:sz w:val="24"/>
          <w:szCs w:val="24"/>
        </w:rPr>
        <w:t xml:space="preserve">                                     </w:t>
      </w:r>
      <w:r w:rsidRPr="00B97CC8">
        <w:rPr>
          <w:rFonts w:ascii="Times New Roman" w:hAnsi="Times New Roman" w:cs="Times New Roman"/>
          <w:sz w:val="24"/>
          <w:szCs w:val="24"/>
        </w:rPr>
        <w:t>М.П.</w:t>
      </w:r>
    </w:p>
    <w:p w14:paraId="758DCD05" w14:textId="77777777" w:rsidR="00BC5A4D" w:rsidRPr="00D96D1C" w:rsidRDefault="00BC5A4D">
      <w:pPr>
        <w:pStyle w:val="ConsPlusNormal"/>
        <w:jc w:val="both"/>
      </w:pPr>
    </w:p>
    <w:p w14:paraId="5BFF2FA7" w14:textId="77777777" w:rsidR="00BC5A4D" w:rsidRPr="00D96D1C" w:rsidRDefault="00BC5A4D">
      <w:pPr>
        <w:pStyle w:val="ConsPlusNormal"/>
        <w:jc w:val="both"/>
      </w:pPr>
    </w:p>
    <w:p w14:paraId="14A50533" w14:textId="77777777" w:rsidR="00F11CAD" w:rsidRPr="00D96D1C" w:rsidRDefault="00F11CAD">
      <w:pPr>
        <w:pStyle w:val="ConsPlusNormal"/>
        <w:jc w:val="both"/>
      </w:pPr>
    </w:p>
    <w:p w14:paraId="021DEB23" w14:textId="5B3B5C60" w:rsidR="00BC5A4D" w:rsidRPr="00D96D1C" w:rsidRDefault="00BC5A4D" w:rsidP="009D208C">
      <w:pPr>
        <w:pStyle w:val="ConsPlusNormal"/>
        <w:ind w:left="4536"/>
        <w:jc w:val="right"/>
        <w:outlineLvl w:val="2"/>
        <w:rPr>
          <w:rFonts w:ascii="Times New Roman" w:hAnsi="Times New Roman" w:cs="Times New Roman"/>
          <w:sz w:val="24"/>
          <w:szCs w:val="24"/>
        </w:rPr>
      </w:pPr>
      <w:r w:rsidRPr="00D96D1C">
        <w:rPr>
          <w:rFonts w:ascii="Times New Roman" w:hAnsi="Times New Roman" w:cs="Times New Roman"/>
          <w:sz w:val="24"/>
          <w:szCs w:val="24"/>
        </w:rPr>
        <w:lastRenderedPageBreak/>
        <w:t>Приложение</w:t>
      </w:r>
      <w:r w:rsidR="009D208C" w:rsidRPr="00D96D1C">
        <w:rPr>
          <w:rFonts w:ascii="Times New Roman" w:hAnsi="Times New Roman" w:cs="Times New Roman"/>
          <w:sz w:val="24"/>
          <w:szCs w:val="24"/>
        </w:rPr>
        <w:t xml:space="preserve"> №</w:t>
      </w:r>
      <w:r w:rsidRPr="00D96D1C">
        <w:rPr>
          <w:rFonts w:ascii="Times New Roman" w:hAnsi="Times New Roman" w:cs="Times New Roman"/>
          <w:sz w:val="24"/>
          <w:szCs w:val="24"/>
        </w:rPr>
        <w:t xml:space="preserve"> 1</w:t>
      </w:r>
    </w:p>
    <w:p w14:paraId="448AC3E5" w14:textId="196C69EA" w:rsidR="00BC5A4D" w:rsidRPr="00D96D1C" w:rsidRDefault="00BC5A4D" w:rsidP="009D208C">
      <w:pPr>
        <w:pStyle w:val="ConsPlusNormal"/>
        <w:ind w:left="5103"/>
        <w:jc w:val="right"/>
        <w:rPr>
          <w:rFonts w:ascii="Times New Roman" w:hAnsi="Times New Roman" w:cs="Times New Roman"/>
          <w:sz w:val="24"/>
          <w:szCs w:val="24"/>
        </w:rPr>
      </w:pPr>
      <w:r w:rsidRPr="00D96D1C">
        <w:rPr>
          <w:rFonts w:ascii="Times New Roman" w:hAnsi="Times New Roman" w:cs="Times New Roman"/>
          <w:sz w:val="24"/>
          <w:szCs w:val="24"/>
        </w:rPr>
        <w:t>к соглашению</w:t>
      </w:r>
      <w:r w:rsidR="009D208C" w:rsidRPr="00D96D1C">
        <w:rPr>
          <w:rFonts w:ascii="Times New Roman" w:hAnsi="Times New Roman" w:cs="Times New Roman"/>
          <w:sz w:val="24"/>
          <w:szCs w:val="24"/>
        </w:rPr>
        <w:t xml:space="preserve"> </w:t>
      </w:r>
      <w:r w:rsidRPr="00D96D1C">
        <w:rPr>
          <w:rFonts w:ascii="Times New Roman" w:hAnsi="Times New Roman" w:cs="Times New Roman"/>
          <w:sz w:val="24"/>
          <w:szCs w:val="24"/>
        </w:rPr>
        <w:t>о предоставлении</w:t>
      </w:r>
      <w:r w:rsidR="009D208C" w:rsidRPr="00D96D1C">
        <w:rPr>
          <w:rFonts w:ascii="Times New Roman" w:hAnsi="Times New Roman" w:cs="Times New Roman"/>
          <w:sz w:val="24"/>
          <w:szCs w:val="24"/>
        </w:rPr>
        <w:t xml:space="preserve"> </w:t>
      </w:r>
      <w:r w:rsidRPr="00D96D1C">
        <w:rPr>
          <w:rFonts w:ascii="Times New Roman" w:hAnsi="Times New Roman" w:cs="Times New Roman"/>
          <w:sz w:val="24"/>
          <w:szCs w:val="24"/>
        </w:rPr>
        <w:t>субсидии</w:t>
      </w:r>
      <w:r w:rsidR="009D208C" w:rsidRPr="00D96D1C">
        <w:rPr>
          <w:rFonts w:ascii="Times New Roman" w:hAnsi="Times New Roman" w:cs="Times New Roman"/>
          <w:sz w:val="24"/>
          <w:szCs w:val="24"/>
        </w:rPr>
        <w:t xml:space="preserve"> </w:t>
      </w:r>
      <w:r w:rsidRPr="00D96D1C">
        <w:rPr>
          <w:rFonts w:ascii="Times New Roman" w:hAnsi="Times New Roman" w:cs="Times New Roman"/>
          <w:sz w:val="24"/>
          <w:szCs w:val="24"/>
        </w:rPr>
        <w:t>н</w:t>
      </w:r>
      <w:r w:rsidR="009D208C" w:rsidRPr="00D96D1C">
        <w:rPr>
          <w:rFonts w:ascii="Times New Roman" w:hAnsi="Times New Roman" w:cs="Times New Roman"/>
          <w:sz w:val="24"/>
          <w:szCs w:val="24"/>
        </w:rPr>
        <w:t xml:space="preserve">а </w:t>
      </w:r>
      <w:r w:rsidRPr="00D96D1C">
        <w:rPr>
          <w:rFonts w:ascii="Times New Roman" w:hAnsi="Times New Roman" w:cs="Times New Roman"/>
          <w:sz w:val="24"/>
          <w:szCs w:val="24"/>
        </w:rPr>
        <w:t>компенсацию выпадающих</w:t>
      </w:r>
      <w:r w:rsidR="009D208C" w:rsidRPr="00D96D1C">
        <w:rPr>
          <w:rFonts w:ascii="Times New Roman" w:hAnsi="Times New Roman" w:cs="Times New Roman"/>
          <w:sz w:val="24"/>
          <w:szCs w:val="24"/>
        </w:rPr>
        <w:t xml:space="preserve"> </w:t>
      </w:r>
      <w:r w:rsidRPr="00D96D1C">
        <w:rPr>
          <w:rFonts w:ascii="Times New Roman" w:hAnsi="Times New Roman" w:cs="Times New Roman"/>
          <w:sz w:val="24"/>
          <w:szCs w:val="24"/>
        </w:rPr>
        <w:t>доход</w:t>
      </w:r>
      <w:r w:rsidR="009D208C" w:rsidRPr="00D96D1C">
        <w:rPr>
          <w:rFonts w:ascii="Times New Roman" w:hAnsi="Times New Roman" w:cs="Times New Roman"/>
          <w:sz w:val="24"/>
          <w:szCs w:val="24"/>
        </w:rPr>
        <w:t xml:space="preserve">ов </w:t>
      </w:r>
      <w:r w:rsidRPr="00D96D1C">
        <w:rPr>
          <w:rFonts w:ascii="Times New Roman" w:hAnsi="Times New Roman" w:cs="Times New Roman"/>
          <w:sz w:val="24"/>
          <w:szCs w:val="24"/>
        </w:rPr>
        <w:t>энергоснабжающих</w:t>
      </w:r>
      <w:r w:rsidR="009D208C" w:rsidRPr="00D96D1C">
        <w:rPr>
          <w:rFonts w:ascii="Times New Roman" w:hAnsi="Times New Roman" w:cs="Times New Roman"/>
          <w:sz w:val="24"/>
          <w:szCs w:val="24"/>
        </w:rPr>
        <w:t xml:space="preserve"> </w:t>
      </w:r>
      <w:r w:rsidRPr="00D96D1C">
        <w:rPr>
          <w:rFonts w:ascii="Times New Roman" w:hAnsi="Times New Roman" w:cs="Times New Roman"/>
          <w:sz w:val="24"/>
          <w:szCs w:val="24"/>
        </w:rPr>
        <w:t>организаций, связанных</w:t>
      </w:r>
      <w:r w:rsidR="009D208C" w:rsidRPr="00D96D1C">
        <w:rPr>
          <w:rFonts w:ascii="Times New Roman" w:hAnsi="Times New Roman" w:cs="Times New Roman"/>
          <w:sz w:val="24"/>
          <w:szCs w:val="24"/>
        </w:rPr>
        <w:t xml:space="preserve"> </w:t>
      </w:r>
      <w:r w:rsidRPr="00D96D1C">
        <w:rPr>
          <w:rFonts w:ascii="Times New Roman" w:hAnsi="Times New Roman" w:cs="Times New Roman"/>
          <w:sz w:val="24"/>
          <w:szCs w:val="24"/>
        </w:rPr>
        <w:t>с применением государственных</w:t>
      </w:r>
      <w:r w:rsidR="009D208C" w:rsidRPr="00D96D1C">
        <w:rPr>
          <w:rFonts w:ascii="Times New Roman" w:hAnsi="Times New Roman" w:cs="Times New Roman"/>
          <w:sz w:val="24"/>
          <w:szCs w:val="24"/>
        </w:rPr>
        <w:t xml:space="preserve"> </w:t>
      </w:r>
      <w:r w:rsidRPr="00D96D1C">
        <w:rPr>
          <w:rFonts w:ascii="Times New Roman" w:hAnsi="Times New Roman" w:cs="Times New Roman"/>
          <w:sz w:val="24"/>
          <w:szCs w:val="24"/>
        </w:rPr>
        <w:t>регулируемых</w:t>
      </w:r>
      <w:r w:rsidR="009D208C" w:rsidRPr="00D96D1C">
        <w:rPr>
          <w:rFonts w:ascii="Times New Roman" w:hAnsi="Times New Roman" w:cs="Times New Roman"/>
          <w:sz w:val="24"/>
          <w:szCs w:val="24"/>
        </w:rPr>
        <w:t xml:space="preserve"> </w:t>
      </w:r>
      <w:r w:rsidRPr="00D96D1C">
        <w:rPr>
          <w:rFonts w:ascii="Times New Roman" w:hAnsi="Times New Roman" w:cs="Times New Roman"/>
          <w:sz w:val="24"/>
          <w:szCs w:val="24"/>
        </w:rPr>
        <w:t>цен (тарифов)</w:t>
      </w:r>
      <w:r w:rsidR="009D208C" w:rsidRPr="00D96D1C">
        <w:rPr>
          <w:rFonts w:ascii="Times New Roman" w:hAnsi="Times New Roman" w:cs="Times New Roman"/>
          <w:sz w:val="24"/>
          <w:szCs w:val="24"/>
        </w:rPr>
        <w:t xml:space="preserve"> </w:t>
      </w:r>
      <w:r w:rsidRPr="00D96D1C">
        <w:rPr>
          <w:rFonts w:ascii="Times New Roman" w:hAnsi="Times New Roman" w:cs="Times New Roman"/>
          <w:sz w:val="24"/>
          <w:szCs w:val="24"/>
        </w:rPr>
        <w:t>на электрическую энергию,</w:t>
      </w:r>
      <w:r w:rsidR="009D208C" w:rsidRPr="00D96D1C">
        <w:rPr>
          <w:rFonts w:ascii="Times New Roman" w:hAnsi="Times New Roman" w:cs="Times New Roman"/>
          <w:sz w:val="24"/>
          <w:szCs w:val="24"/>
        </w:rPr>
        <w:t xml:space="preserve"> </w:t>
      </w:r>
      <w:r w:rsidRPr="00D96D1C">
        <w:rPr>
          <w:rFonts w:ascii="Times New Roman" w:hAnsi="Times New Roman" w:cs="Times New Roman"/>
          <w:sz w:val="24"/>
          <w:szCs w:val="24"/>
        </w:rPr>
        <w:t>вырабатываемую дизельными</w:t>
      </w:r>
      <w:r w:rsidR="009D208C" w:rsidRPr="00D96D1C">
        <w:rPr>
          <w:rFonts w:ascii="Times New Roman" w:hAnsi="Times New Roman" w:cs="Times New Roman"/>
          <w:sz w:val="24"/>
          <w:szCs w:val="24"/>
        </w:rPr>
        <w:t xml:space="preserve"> </w:t>
      </w:r>
      <w:r w:rsidRPr="00D96D1C">
        <w:rPr>
          <w:rFonts w:ascii="Times New Roman" w:hAnsi="Times New Roman" w:cs="Times New Roman"/>
          <w:sz w:val="24"/>
          <w:szCs w:val="24"/>
        </w:rPr>
        <w:t>электростанциями для населения</w:t>
      </w:r>
      <w:r w:rsidR="009D208C" w:rsidRPr="00D96D1C">
        <w:rPr>
          <w:rFonts w:ascii="Times New Roman" w:hAnsi="Times New Roman" w:cs="Times New Roman"/>
          <w:sz w:val="24"/>
          <w:szCs w:val="24"/>
        </w:rPr>
        <w:t xml:space="preserve"> </w:t>
      </w:r>
      <w:r w:rsidRPr="00D96D1C">
        <w:rPr>
          <w:rFonts w:ascii="Times New Roman" w:hAnsi="Times New Roman" w:cs="Times New Roman"/>
          <w:sz w:val="24"/>
          <w:szCs w:val="24"/>
        </w:rPr>
        <w:t>Таймырского Долгано-Ненецкого</w:t>
      </w:r>
      <w:r w:rsidR="009D208C" w:rsidRPr="00D96D1C">
        <w:rPr>
          <w:rFonts w:ascii="Times New Roman" w:hAnsi="Times New Roman" w:cs="Times New Roman"/>
          <w:sz w:val="24"/>
          <w:szCs w:val="24"/>
        </w:rPr>
        <w:t xml:space="preserve"> </w:t>
      </w:r>
      <w:r w:rsidRPr="00D96D1C">
        <w:rPr>
          <w:rFonts w:ascii="Times New Roman" w:hAnsi="Times New Roman" w:cs="Times New Roman"/>
          <w:sz w:val="24"/>
          <w:szCs w:val="24"/>
        </w:rPr>
        <w:t>муниципального района</w:t>
      </w:r>
    </w:p>
    <w:p w14:paraId="1A89FC90" w14:textId="42112CD2" w:rsidR="00BC5A4D" w:rsidRPr="00D96D1C" w:rsidRDefault="00BC5A4D" w:rsidP="009D208C">
      <w:pPr>
        <w:pStyle w:val="ConsPlusNormal"/>
        <w:ind w:left="4536"/>
        <w:jc w:val="right"/>
      </w:pPr>
      <w:r w:rsidRPr="00D96D1C">
        <w:rPr>
          <w:rFonts w:ascii="Times New Roman" w:hAnsi="Times New Roman" w:cs="Times New Roman"/>
          <w:sz w:val="24"/>
          <w:szCs w:val="24"/>
        </w:rPr>
        <w:t xml:space="preserve">от __________ </w:t>
      </w:r>
      <w:r w:rsidR="009D208C" w:rsidRPr="00D96D1C">
        <w:rPr>
          <w:rFonts w:ascii="Times New Roman" w:hAnsi="Times New Roman" w:cs="Times New Roman"/>
          <w:sz w:val="24"/>
          <w:szCs w:val="24"/>
        </w:rPr>
        <w:t>№</w:t>
      </w:r>
      <w:r w:rsidRPr="00D96D1C">
        <w:rPr>
          <w:rFonts w:ascii="Times New Roman" w:hAnsi="Times New Roman" w:cs="Times New Roman"/>
          <w:sz w:val="24"/>
          <w:szCs w:val="24"/>
        </w:rPr>
        <w:t xml:space="preserve"> _____</w:t>
      </w:r>
    </w:p>
    <w:p w14:paraId="3AAAE805" w14:textId="77777777" w:rsidR="00BC5A4D" w:rsidRPr="00D96D1C" w:rsidRDefault="00BC5A4D" w:rsidP="009D208C">
      <w:pPr>
        <w:pStyle w:val="ConsPlusNormal"/>
        <w:ind w:left="4536"/>
        <w:jc w:val="both"/>
      </w:pPr>
    </w:p>
    <w:p w14:paraId="4993DB23" w14:textId="77777777" w:rsidR="00BC5A4D" w:rsidRPr="00D96D1C" w:rsidRDefault="00BC5A4D">
      <w:pPr>
        <w:pStyle w:val="ConsPlusNormal"/>
        <w:jc w:val="center"/>
        <w:rPr>
          <w:rFonts w:ascii="Times New Roman" w:hAnsi="Times New Roman" w:cs="Times New Roman"/>
        </w:rPr>
      </w:pPr>
      <w:bookmarkStart w:id="22" w:name="P444"/>
      <w:bookmarkEnd w:id="22"/>
      <w:r w:rsidRPr="00D96D1C">
        <w:rPr>
          <w:rFonts w:ascii="Times New Roman" w:hAnsi="Times New Roman" w:cs="Times New Roman"/>
        </w:rPr>
        <w:t>План</w:t>
      </w:r>
    </w:p>
    <w:p w14:paraId="484AA6F4" w14:textId="77777777" w:rsidR="00BC5A4D" w:rsidRPr="00D96D1C" w:rsidRDefault="00BC5A4D">
      <w:pPr>
        <w:pStyle w:val="ConsPlusNormal"/>
        <w:jc w:val="center"/>
        <w:rPr>
          <w:rFonts w:ascii="Times New Roman" w:hAnsi="Times New Roman" w:cs="Times New Roman"/>
        </w:rPr>
      </w:pPr>
      <w:r w:rsidRPr="00D96D1C">
        <w:rPr>
          <w:rFonts w:ascii="Times New Roman" w:hAnsi="Times New Roman" w:cs="Times New Roman"/>
        </w:rPr>
        <w:t>мероприятий по достижению результатов</w:t>
      </w:r>
    </w:p>
    <w:p w14:paraId="72F3C54A" w14:textId="462BB096" w:rsidR="00BC5A4D" w:rsidRPr="00D96D1C" w:rsidRDefault="00BC5A4D">
      <w:pPr>
        <w:pStyle w:val="ConsPlusNormal"/>
        <w:jc w:val="center"/>
        <w:rPr>
          <w:rFonts w:ascii="Times New Roman" w:hAnsi="Times New Roman" w:cs="Times New Roman"/>
        </w:rPr>
      </w:pPr>
      <w:r w:rsidRPr="00D96D1C">
        <w:rPr>
          <w:rFonts w:ascii="Times New Roman" w:hAnsi="Times New Roman" w:cs="Times New Roman"/>
        </w:rPr>
        <w:t xml:space="preserve">предоставления </w:t>
      </w:r>
      <w:r w:rsidR="00C76F42" w:rsidRPr="00C76F42">
        <w:rPr>
          <w:rFonts w:ascii="Times New Roman" w:hAnsi="Times New Roman" w:cs="Times New Roman"/>
        </w:rPr>
        <w:t>субсидии на компенсацию</w:t>
      </w:r>
    </w:p>
    <w:p w14:paraId="0CE4A23F" w14:textId="77777777" w:rsidR="00BC5A4D" w:rsidRPr="00D96D1C" w:rsidRDefault="00BC5A4D">
      <w:pPr>
        <w:pStyle w:val="ConsPlusNormal"/>
        <w:jc w:val="both"/>
        <w:rPr>
          <w:rFonts w:ascii="Times New Roman" w:hAnsi="Times New Roman" w:cs="Times New Roman"/>
        </w:rPr>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78"/>
        <w:gridCol w:w="3628"/>
        <w:gridCol w:w="1304"/>
        <w:gridCol w:w="1361"/>
      </w:tblGrid>
      <w:tr w:rsidR="0001642F" w:rsidRPr="00D96D1C" w14:paraId="391DAE1B" w14:textId="77777777">
        <w:tc>
          <w:tcPr>
            <w:tcW w:w="7710" w:type="dxa"/>
            <w:gridSpan w:val="3"/>
            <w:tcBorders>
              <w:top w:val="nil"/>
              <w:left w:val="nil"/>
              <w:bottom w:val="nil"/>
            </w:tcBorders>
          </w:tcPr>
          <w:p w14:paraId="3A30EFD4" w14:textId="77777777" w:rsidR="00BC5A4D" w:rsidRPr="00D96D1C" w:rsidRDefault="00BC5A4D">
            <w:pPr>
              <w:pStyle w:val="ConsPlusNormal"/>
              <w:rPr>
                <w:rFonts w:ascii="Times New Roman" w:hAnsi="Times New Roman" w:cs="Times New Roman"/>
              </w:rPr>
            </w:pPr>
          </w:p>
        </w:tc>
        <w:tc>
          <w:tcPr>
            <w:tcW w:w="1361" w:type="dxa"/>
            <w:tcBorders>
              <w:top w:val="single" w:sz="4" w:space="0" w:color="auto"/>
              <w:bottom w:val="single" w:sz="4" w:space="0" w:color="auto"/>
            </w:tcBorders>
          </w:tcPr>
          <w:p w14:paraId="026D608D" w14:textId="77777777" w:rsidR="00BC5A4D" w:rsidRPr="00D96D1C" w:rsidRDefault="00BC5A4D">
            <w:pPr>
              <w:pStyle w:val="ConsPlusNormal"/>
              <w:jc w:val="center"/>
              <w:rPr>
                <w:rFonts w:ascii="Times New Roman" w:hAnsi="Times New Roman" w:cs="Times New Roman"/>
              </w:rPr>
            </w:pPr>
            <w:r w:rsidRPr="00D96D1C">
              <w:rPr>
                <w:rFonts w:ascii="Times New Roman" w:hAnsi="Times New Roman" w:cs="Times New Roman"/>
              </w:rPr>
              <w:t>Коды</w:t>
            </w:r>
          </w:p>
        </w:tc>
      </w:tr>
      <w:tr w:rsidR="0001642F" w:rsidRPr="00D96D1C" w14:paraId="6496E133" w14:textId="77777777">
        <w:tblPrEx>
          <w:tblBorders>
            <w:insideV w:val="none" w:sz="0" w:space="0" w:color="auto"/>
          </w:tblBorders>
        </w:tblPrEx>
        <w:tc>
          <w:tcPr>
            <w:tcW w:w="2778" w:type="dxa"/>
            <w:tcBorders>
              <w:top w:val="nil"/>
              <w:left w:val="nil"/>
              <w:bottom w:val="nil"/>
              <w:right w:val="nil"/>
            </w:tcBorders>
          </w:tcPr>
          <w:p w14:paraId="42AD1415" w14:textId="77777777" w:rsidR="00BC5A4D" w:rsidRPr="00D96D1C" w:rsidRDefault="00BC5A4D">
            <w:pPr>
              <w:pStyle w:val="ConsPlusNormal"/>
              <w:rPr>
                <w:rFonts w:ascii="Times New Roman" w:hAnsi="Times New Roman" w:cs="Times New Roman"/>
              </w:rPr>
            </w:pPr>
          </w:p>
        </w:tc>
        <w:tc>
          <w:tcPr>
            <w:tcW w:w="3628" w:type="dxa"/>
            <w:tcBorders>
              <w:top w:val="nil"/>
              <w:left w:val="nil"/>
              <w:bottom w:val="nil"/>
              <w:right w:val="nil"/>
            </w:tcBorders>
          </w:tcPr>
          <w:p w14:paraId="04E8450C" w14:textId="77777777" w:rsidR="00BC5A4D" w:rsidRPr="00D96D1C" w:rsidRDefault="00BC5A4D">
            <w:pPr>
              <w:pStyle w:val="ConsPlusNormal"/>
              <w:jc w:val="center"/>
              <w:rPr>
                <w:rFonts w:ascii="Times New Roman" w:hAnsi="Times New Roman" w:cs="Times New Roman"/>
              </w:rPr>
            </w:pPr>
            <w:r w:rsidRPr="00D96D1C">
              <w:rPr>
                <w:rFonts w:ascii="Times New Roman" w:hAnsi="Times New Roman" w:cs="Times New Roman"/>
              </w:rPr>
              <w:t>на 20__ год</w:t>
            </w:r>
          </w:p>
        </w:tc>
        <w:tc>
          <w:tcPr>
            <w:tcW w:w="1304" w:type="dxa"/>
            <w:tcBorders>
              <w:top w:val="nil"/>
              <w:left w:val="nil"/>
              <w:bottom w:val="nil"/>
              <w:right w:val="single" w:sz="4" w:space="0" w:color="auto"/>
            </w:tcBorders>
          </w:tcPr>
          <w:p w14:paraId="5DAD818C" w14:textId="77777777" w:rsidR="00BC5A4D" w:rsidRPr="00D96D1C" w:rsidRDefault="00BC5A4D">
            <w:pPr>
              <w:pStyle w:val="ConsPlusNormal"/>
              <w:jc w:val="right"/>
              <w:rPr>
                <w:rFonts w:ascii="Times New Roman" w:hAnsi="Times New Roman" w:cs="Times New Roman"/>
              </w:rPr>
            </w:pPr>
            <w:r w:rsidRPr="00D96D1C">
              <w:rPr>
                <w:rFonts w:ascii="Times New Roman" w:hAnsi="Times New Roman" w:cs="Times New Roman"/>
              </w:rPr>
              <w:t>Год</w:t>
            </w:r>
          </w:p>
        </w:tc>
        <w:tc>
          <w:tcPr>
            <w:tcW w:w="1361" w:type="dxa"/>
            <w:tcBorders>
              <w:top w:val="single" w:sz="4" w:space="0" w:color="auto"/>
              <w:left w:val="single" w:sz="4" w:space="0" w:color="auto"/>
              <w:bottom w:val="single" w:sz="4" w:space="0" w:color="auto"/>
              <w:right w:val="single" w:sz="4" w:space="0" w:color="auto"/>
            </w:tcBorders>
          </w:tcPr>
          <w:p w14:paraId="644FCDCB" w14:textId="77777777" w:rsidR="00BC5A4D" w:rsidRPr="00D96D1C" w:rsidRDefault="00BC5A4D">
            <w:pPr>
              <w:pStyle w:val="ConsPlusNormal"/>
              <w:rPr>
                <w:rFonts w:ascii="Times New Roman" w:hAnsi="Times New Roman" w:cs="Times New Roman"/>
              </w:rPr>
            </w:pPr>
          </w:p>
        </w:tc>
      </w:tr>
      <w:tr w:rsidR="0001642F" w:rsidRPr="00D96D1C" w14:paraId="79614CA5" w14:textId="77777777">
        <w:tblPrEx>
          <w:tblBorders>
            <w:insideV w:val="none" w:sz="0" w:space="0" w:color="auto"/>
          </w:tblBorders>
        </w:tblPrEx>
        <w:tc>
          <w:tcPr>
            <w:tcW w:w="2778" w:type="dxa"/>
            <w:tcBorders>
              <w:top w:val="nil"/>
              <w:left w:val="nil"/>
              <w:bottom w:val="nil"/>
              <w:right w:val="nil"/>
            </w:tcBorders>
          </w:tcPr>
          <w:p w14:paraId="0B4A566B" w14:textId="77777777" w:rsidR="00BC5A4D" w:rsidRPr="00D96D1C" w:rsidRDefault="00BC5A4D">
            <w:pPr>
              <w:pStyle w:val="ConsPlusNormal"/>
              <w:rPr>
                <w:rFonts w:ascii="Times New Roman" w:hAnsi="Times New Roman" w:cs="Times New Roman"/>
              </w:rPr>
            </w:pPr>
          </w:p>
        </w:tc>
        <w:tc>
          <w:tcPr>
            <w:tcW w:w="3628" w:type="dxa"/>
            <w:tcBorders>
              <w:top w:val="nil"/>
              <w:left w:val="nil"/>
              <w:bottom w:val="nil"/>
              <w:right w:val="nil"/>
            </w:tcBorders>
          </w:tcPr>
          <w:p w14:paraId="3DE20822" w14:textId="77777777" w:rsidR="00BC5A4D" w:rsidRPr="00D96D1C" w:rsidRDefault="00BC5A4D">
            <w:pPr>
              <w:pStyle w:val="ConsPlusNormal"/>
              <w:rPr>
                <w:rFonts w:ascii="Times New Roman" w:hAnsi="Times New Roman" w:cs="Times New Roman"/>
              </w:rPr>
            </w:pPr>
          </w:p>
        </w:tc>
        <w:tc>
          <w:tcPr>
            <w:tcW w:w="1304" w:type="dxa"/>
            <w:tcBorders>
              <w:top w:val="nil"/>
              <w:left w:val="nil"/>
              <w:bottom w:val="nil"/>
              <w:right w:val="single" w:sz="4" w:space="0" w:color="auto"/>
            </w:tcBorders>
          </w:tcPr>
          <w:p w14:paraId="235EE236" w14:textId="77777777" w:rsidR="00BC5A4D" w:rsidRPr="00D96D1C" w:rsidRDefault="00BC5A4D">
            <w:pPr>
              <w:pStyle w:val="ConsPlusNormal"/>
              <w:jc w:val="right"/>
              <w:rPr>
                <w:rFonts w:ascii="Times New Roman" w:hAnsi="Times New Roman" w:cs="Times New Roman"/>
              </w:rPr>
            </w:pPr>
            <w:r w:rsidRPr="00D96D1C">
              <w:rPr>
                <w:rFonts w:ascii="Times New Roman" w:hAnsi="Times New Roman" w:cs="Times New Roman"/>
              </w:rPr>
              <w:t>ИНН</w:t>
            </w:r>
          </w:p>
        </w:tc>
        <w:tc>
          <w:tcPr>
            <w:tcW w:w="1361" w:type="dxa"/>
            <w:tcBorders>
              <w:top w:val="single" w:sz="4" w:space="0" w:color="auto"/>
              <w:left w:val="single" w:sz="4" w:space="0" w:color="auto"/>
              <w:bottom w:val="single" w:sz="4" w:space="0" w:color="auto"/>
              <w:right w:val="single" w:sz="4" w:space="0" w:color="auto"/>
            </w:tcBorders>
          </w:tcPr>
          <w:p w14:paraId="0A18EDA3" w14:textId="77777777" w:rsidR="00BC5A4D" w:rsidRPr="00D96D1C" w:rsidRDefault="00BC5A4D">
            <w:pPr>
              <w:pStyle w:val="ConsPlusNormal"/>
              <w:rPr>
                <w:rFonts w:ascii="Times New Roman" w:hAnsi="Times New Roman" w:cs="Times New Roman"/>
              </w:rPr>
            </w:pPr>
          </w:p>
        </w:tc>
      </w:tr>
      <w:tr w:rsidR="0001642F" w:rsidRPr="00D96D1C" w14:paraId="5A66C966" w14:textId="77777777">
        <w:tblPrEx>
          <w:tblBorders>
            <w:insideV w:val="none" w:sz="0" w:space="0" w:color="auto"/>
          </w:tblBorders>
        </w:tblPrEx>
        <w:tc>
          <w:tcPr>
            <w:tcW w:w="2778" w:type="dxa"/>
            <w:tcBorders>
              <w:top w:val="nil"/>
              <w:left w:val="nil"/>
              <w:bottom w:val="nil"/>
              <w:right w:val="nil"/>
            </w:tcBorders>
          </w:tcPr>
          <w:p w14:paraId="24C64C41" w14:textId="77777777" w:rsidR="00BC5A4D" w:rsidRPr="00D96D1C" w:rsidRDefault="00BC5A4D">
            <w:pPr>
              <w:pStyle w:val="ConsPlusNormal"/>
              <w:rPr>
                <w:rFonts w:ascii="Times New Roman" w:hAnsi="Times New Roman" w:cs="Times New Roman"/>
              </w:rPr>
            </w:pPr>
            <w:r w:rsidRPr="00D96D1C">
              <w:rPr>
                <w:rFonts w:ascii="Times New Roman" w:hAnsi="Times New Roman" w:cs="Times New Roman"/>
              </w:rPr>
              <w:t>Наименование получателя субсидии</w:t>
            </w:r>
          </w:p>
        </w:tc>
        <w:tc>
          <w:tcPr>
            <w:tcW w:w="3628" w:type="dxa"/>
            <w:tcBorders>
              <w:top w:val="nil"/>
              <w:left w:val="nil"/>
              <w:bottom w:val="single" w:sz="4" w:space="0" w:color="auto"/>
              <w:right w:val="nil"/>
            </w:tcBorders>
          </w:tcPr>
          <w:p w14:paraId="66682C42" w14:textId="77777777" w:rsidR="00BC5A4D" w:rsidRPr="00D96D1C" w:rsidRDefault="00BC5A4D">
            <w:pPr>
              <w:pStyle w:val="ConsPlusNormal"/>
              <w:rPr>
                <w:rFonts w:ascii="Times New Roman" w:hAnsi="Times New Roman" w:cs="Times New Roman"/>
              </w:rPr>
            </w:pPr>
          </w:p>
        </w:tc>
        <w:tc>
          <w:tcPr>
            <w:tcW w:w="1304" w:type="dxa"/>
            <w:tcBorders>
              <w:top w:val="nil"/>
              <w:left w:val="nil"/>
              <w:bottom w:val="nil"/>
              <w:right w:val="single" w:sz="4" w:space="0" w:color="auto"/>
            </w:tcBorders>
          </w:tcPr>
          <w:p w14:paraId="4576C73A" w14:textId="77777777" w:rsidR="00BC5A4D" w:rsidRPr="00D96D1C" w:rsidRDefault="00BC5A4D">
            <w:pPr>
              <w:pStyle w:val="ConsPlusNormal"/>
              <w:jc w:val="right"/>
              <w:rPr>
                <w:rFonts w:ascii="Times New Roman" w:hAnsi="Times New Roman" w:cs="Times New Roman"/>
              </w:rPr>
            </w:pPr>
            <w:r w:rsidRPr="00D96D1C">
              <w:rPr>
                <w:rFonts w:ascii="Times New Roman" w:hAnsi="Times New Roman" w:cs="Times New Roman"/>
              </w:rPr>
              <w:t>КПП</w:t>
            </w:r>
          </w:p>
        </w:tc>
        <w:tc>
          <w:tcPr>
            <w:tcW w:w="1361" w:type="dxa"/>
            <w:tcBorders>
              <w:top w:val="single" w:sz="4" w:space="0" w:color="auto"/>
              <w:left w:val="single" w:sz="4" w:space="0" w:color="auto"/>
              <w:bottom w:val="single" w:sz="4" w:space="0" w:color="auto"/>
              <w:right w:val="single" w:sz="4" w:space="0" w:color="auto"/>
            </w:tcBorders>
          </w:tcPr>
          <w:p w14:paraId="78C5E172" w14:textId="77777777" w:rsidR="00BC5A4D" w:rsidRPr="00D96D1C" w:rsidRDefault="00BC5A4D">
            <w:pPr>
              <w:pStyle w:val="ConsPlusNormal"/>
              <w:rPr>
                <w:rFonts w:ascii="Times New Roman" w:hAnsi="Times New Roman" w:cs="Times New Roman"/>
              </w:rPr>
            </w:pPr>
          </w:p>
        </w:tc>
      </w:tr>
      <w:tr w:rsidR="0001642F" w:rsidRPr="00D96D1C" w14:paraId="0D7DB3A9" w14:textId="77777777">
        <w:tblPrEx>
          <w:tblBorders>
            <w:insideV w:val="none" w:sz="0" w:space="0" w:color="auto"/>
          </w:tblBorders>
        </w:tblPrEx>
        <w:tc>
          <w:tcPr>
            <w:tcW w:w="2778" w:type="dxa"/>
            <w:tcBorders>
              <w:top w:val="nil"/>
              <w:left w:val="nil"/>
              <w:bottom w:val="nil"/>
              <w:right w:val="nil"/>
            </w:tcBorders>
          </w:tcPr>
          <w:p w14:paraId="344938FA" w14:textId="77777777" w:rsidR="00BC5A4D" w:rsidRPr="00D96D1C" w:rsidRDefault="00BC5A4D">
            <w:pPr>
              <w:pStyle w:val="ConsPlusNormal"/>
              <w:rPr>
                <w:rFonts w:ascii="Times New Roman" w:hAnsi="Times New Roman" w:cs="Times New Roman"/>
              </w:rPr>
            </w:pPr>
            <w:r w:rsidRPr="00D96D1C">
              <w:rPr>
                <w:rFonts w:ascii="Times New Roman" w:hAnsi="Times New Roman" w:cs="Times New Roman"/>
              </w:rPr>
              <w:t>Наименование главного распорядителя бюджетных средств</w:t>
            </w:r>
          </w:p>
        </w:tc>
        <w:tc>
          <w:tcPr>
            <w:tcW w:w="3628" w:type="dxa"/>
            <w:tcBorders>
              <w:top w:val="single" w:sz="4" w:space="0" w:color="auto"/>
              <w:left w:val="nil"/>
              <w:bottom w:val="single" w:sz="4" w:space="0" w:color="auto"/>
              <w:right w:val="nil"/>
            </w:tcBorders>
          </w:tcPr>
          <w:p w14:paraId="781BB060" w14:textId="77777777" w:rsidR="00BC5A4D" w:rsidRPr="00D96D1C" w:rsidRDefault="00BC5A4D">
            <w:pPr>
              <w:pStyle w:val="ConsPlusNormal"/>
              <w:rPr>
                <w:rFonts w:ascii="Times New Roman" w:hAnsi="Times New Roman" w:cs="Times New Roman"/>
              </w:rPr>
            </w:pPr>
            <w:r w:rsidRPr="00D96D1C">
              <w:rPr>
                <w:rFonts w:ascii="Times New Roman" w:hAnsi="Times New Roman" w:cs="Times New Roman"/>
              </w:rPr>
              <w:t>Управление развития инфраструктуры Таймырского Долгано-Ненецкого муниципального района</w:t>
            </w:r>
          </w:p>
        </w:tc>
        <w:tc>
          <w:tcPr>
            <w:tcW w:w="1304" w:type="dxa"/>
            <w:tcBorders>
              <w:top w:val="nil"/>
              <w:left w:val="nil"/>
              <w:bottom w:val="nil"/>
              <w:right w:val="single" w:sz="4" w:space="0" w:color="auto"/>
            </w:tcBorders>
          </w:tcPr>
          <w:p w14:paraId="594A3FBF" w14:textId="77777777" w:rsidR="00BC5A4D" w:rsidRPr="00D96D1C" w:rsidRDefault="00BC5A4D">
            <w:pPr>
              <w:pStyle w:val="ConsPlusNormal"/>
              <w:jc w:val="right"/>
              <w:rPr>
                <w:rFonts w:ascii="Times New Roman" w:hAnsi="Times New Roman" w:cs="Times New Roman"/>
              </w:rPr>
            </w:pPr>
            <w:r w:rsidRPr="00D96D1C">
              <w:rPr>
                <w:rFonts w:ascii="Times New Roman" w:hAnsi="Times New Roman" w:cs="Times New Roman"/>
              </w:rPr>
              <w:t>по Сводному реестру</w:t>
            </w:r>
          </w:p>
        </w:tc>
        <w:tc>
          <w:tcPr>
            <w:tcW w:w="1361" w:type="dxa"/>
            <w:tcBorders>
              <w:top w:val="single" w:sz="4" w:space="0" w:color="auto"/>
              <w:left w:val="single" w:sz="4" w:space="0" w:color="auto"/>
              <w:bottom w:val="single" w:sz="4" w:space="0" w:color="auto"/>
              <w:right w:val="single" w:sz="4" w:space="0" w:color="auto"/>
            </w:tcBorders>
          </w:tcPr>
          <w:p w14:paraId="107C5962" w14:textId="77777777" w:rsidR="00BC5A4D" w:rsidRPr="00D96D1C" w:rsidRDefault="00BC5A4D" w:rsidP="009D208C">
            <w:pPr>
              <w:pStyle w:val="ConsPlusNormal"/>
              <w:rPr>
                <w:rFonts w:ascii="Times New Roman" w:hAnsi="Times New Roman" w:cs="Times New Roman"/>
              </w:rPr>
            </w:pPr>
            <w:r w:rsidRPr="00D96D1C">
              <w:rPr>
                <w:rFonts w:ascii="Times New Roman" w:hAnsi="Times New Roman" w:cs="Times New Roman"/>
              </w:rPr>
              <w:t>04302790</w:t>
            </w:r>
          </w:p>
        </w:tc>
      </w:tr>
      <w:tr w:rsidR="0001642F" w:rsidRPr="00D96D1C" w14:paraId="2FF4A40B" w14:textId="77777777">
        <w:tblPrEx>
          <w:tblBorders>
            <w:insideV w:val="none" w:sz="0" w:space="0" w:color="auto"/>
          </w:tblBorders>
        </w:tblPrEx>
        <w:tc>
          <w:tcPr>
            <w:tcW w:w="2778" w:type="dxa"/>
            <w:tcBorders>
              <w:top w:val="nil"/>
              <w:left w:val="nil"/>
              <w:bottom w:val="nil"/>
              <w:right w:val="nil"/>
            </w:tcBorders>
          </w:tcPr>
          <w:p w14:paraId="2A621092" w14:textId="77777777" w:rsidR="00BC5A4D" w:rsidRPr="00D96D1C" w:rsidRDefault="00BC5A4D">
            <w:pPr>
              <w:pStyle w:val="ConsPlusNormal"/>
              <w:rPr>
                <w:rFonts w:ascii="Times New Roman" w:hAnsi="Times New Roman" w:cs="Times New Roman"/>
              </w:rPr>
            </w:pPr>
            <w:r w:rsidRPr="00D96D1C">
              <w:rPr>
                <w:rFonts w:ascii="Times New Roman" w:hAnsi="Times New Roman" w:cs="Times New Roman"/>
              </w:rPr>
              <w:t>Наименование муниципальной программы</w:t>
            </w:r>
          </w:p>
        </w:tc>
        <w:tc>
          <w:tcPr>
            <w:tcW w:w="3628" w:type="dxa"/>
            <w:tcBorders>
              <w:top w:val="single" w:sz="4" w:space="0" w:color="auto"/>
              <w:left w:val="nil"/>
              <w:bottom w:val="single" w:sz="4" w:space="0" w:color="auto"/>
              <w:right w:val="nil"/>
            </w:tcBorders>
          </w:tcPr>
          <w:p w14:paraId="0F227108" w14:textId="77777777" w:rsidR="00BC5A4D" w:rsidRPr="00D96D1C" w:rsidRDefault="00BC5A4D">
            <w:pPr>
              <w:pStyle w:val="ConsPlusNormal"/>
              <w:rPr>
                <w:rFonts w:ascii="Times New Roman" w:hAnsi="Times New Roman" w:cs="Times New Roman"/>
              </w:rPr>
            </w:pPr>
            <w:r w:rsidRPr="00D96D1C">
              <w:rPr>
                <w:rFonts w:ascii="Times New Roman" w:hAnsi="Times New Roman" w:cs="Times New Roman"/>
              </w:rPr>
              <w:t>Муниципальная программа Таймырского Долгано-Ненецкого муниципального района "Развитие инфраструктуры Таймырского Долгано-Ненецкого муниципального района" (мероприятие 6)</w:t>
            </w:r>
          </w:p>
        </w:tc>
        <w:tc>
          <w:tcPr>
            <w:tcW w:w="1304" w:type="dxa"/>
            <w:tcBorders>
              <w:top w:val="nil"/>
              <w:left w:val="nil"/>
              <w:bottom w:val="nil"/>
              <w:right w:val="single" w:sz="4" w:space="0" w:color="auto"/>
            </w:tcBorders>
          </w:tcPr>
          <w:p w14:paraId="3756F807" w14:textId="77777777" w:rsidR="00BC5A4D" w:rsidRPr="00D96D1C" w:rsidRDefault="00BC5A4D">
            <w:pPr>
              <w:pStyle w:val="ConsPlusNormal"/>
              <w:jc w:val="right"/>
              <w:rPr>
                <w:rFonts w:ascii="Times New Roman" w:hAnsi="Times New Roman" w:cs="Times New Roman"/>
              </w:rPr>
            </w:pPr>
            <w:r w:rsidRPr="00D96D1C">
              <w:rPr>
                <w:rFonts w:ascii="Times New Roman" w:hAnsi="Times New Roman" w:cs="Times New Roman"/>
              </w:rPr>
              <w:t>Реквизиты</w:t>
            </w:r>
          </w:p>
        </w:tc>
        <w:tc>
          <w:tcPr>
            <w:tcW w:w="1361" w:type="dxa"/>
            <w:tcBorders>
              <w:top w:val="single" w:sz="4" w:space="0" w:color="auto"/>
              <w:left w:val="single" w:sz="4" w:space="0" w:color="auto"/>
              <w:bottom w:val="single" w:sz="4" w:space="0" w:color="auto"/>
              <w:right w:val="single" w:sz="4" w:space="0" w:color="auto"/>
            </w:tcBorders>
          </w:tcPr>
          <w:p w14:paraId="1E760042" w14:textId="317D90D3" w:rsidR="00BC5A4D" w:rsidRPr="00D96D1C" w:rsidRDefault="00BC5A4D">
            <w:pPr>
              <w:pStyle w:val="ConsPlusNormal"/>
              <w:rPr>
                <w:rFonts w:ascii="Times New Roman" w:hAnsi="Times New Roman" w:cs="Times New Roman"/>
              </w:rPr>
            </w:pPr>
            <w:r w:rsidRPr="00D96D1C">
              <w:rPr>
                <w:rFonts w:ascii="Times New Roman" w:hAnsi="Times New Roman" w:cs="Times New Roman"/>
              </w:rPr>
              <w:t xml:space="preserve">от 14.11.18 </w:t>
            </w:r>
            <w:r w:rsidR="009D208C" w:rsidRPr="00D96D1C">
              <w:rPr>
                <w:rFonts w:ascii="Times New Roman" w:hAnsi="Times New Roman" w:cs="Times New Roman"/>
              </w:rPr>
              <w:t>№</w:t>
            </w:r>
            <w:r w:rsidRPr="00D96D1C">
              <w:rPr>
                <w:rFonts w:ascii="Times New Roman" w:hAnsi="Times New Roman" w:cs="Times New Roman"/>
              </w:rPr>
              <w:t xml:space="preserve"> 1319</w:t>
            </w:r>
          </w:p>
        </w:tc>
      </w:tr>
      <w:tr w:rsidR="0001642F" w:rsidRPr="00D96D1C" w14:paraId="49F943AD" w14:textId="77777777">
        <w:tblPrEx>
          <w:tblBorders>
            <w:insideV w:val="none" w:sz="0" w:space="0" w:color="auto"/>
          </w:tblBorders>
        </w:tblPrEx>
        <w:tc>
          <w:tcPr>
            <w:tcW w:w="2778" w:type="dxa"/>
            <w:tcBorders>
              <w:top w:val="nil"/>
              <w:left w:val="nil"/>
              <w:bottom w:val="nil"/>
              <w:right w:val="nil"/>
            </w:tcBorders>
          </w:tcPr>
          <w:p w14:paraId="5745F916" w14:textId="77777777" w:rsidR="00BC5A4D" w:rsidRPr="00D96D1C" w:rsidRDefault="00BC5A4D">
            <w:pPr>
              <w:pStyle w:val="ConsPlusNormal"/>
              <w:rPr>
                <w:rFonts w:ascii="Times New Roman" w:hAnsi="Times New Roman" w:cs="Times New Roman"/>
              </w:rPr>
            </w:pPr>
            <w:r w:rsidRPr="00D96D1C">
              <w:rPr>
                <w:rFonts w:ascii="Times New Roman" w:hAnsi="Times New Roman" w:cs="Times New Roman"/>
              </w:rPr>
              <w:t>Наименование субсидии</w:t>
            </w:r>
          </w:p>
        </w:tc>
        <w:tc>
          <w:tcPr>
            <w:tcW w:w="3628" w:type="dxa"/>
            <w:tcBorders>
              <w:top w:val="single" w:sz="4" w:space="0" w:color="auto"/>
              <w:left w:val="nil"/>
              <w:bottom w:val="single" w:sz="4" w:space="0" w:color="auto"/>
              <w:right w:val="nil"/>
            </w:tcBorders>
          </w:tcPr>
          <w:p w14:paraId="32719896" w14:textId="77777777" w:rsidR="00BC5A4D" w:rsidRPr="00D96D1C" w:rsidRDefault="00BC5A4D">
            <w:pPr>
              <w:pStyle w:val="ConsPlusNormal"/>
              <w:rPr>
                <w:rFonts w:ascii="Times New Roman" w:hAnsi="Times New Roman" w:cs="Times New Roman"/>
              </w:rPr>
            </w:pPr>
            <w:r w:rsidRPr="00D96D1C">
              <w:rPr>
                <w:rFonts w:ascii="Times New Roman" w:hAnsi="Times New Roman" w:cs="Times New Roman"/>
              </w:rPr>
              <w:t>Субсидия на компенсацию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для населения Таймырского Долгано-Ненецкого муниципального района</w:t>
            </w:r>
          </w:p>
        </w:tc>
        <w:tc>
          <w:tcPr>
            <w:tcW w:w="1304" w:type="dxa"/>
            <w:tcBorders>
              <w:top w:val="nil"/>
              <w:left w:val="nil"/>
              <w:bottom w:val="nil"/>
              <w:right w:val="single" w:sz="4" w:space="0" w:color="auto"/>
            </w:tcBorders>
          </w:tcPr>
          <w:p w14:paraId="4AF772EE" w14:textId="77777777" w:rsidR="00BC5A4D" w:rsidRPr="00D96D1C" w:rsidRDefault="00BC5A4D">
            <w:pPr>
              <w:pStyle w:val="ConsPlusNormal"/>
              <w:jc w:val="right"/>
              <w:rPr>
                <w:rFonts w:ascii="Times New Roman" w:hAnsi="Times New Roman" w:cs="Times New Roman"/>
              </w:rPr>
            </w:pPr>
            <w:r w:rsidRPr="00D96D1C">
              <w:rPr>
                <w:rFonts w:ascii="Times New Roman" w:hAnsi="Times New Roman" w:cs="Times New Roman"/>
              </w:rPr>
              <w:t>по БК</w:t>
            </w:r>
          </w:p>
        </w:tc>
        <w:tc>
          <w:tcPr>
            <w:tcW w:w="1361" w:type="dxa"/>
            <w:tcBorders>
              <w:top w:val="single" w:sz="4" w:space="0" w:color="auto"/>
              <w:left w:val="single" w:sz="4" w:space="0" w:color="auto"/>
              <w:bottom w:val="single" w:sz="4" w:space="0" w:color="auto"/>
              <w:right w:val="single" w:sz="4" w:space="0" w:color="auto"/>
            </w:tcBorders>
          </w:tcPr>
          <w:p w14:paraId="1200F665" w14:textId="77777777" w:rsidR="00BC5A4D" w:rsidRPr="00D96D1C" w:rsidRDefault="00BC5A4D" w:rsidP="009D208C">
            <w:pPr>
              <w:pStyle w:val="ConsPlusNormal"/>
              <w:rPr>
                <w:rFonts w:ascii="Times New Roman" w:hAnsi="Times New Roman" w:cs="Times New Roman"/>
              </w:rPr>
            </w:pPr>
            <w:r w:rsidRPr="00D96D1C">
              <w:rPr>
                <w:rFonts w:ascii="Times New Roman" w:hAnsi="Times New Roman" w:cs="Times New Roman"/>
              </w:rPr>
              <w:t>0800075770</w:t>
            </w:r>
          </w:p>
        </w:tc>
      </w:tr>
      <w:tr w:rsidR="0001642F" w:rsidRPr="00D96D1C" w14:paraId="464AEE72" w14:textId="77777777">
        <w:tblPrEx>
          <w:tblBorders>
            <w:insideH w:val="single" w:sz="4" w:space="0" w:color="auto"/>
            <w:insideV w:val="none" w:sz="0" w:space="0" w:color="auto"/>
          </w:tblBorders>
        </w:tblPrEx>
        <w:tc>
          <w:tcPr>
            <w:tcW w:w="2778" w:type="dxa"/>
            <w:vMerge w:val="restart"/>
            <w:tcBorders>
              <w:top w:val="nil"/>
              <w:left w:val="nil"/>
              <w:bottom w:val="nil"/>
              <w:right w:val="nil"/>
            </w:tcBorders>
          </w:tcPr>
          <w:p w14:paraId="7AA62C85" w14:textId="77777777" w:rsidR="00BC5A4D" w:rsidRPr="00D96D1C" w:rsidRDefault="00BC5A4D">
            <w:pPr>
              <w:pStyle w:val="ConsPlusNormal"/>
              <w:rPr>
                <w:rFonts w:ascii="Times New Roman" w:hAnsi="Times New Roman" w:cs="Times New Roman"/>
              </w:rPr>
            </w:pPr>
            <w:r w:rsidRPr="00D96D1C">
              <w:rPr>
                <w:rFonts w:ascii="Times New Roman" w:hAnsi="Times New Roman" w:cs="Times New Roman"/>
              </w:rPr>
              <w:t>Вид документа</w:t>
            </w:r>
          </w:p>
        </w:tc>
        <w:tc>
          <w:tcPr>
            <w:tcW w:w="3628" w:type="dxa"/>
            <w:tcBorders>
              <w:top w:val="single" w:sz="4" w:space="0" w:color="auto"/>
              <w:left w:val="nil"/>
              <w:bottom w:val="single" w:sz="4" w:space="0" w:color="auto"/>
              <w:right w:val="nil"/>
            </w:tcBorders>
          </w:tcPr>
          <w:p w14:paraId="5406E100" w14:textId="77777777" w:rsidR="00BC5A4D" w:rsidRPr="00D96D1C" w:rsidRDefault="00BC5A4D">
            <w:pPr>
              <w:pStyle w:val="ConsPlusNormal"/>
              <w:rPr>
                <w:rFonts w:ascii="Times New Roman" w:hAnsi="Times New Roman" w:cs="Times New Roman"/>
              </w:rPr>
            </w:pPr>
          </w:p>
        </w:tc>
        <w:tc>
          <w:tcPr>
            <w:tcW w:w="1304" w:type="dxa"/>
            <w:vMerge w:val="restart"/>
            <w:tcBorders>
              <w:top w:val="nil"/>
              <w:left w:val="nil"/>
              <w:bottom w:val="nil"/>
              <w:right w:val="single" w:sz="4" w:space="0" w:color="auto"/>
            </w:tcBorders>
          </w:tcPr>
          <w:p w14:paraId="26F2B26A" w14:textId="77777777" w:rsidR="00BC5A4D" w:rsidRPr="00D96D1C" w:rsidRDefault="00BC5A4D">
            <w:pPr>
              <w:pStyle w:val="ConsPlusNormal"/>
              <w:rPr>
                <w:rFonts w:ascii="Times New Roman" w:hAnsi="Times New Roman" w:cs="Times New Roman"/>
              </w:rPr>
            </w:pPr>
          </w:p>
        </w:tc>
        <w:tc>
          <w:tcPr>
            <w:tcW w:w="1361" w:type="dxa"/>
            <w:vMerge w:val="restart"/>
            <w:tcBorders>
              <w:top w:val="single" w:sz="4" w:space="0" w:color="auto"/>
              <w:left w:val="single" w:sz="4" w:space="0" w:color="auto"/>
              <w:bottom w:val="single" w:sz="4" w:space="0" w:color="auto"/>
              <w:right w:val="single" w:sz="4" w:space="0" w:color="auto"/>
            </w:tcBorders>
          </w:tcPr>
          <w:p w14:paraId="47B3582F" w14:textId="77777777" w:rsidR="00BC5A4D" w:rsidRPr="00D96D1C" w:rsidRDefault="00BC5A4D">
            <w:pPr>
              <w:pStyle w:val="ConsPlusNormal"/>
              <w:rPr>
                <w:rFonts w:ascii="Times New Roman" w:hAnsi="Times New Roman" w:cs="Times New Roman"/>
              </w:rPr>
            </w:pPr>
          </w:p>
        </w:tc>
      </w:tr>
      <w:tr w:rsidR="00BC5A4D" w:rsidRPr="00D96D1C" w14:paraId="77B73305" w14:textId="77777777">
        <w:tblPrEx>
          <w:tblBorders>
            <w:insideH w:val="single" w:sz="4" w:space="0" w:color="auto"/>
            <w:insideV w:val="none" w:sz="0" w:space="0" w:color="auto"/>
          </w:tblBorders>
        </w:tblPrEx>
        <w:tc>
          <w:tcPr>
            <w:tcW w:w="2778" w:type="dxa"/>
            <w:vMerge/>
            <w:tcBorders>
              <w:top w:val="nil"/>
              <w:left w:val="nil"/>
              <w:bottom w:val="nil"/>
              <w:right w:val="nil"/>
            </w:tcBorders>
          </w:tcPr>
          <w:p w14:paraId="43AA706B" w14:textId="77777777" w:rsidR="00BC5A4D" w:rsidRPr="00D96D1C" w:rsidRDefault="00BC5A4D">
            <w:pPr>
              <w:pStyle w:val="ConsPlusNormal"/>
              <w:rPr>
                <w:rFonts w:ascii="Times New Roman" w:hAnsi="Times New Roman" w:cs="Times New Roman"/>
              </w:rPr>
            </w:pPr>
          </w:p>
        </w:tc>
        <w:tc>
          <w:tcPr>
            <w:tcW w:w="3628" w:type="dxa"/>
            <w:tcBorders>
              <w:top w:val="single" w:sz="4" w:space="0" w:color="auto"/>
              <w:left w:val="nil"/>
              <w:bottom w:val="nil"/>
              <w:right w:val="nil"/>
            </w:tcBorders>
          </w:tcPr>
          <w:p w14:paraId="7CA78D03" w14:textId="77777777" w:rsidR="00BC5A4D" w:rsidRPr="00D96D1C" w:rsidRDefault="00BC5A4D">
            <w:pPr>
              <w:pStyle w:val="ConsPlusNormal"/>
              <w:jc w:val="center"/>
              <w:rPr>
                <w:rFonts w:ascii="Times New Roman" w:hAnsi="Times New Roman" w:cs="Times New Roman"/>
              </w:rPr>
            </w:pPr>
            <w:r w:rsidRPr="00D96D1C">
              <w:rPr>
                <w:rFonts w:ascii="Times New Roman" w:hAnsi="Times New Roman" w:cs="Times New Roman"/>
              </w:rPr>
              <w:t>(первичный - "0",</w:t>
            </w:r>
          </w:p>
          <w:p w14:paraId="42D9AB9E" w14:textId="77777777" w:rsidR="00BC5A4D" w:rsidRPr="00D96D1C" w:rsidRDefault="00BC5A4D">
            <w:pPr>
              <w:pStyle w:val="ConsPlusNormal"/>
              <w:jc w:val="center"/>
              <w:rPr>
                <w:rFonts w:ascii="Times New Roman" w:hAnsi="Times New Roman" w:cs="Times New Roman"/>
              </w:rPr>
            </w:pPr>
            <w:r w:rsidRPr="00D96D1C">
              <w:rPr>
                <w:rFonts w:ascii="Times New Roman" w:hAnsi="Times New Roman" w:cs="Times New Roman"/>
              </w:rPr>
              <w:t>уточненный - "1", "2", "3", "...")</w:t>
            </w:r>
          </w:p>
        </w:tc>
        <w:tc>
          <w:tcPr>
            <w:tcW w:w="1304" w:type="dxa"/>
            <w:vMerge/>
            <w:tcBorders>
              <w:top w:val="nil"/>
              <w:left w:val="nil"/>
              <w:bottom w:val="nil"/>
              <w:right w:val="single" w:sz="4" w:space="0" w:color="auto"/>
            </w:tcBorders>
          </w:tcPr>
          <w:p w14:paraId="3399AC3C" w14:textId="77777777" w:rsidR="00BC5A4D" w:rsidRPr="00D96D1C" w:rsidRDefault="00BC5A4D">
            <w:pPr>
              <w:pStyle w:val="ConsPlusNormal"/>
              <w:rPr>
                <w:rFonts w:ascii="Times New Roman" w:hAnsi="Times New Roman" w:cs="Times New Roman"/>
              </w:rPr>
            </w:pPr>
          </w:p>
        </w:tc>
        <w:tc>
          <w:tcPr>
            <w:tcW w:w="1361" w:type="dxa"/>
            <w:vMerge/>
            <w:tcBorders>
              <w:top w:val="single" w:sz="4" w:space="0" w:color="auto"/>
              <w:left w:val="single" w:sz="4" w:space="0" w:color="auto"/>
              <w:bottom w:val="single" w:sz="4" w:space="0" w:color="auto"/>
              <w:right w:val="single" w:sz="4" w:space="0" w:color="auto"/>
            </w:tcBorders>
          </w:tcPr>
          <w:p w14:paraId="2971397D" w14:textId="77777777" w:rsidR="00BC5A4D" w:rsidRPr="00D96D1C" w:rsidRDefault="00BC5A4D">
            <w:pPr>
              <w:pStyle w:val="ConsPlusNormal"/>
              <w:rPr>
                <w:rFonts w:ascii="Times New Roman" w:hAnsi="Times New Roman" w:cs="Times New Roman"/>
              </w:rPr>
            </w:pPr>
          </w:p>
        </w:tc>
      </w:tr>
    </w:tbl>
    <w:p w14:paraId="430ADF05" w14:textId="77777777" w:rsidR="00BC5A4D" w:rsidRPr="00D96D1C" w:rsidRDefault="00BC5A4D">
      <w:pPr>
        <w:pStyle w:val="ConsPlusNormal"/>
        <w:rPr>
          <w:rFonts w:ascii="Times New Roman" w:hAnsi="Times New Roman" w:cs="Times New Roman"/>
        </w:rPr>
        <w:sectPr w:rsidR="00BC5A4D" w:rsidRPr="00D96D1C">
          <w:pgSz w:w="11905" w:h="16838"/>
          <w:pgMar w:top="1134" w:right="850" w:bottom="1134" w:left="1701" w:header="0" w:footer="0" w:gutter="0"/>
          <w:cols w:space="720"/>
          <w:titlePg/>
        </w:sect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47"/>
        <w:gridCol w:w="2551"/>
        <w:gridCol w:w="1609"/>
        <w:gridCol w:w="769"/>
        <w:gridCol w:w="4001"/>
        <w:gridCol w:w="3827"/>
      </w:tblGrid>
      <w:tr w:rsidR="0001642F" w:rsidRPr="00D96D1C" w14:paraId="6EB83158" w14:textId="77777777" w:rsidTr="009D208C">
        <w:tc>
          <w:tcPr>
            <w:tcW w:w="2547" w:type="dxa"/>
            <w:vMerge w:val="restart"/>
          </w:tcPr>
          <w:p w14:paraId="131A8FFF" w14:textId="77777777" w:rsidR="00BC5A4D" w:rsidRPr="00D96D1C" w:rsidRDefault="00BC5A4D">
            <w:pPr>
              <w:pStyle w:val="ConsPlusNormal"/>
              <w:jc w:val="center"/>
              <w:rPr>
                <w:rFonts w:ascii="Times New Roman" w:hAnsi="Times New Roman" w:cs="Times New Roman"/>
                <w:sz w:val="20"/>
                <w:szCs w:val="20"/>
              </w:rPr>
            </w:pPr>
            <w:r w:rsidRPr="00D96D1C">
              <w:rPr>
                <w:rFonts w:ascii="Times New Roman" w:hAnsi="Times New Roman" w:cs="Times New Roman"/>
                <w:sz w:val="20"/>
                <w:szCs w:val="20"/>
              </w:rPr>
              <w:lastRenderedPageBreak/>
              <w:t>Наименование результата предоставления субсидии, контрольной точки</w:t>
            </w:r>
          </w:p>
        </w:tc>
        <w:tc>
          <w:tcPr>
            <w:tcW w:w="2551" w:type="dxa"/>
            <w:vMerge w:val="restart"/>
          </w:tcPr>
          <w:p w14:paraId="7D12E08E" w14:textId="77777777" w:rsidR="00BC5A4D" w:rsidRPr="00D96D1C" w:rsidRDefault="00BC5A4D">
            <w:pPr>
              <w:pStyle w:val="ConsPlusNormal"/>
              <w:jc w:val="center"/>
              <w:rPr>
                <w:rFonts w:ascii="Times New Roman" w:hAnsi="Times New Roman" w:cs="Times New Roman"/>
                <w:sz w:val="20"/>
                <w:szCs w:val="20"/>
              </w:rPr>
            </w:pPr>
            <w:r w:rsidRPr="00D96D1C">
              <w:rPr>
                <w:rFonts w:ascii="Times New Roman" w:hAnsi="Times New Roman" w:cs="Times New Roman"/>
                <w:sz w:val="20"/>
                <w:szCs w:val="20"/>
              </w:rPr>
              <w:t>Тип результата предоставления субсидии, контрольной точки</w:t>
            </w:r>
          </w:p>
        </w:tc>
        <w:tc>
          <w:tcPr>
            <w:tcW w:w="2378" w:type="dxa"/>
            <w:gridSpan w:val="2"/>
          </w:tcPr>
          <w:p w14:paraId="583DAD42" w14:textId="77777777" w:rsidR="00BC5A4D" w:rsidRPr="00D96D1C" w:rsidRDefault="00BC5A4D">
            <w:pPr>
              <w:pStyle w:val="ConsPlusNormal"/>
              <w:jc w:val="center"/>
              <w:rPr>
                <w:rFonts w:ascii="Times New Roman" w:hAnsi="Times New Roman" w:cs="Times New Roman"/>
                <w:sz w:val="20"/>
                <w:szCs w:val="20"/>
              </w:rPr>
            </w:pPr>
            <w:r w:rsidRPr="00D96D1C">
              <w:rPr>
                <w:rFonts w:ascii="Times New Roman" w:hAnsi="Times New Roman" w:cs="Times New Roman"/>
                <w:sz w:val="20"/>
                <w:szCs w:val="20"/>
              </w:rPr>
              <w:t>Единица измерения</w:t>
            </w:r>
          </w:p>
        </w:tc>
        <w:tc>
          <w:tcPr>
            <w:tcW w:w="4001" w:type="dxa"/>
            <w:vMerge w:val="restart"/>
          </w:tcPr>
          <w:p w14:paraId="512C989D" w14:textId="77777777" w:rsidR="00BC5A4D" w:rsidRPr="00D96D1C" w:rsidRDefault="00BC5A4D">
            <w:pPr>
              <w:pStyle w:val="ConsPlusNormal"/>
              <w:jc w:val="center"/>
              <w:rPr>
                <w:rFonts w:ascii="Times New Roman" w:hAnsi="Times New Roman" w:cs="Times New Roman"/>
                <w:sz w:val="20"/>
                <w:szCs w:val="20"/>
              </w:rPr>
            </w:pPr>
            <w:r w:rsidRPr="00D96D1C">
              <w:rPr>
                <w:rFonts w:ascii="Times New Roman" w:hAnsi="Times New Roman" w:cs="Times New Roman"/>
                <w:sz w:val="20"/>
                <w:szCs w:val="20"/>
              </w:rPr>
              <w:t>Плановое значение результата предоставления субсидии, контрольной точки</w:t>
            </w:r>
          </w:p>
        </w:tc>
        <w:tc>
          <w:tcPr>
            <w:tcW w:w="3827" w:type="dxa"/>
            <w:vMerge w:val="restart"/>
          </w:tcPr>
          <w:p w14:paraId="36E79E7F" w14:textId="77777777" w:rsidR="00BC5A4D" w:rsidRPr="00D96D1C" w:rsidRDefault="00BC5A4D">
            <w:pPr>
              <w:pStyle w:val="ConsPlusNormal"/>
              <w:jc w:val="center"/>
              <w:rPr>
                <w:rFonts w:ascii="Times New Roman" w:hAnsi="Times New Roman" w:cs="Times New Roman"/>
                <w:sz w:val="20"/>
                <w:szCs w:val="20"/>
              </w:rPr>
            </w:pPr>
            <w:r w:rsidRPr="00D96D1C">
              <w:rPr>
                <w:rFonts w:ascii="Times New Roman" w:hAnsi="Times New Roman" w:cs="Times New Roman"/>
                <w:sz w:val="20"/>
                <w:szCs w:val="20"/>
              </w:rPr>
              <w:t>Плановый срок достижения результата предоставления субсидии, контрольной точки на текущий финансовый год</w:t>
            </w:r>
          </w:p>
        </w:tc>
      </w:tr>
      <w:tr w:rsidR="0001642F" w:rsidRPr="00D96D1C" w14:paraId="47C63C23" w14:textId="77777777" w:rsidTr="009D208C">
        <w:tc>
          <w:tcPr>
            <w:tcW w:w="2547" w:type="dxa"/>
            <w:vMerge/>
          </w:tcPr>
          <w:p w14:paraId="2B49FA8D" w14:textId="77777777" w:rsidR="00BC5A4D" w:rsidRPr="00D96D1C" w:rsidRDefault="00BC5A4D">
            <w:pPr>
              <w:pStyle w:val="ConsPlusNormal"/>
              <w:rPr>
                <w:rFonts w:ascii="Times New Roman" w:hAnsi="Times New Roman" w:cs="Times New Roman"/>
                <w:sz w:val="20"/>
                <w:szCs w:val="20"/>
              </w:rPr>
            </w:pPr>
          </w:p>
        </w:tc>
        <w:tc>
          <w:tcPr>
            <w:tcW w:w="2551" w:type="dxa"/>
            <w:vMerge/>
          </w:tcPr>
          <w:p w14:paraId="501DB72F" w14:textId="77777777" w:rsidR="00BC5A4D" w:rsidRPr="00D96D1C" w:rsidRDefault="00BC5A4D">
            <w:pPr>
              <w:pStyle w:val="ConsPlusNormal"/>
              <w:rPr>
                <w:rFonts w:ascii="Times New Roman" w:hAnsi="Times New Roman" w:cs="Times New Roman"/>
                <w:sz w:val="20"/>
                <w:szCs w:val="20"/>
              </w:rPr>
            </w:pPr>
          </w:p>
        </w:tc>
        <w:tc>
          <w:tcPr>
            <w:tcW w:w="1609" w:type="dxa"/>
          </w:tcPr>
          <w:p w14:paraId="1F095640" w14:textId="77777777" w:rsidR="00BC5A4D" w:rsidRPr="00D96D1C" w:rsidRDefault="00BC5A4D">
            <w:pPr>
              <w:pStyle w:val="ConsPlusNormal"/>
              <w:jc w:val="center"/>
              <w:rPr>
                <w:rFonts w:ascii="Times New Roman" w:hAnsi="Times New Roman" w:cs="Times New Roman"/>
                <w:sz w:val="20"/>
                <w:szCs w:val="20"/>
              </w:rPr>
            </w:pPr>
            <w:r w:rsidRPr="00D96D1C">
              <w:rPr>
                <w:rFonts w:ascii="Times New Roman" w:hAnsi="Times New Roman" w:cs="Times New Roman"/>
                <w:sz w:val="20"/>
                <w:szCs w:val="20"/>
              </w:rPr>
              <w:t>наименование</w:t>
            </w:r>
          </w:p>
        </w:tc>
        <w:tc>
          <w:tcPr>
            <w:tcW w:w="769" w:type="dxa"/>
          </w:tcPr>
          <w:p w14:paraId="443E965D" w14:textId="77777777" w:rsidR="00BC5A4D" w:rsidRPr="00D96D1C" w:rsidRDefault="00BC5A4D">
            <w:pPr>
              <w:pStyle w:val="ConsPlusNormal"/>
              <w:jc w:val="center"/>
              <w:rPr>
                <w:rFonts w:ascii="Times New Roman" w:hAnsi="Times New Roman" w:cs="Times New Roman"/>
                <w:sz w:val="20"/>
                <w:szCs w:val="20"/>
              </w:rPr>
            </w:pPr>
            <w:r w:rsidRPr="00D96D1C">
              <w:rPr>
                <w:rFonts w:ascii="Times New Roman" w:hAnsi="Times New Roman" w:cs="Times New Roman"/>
                <w:sz w:val="20"/>
                <w:szCs w:val="20"/>
              </w:rPr>
              <w:t xml:space="preserve">код по </w:t>
            </w:r>
            <w:hyperlink r:id="rId24">
              <w:r w:rsidRPr="00B97CC8">
                <w:rPr>
                  <w:rFonts w:ascii="Times New Roman" w:hAnsi="Times New Roman" w:cs="Times New Roman"/>
                  <w:sz w:val="20"/>
                  <w:szCs w:val="20"/>
                </w:rPr>
                <w:t>ОКЕИ</w:t>
              </w:r>
            </w:hyperlink>
          </w:p>
        </w:tc>
        <w:tc>
          <w:tcPr>
            <w:tcW w:w="4001" w:type="dxa"/>
            <w:vMerge/>
          </w:tcPr>
          <w:p w14:paraId="301B41B5" w14:textId="77777777" w:rsidR="00BC5A4D" w:rsidRPr="00D96D1C" w:rsidRDefault="00BC5A4D">
            <w:pPr>
              <w:pStyle w:val="ConsPlusNormal"/>
              <w:rPr>
                <w:rFonts w:ascii="Times New Roman" w:hAnsi="Times New Roman" w:cs="Times New Roman"/>
                <w:sz w:val="20"/>
                <w:szCs w:val="20"/>
              </w:rPr>
            </w:pPr>
          </w:p>
        </w:tc>
        <w:tc>
          <w:tcPr>
            <w:tcW w:w="3827" w:type="dxa"/>
            <w:vMerge/>
          </w:tcPr>
          <w:p w14:paraId="20B48104" w14:textId="77777777" w:rsidR="00BC5A4D" w:rsidRPr="00D96D1C" w:rsidRDefault="00BC5A4D">
            <w:pPr>
              <w:pStyle w:val="ConsPlusNormal"/>
              <w:rPr>
                <w:rFonts w:ascii="Times New Roman" w:hAnsi="Times New Roman" w:cs="Times New Roman"/>
                <w:sz w:val="20"/>
                <w:szCs w:val="20"/>
              </w:rPr>
            </w:pPr>
          </w:p>
        </w:tc>
      </w:tr>
      <w:tr w:rsidR="0001642F" w:rsidRPr="00D96D1C" w14:paraId="3903343E" w14:textId="77777777" w:rsidTr="009D208C">
        <w:tc>
          <w:tcPr>
            <w:tcW w:w="2547" w:type="dxa"/>
          </w:tcPr>
          <w:p w14:paraId="1AFDE1B6" w14:textId="77777777" w:rsidR="00BC5A4D" w:rsidRPr="00D96D1C" w:rsidRDefault="00BC5A4D">
            <w:pPr>
              <w:pStyle w:val="ConsPlusNormal"/>
              <w:jc w:val="center"/>
              <w:rPr>
                <w:rFonts w:ascii="Times New Roman" w:hAnsi="Times New Roman" w:cs="Times New Roman"/>
                <w:sz w:val="20"/>
                <w:szCs w:val="20"/>
              </w:rPr>
            </w:pPr>
            <w:r w:rsidRPr="00D96D1C">
              <w:rPr>
                <w:rFonts w:ascii="Times New Roman" w:hAnsi="Times New Roman" w:cs="Times New Roman"/>
                <w:sz w:val="20"/>
                <w:szCs w:val="20"/>
              </w:rPr>
              <w:t>1</w:t>
            </w:r>
          </w:p>
        </w:tc>
        <w:tc>
          <w:tcPr>
            <w:tcW w:w="2551" w:type="dxa"/>
          </w:tcPr>
          <w:p w14:paraId="18C8B22D" w14:textId="77777777" w:rsidR="00BC5A4D" w:rsidRPr="00D96D1C" w:rsidRDefault="00BC5A4D">
            <w:pPr>
              <w:pStyle w:val="ConsPlusNormal"/>
              <w:jc w:val="center"/>
              <w:rPr>
                <w:rFonts w:ascii="Times New Roman" w:hAnsi="Times New Roman" w:cs="Times New Roman"/>
                <w:sz w:val="20"/>
                <w:szCs w:val="20"/>
              </w:rPr>
            </w:pPr>
            <w:r w:rsidRPr="00D96D1C">
              <w:rPr>
                <w:rFonts w:ascii="Times New Roman" w:hAnsi="Times New Roman" w:cs="Times New Roman"/>
                <w:sz w:val="20"/>
                <w:szCs w:val="20"/>
              </w:rPr>
              <w:t>2</w:t>
            </w:r>
          </w:p>
        </w:tc>
        <w:tc>
          <w:tcPr>
            <w:tcW w:w="1609" w:type="dxa"/>
          </w:tcPr>
          <w:p w14:paraId="66681E85" w14:textId="77777777" w:rsidR="00BC5A4D" w:rsidRPr="00D96D1C" w:rsidRDefault="00BC5A4D">
            <w:pPr>
              <w:pStyle w:val="ConsPlusNormal"/>
              <w:jc w:val="center"/>
              <w:rPr>
                <w:rFonts w:ascii="Times New Roman" w:hAnsi="Times New Roman" w:cs="Times New Roman"/>
                <w:sz w:val="20"/>
                <w:szCs w:val="20"/>
              </w:rPr>
            </w:pPr>
            <w:r w:rsidRPr="00D96D1C">
              <w:rPr>
                <w:rFonts w:ascii="Times New Roman" w:hAnsi="Times New Roman" w:cs="Times New Roman"/>
                <w:sz w:val="20"/>
                <w:szCs w:val="20"/>
              </w:rPr>
              <w:t>3</w:t>
            </w:r>
          </w:p>
        </w:tc>
        <w:tc>
          <w:tcPr>
            <w:tcW w:w="769" w:type="dxa"/>
          </w:tcPr>
          <w:p w14:paraId="4367BAAB" w14:textId="77777777" w:rsidR="00BC5A4D" w:rsidRPr="00D96D1C" w:rsidRDefault="00BC5A4D">
            <w:pPr>
              <w:pStyle w:val="ConsPlusNormal"/>
              <w:jc w:val="center"/>
              <w:rPr>
                <w:rFonts w:ascii="Times New Roman" w:hAnsi="Times New Roman" w:cs="Times New Roman"/>
                <w:sz w:val="20"/>
                <w:szCs w:val="20"/>
              </w:rPr>
            </w:pPr>
            <w:r w:rsidRPr="00D96D1C">
              <w:rPr>
                <w:rFonts w:ascii="Times New Roman" w:hAnsi="Times New Roman" w:cs="Times New Roman"/>
                <w:sz w:val="20"/>
                <w:szCs w:val="20"/>
              </w:rPr>
              <w:t>4</w:t>
            </w:r>
          </w:p>
        </w:tc>
        <w:tc>
          <w:tcPr>
            <w:tcW w:w="4001" w:type="dxa"/>
          </w:tcPr>
          <w:p w14:paraId="7D71109A" w14:textId="77777777" w:rsidR="00BC5A4D" w:rsidRPr="00D96D1C" w:rsidRDefault="00BC5A4D">
            <w:pPr>
              <w:pStyle w:val="ConsPlusNormal"/>
              <w:jc w:val="center"/>
              <w:rPr>
                <w:rFonts w:ascii="Times New Roman" w:hAnsi="Times New Roman" w:cs="Times New Roman"/>
                <w:sz w:val="20"/>
                <w:szCs w:val="20"/>
              </w:rPr>
            </w:pPr>
            <w:r w:rsidRPr="00D96D1C">
              <w:rPr>
                <w:rFonts w:ascii="Times New Roman" w:hAnsi="Times New Roman" w:cs="Times New Roman"/>
                <w:sz w:val="20"/>
                <w:szCs w:val="20"/>
              </w:rPr>
              <w:t>5</w:t>
            </w:r>
          </w:p>
        </w:tc>
        <w:tc>
          <w:tcPr>
            <w:tcW w:w="3827" w:type="dxa"/>
          </w:tcPr>
          <w:p w14:paraId="7596E605" w14:textId="77777777" w:rsidR="00BC5A4D" w:rsidRPr="00D96D1C" w:rsidRDefault="00BC5A4D">
            <w:pPr>
              <w:pStyle w:val="ConsPlusNormal"/>
              <w:jc w:val="center"/>
              <w:rPr>
                <w:rFonts w:ascii="Times New Roman" w:hAnsi="Times New Roman" w:cs="Times New Roman"/>
                <w:sz w:val="20"/>
                <w:szCs w:val="20"/>
              </w:rPr>
            </w:pPr>
            <w:r w:rsidRPr="00D96D1C">
              <w:rPr>
                <w:rFonts w:ascii="Times New Roman" w:hAnsi="Times New Roman" w:cs="Times New Roman"/>
                <w:sz w:val="20"/>
                <w:szCs w:val="20"/>
              </w:rPr>
              <w:t>6</w:t>
            </w:r>
          </w:p>
        </w:tc>
      </w:tr>
      <w:tr w:rsidR="0001642F" w:rsidRPr="00D96D1C" w14:paraId="79CD816B" w14:textId="77777777" w:rsidTr="009D208C">
        <w:tc>
          <w:tcPr>
            <w:tcW w:w="2547" w:type="dxa"/>
          </w:tcPr>
          <w:p w14:paraId="4AF8140D" w14:textId="77777777" w:rsidR="00BC5A4D" w:rsidRPr="00D96D1C" w:rsidRDefault="00BC5A4D">
            <w:pPr>
              <w:pStyle w:val="ConsPlusNormal"/>
              <w:rPr>
                <w:rFonts w:ascii="Times New Roman" w:hAnsi="Times New Roman" w:cs="Times New Roman"/>
                <w:sz w:val="20"/>
                <w:szCs w:val="20"/>
              </w:rPr>
            </w:pPr>
            <w:r w:rsidRPr="00D96D1C">
              <w:rPr>
                <w:rFonts w:ascii="Times New Roman" w:hAnsi="Times New Roman" w:cs="Times New Roman"/>
                <w:sz w:val="20"/>
                <w:szCs w:val="20"/>
              </w:rPr>
              <w:t>Результат предоставления субсидии 1:</w:t>
            </w:r>
          </w:p>
        </w:tc>
        <w:tc>
          <w:tcPr>
            <w:tcW w:w="2551" w:type="dxa"/>
          </w:tcPr>
          <w:p w14:paraId="2A261549" w14:textId="77777777" w:rsidR="00BC5A4D" w:rsidRPr="00D96D1C" w:rsidRDefault="00BC5A4D">
            <w:pPr>
              <w:pStyle w:val="ConsPlusNormal"/>
              <w:rPr>
                <w:rFonts w:ascii="Times New Roman" w:hAnsi="Times New Roman" w:cs="Times New Roman"/>
                <w:sz w:val="20"/>
                <w:szCs w:val="20"/>
              </w:rPr>
            </w:pPr>
          </w:p>
        </w:tc>
        <w:tc>
          <w:tcPr>
            <w:tcW w:w="1609" w:type="dxa"/>
          </w:tcPr>
          <w:p w14:paraId="120B4DD7" w14:textId="77777777" w:rsidR="00BC5A4D" w:rsidRPr="00D96D1C" w:rsidRDefault="00BC5A4D">
            <w:pPr>
              <w:pStyle w:val="ConsPlusNormal"/>
              <w:rPr>
                <w:rFonts w:ascii="Times New Roman" w:hAnsi="Times New Roman" w:cs="Times New Roman"/>
                <w:sz w:val="20"/>
                <w:szCs w:val="20"/>
              </w:rPr>
            </w:pPr>
          </w:p>
        </w:tc>
        <w:tc>
          <w:tcPr>
            <w:tcW w:w="769" w:type="dxa"/>
          </w:tcPr>
          <w:p w14:paraId="56B5ED0C" w14:textId="77777777" w:rsidR="00BC5A4D" w:rsidRPr="00D96D1C" w:rsidRDefault="00BC5A4D">
            <w:pPr>
              <w:pStyle w:val="ConsPlusNormal"/>
              <w:rPr>
                <w:rFonts w:ascii="Times New Roman" w:hAnsi="Times New Roman" w:cs="Times New Roman"/>
                <w:sz w:val="20"/>
                <w:szCs w:val="20"/>
              </w:rPr>
            </w:pPr>
          </w:p>
        </w:tc>
        <w:tc>
          <w:tcPr>
            <w:tcW w:w="4001" w:type="dxa"/>
          </w:tcPr>
          <w:p w14:paraId="1C53CB30" w14:textId="77777777" w:rsidR="00BC5A4D" w:rsidRPr="00D96D1C" w:rsidRDefault="00BC5A4D">
            <w:pPr>
              <w:pStyle w:val="ConsPlusNormal"/>
              <w:rPr>
                <w:rFonts w:ascii="Times New Roman" w:hAnsi="Times New Roman" w:cs="Times New Roman"/>
                <w:sz w:val="20"/>
                <w:szCs w:val="20"/>
              </w:rPr>
            </w:pPr>
          </w:p>
        </w:tc>
        <w:tc>
          <w:tcPr>
            <w:tcW w:w="3827" w:type="dxa"/>
          </w:tcPr>
          <w:p w14:paraId="55A6C482" w14:textId="77777777" w:rsidR="00BC5A4D" w:rsidRPr="00D96D1C" w:rsidRDefault="00BC5A4D">
            <w:pPr>
              <w:pStyle w:val="ConsPlusNormal"/>
              <w:rPr>
                <w:rFonts w:ascii="Times New Roman" w:hAnsi="Times New Roman" w:cs="Times New Roman"/>
                <w:sz w:val="20"/>
                <w:szCs w:val="20"/>
              </w:rPr>
            </w:pPr>
          </w:p>
        </w:tc>
      </w:tr>
      <w:tr w:rsidR="0001642F" w:rsidRPr="00D96D1C" w14:paraId="1E59C4A5" w14:textId="77777777" w:rsidTr="009D208C">
        <w:tc>
          <w:tcPr>
            <w:tcW w:w="2547" w:type="dxa"/>
          </w:tcPr>
          <w:p w14:paraId="5BEAF00A" w14:textId="77777777" w:rsidR="00BC5A4D" w:rsidRPr="00D96D1C" w:rsidRDefault="00BC5A4D">
            <w:pPr>
              <w:pStyle w:val="ConsPlusNormal"/>
              <w:rPr>
                <w:rFonts w:ascii="Times New Roman" w:hAnsi="Times New Roman" w:cs="Times New Roman"/>
                <w:sz w:val="20"/>
                <w:szCs w:val="20"/>
              </w:rPr>
            </w:pPr>
            <w:r w:rsidRPr="00D96D1C">
              <w:rPr>
                <w:rFonts w:ascii="Times New Roman" w:hAnsi="Times New Roman" w:cs="Times New Roman"/>
                <w:sz w:val="20"/>
                <w:szCs w:val="20"/>
              </w:rPr>
              <w:t>Контрольная точка 1.1:</w:t>
            </w:r>
          </w:p>
        </w:tc>
        <w:tc>
          <w:tcPr>
            <w:tcW w:w="2551" w:type="dxa"/>
          </w:tcPr>
          <w:p w14:paraId="5F07875F" w14:textId="77777777" w:rsidR="00BC5A4D" w:rsidRPr="00D96D1C" w:rsidRDefault="00BC5A4D">
            <w:pPr>
              <w:pStyle w:val="ConsPlusNormal"/>
              <w:rPr>
                <w:rFonts w:ascii="Times New Roman" w:hAnsi="Times New Roman" w:cs="Times New Roman"/>
                <w:sz w:val="20"/>
                <w:szCs w:val="20"/>
              </w:rPr>
            </w:pPr>
          </w:p>
        </w:tc>
        <w:tc>
          <w:tcPr>
            <w:tcW w:w="1609" w:type="dxa"/>
          </w:tcPr>
          <w:p w14:paraId="3EE13C40" w14:textId="77777777" w:rsidR="00BC5A4D" w:rsidRPr="00D96D1C" w:rsidRDefault="00BC5A4D">
            <w:pPr>
              <w:pStyle w:val="ConsPlusNormal"/>
              <w:rPr>
                <w:rFonts w:ascii="Times New Roman" w:hAnsi="Times New Roman" w:cs="Times New Roman"/>
                <w:sz w:val="20"/>
                <w:szCs w:val="20"/>
              </w:rPr>
            </w:pPr>
          </w:p>
        </w:tc>
        <w:tc>
          <w:tcPr>
            <w:tcW w:w="769" w:type="dxa"/>
          </w:tcPr>
          <w:p w14:paraId="61D13CF0" w14:textId="77777777" w:rsidR="00BC5A4D" w:rsidRPr="00D96D1C" w:rsidRDefault="00BC5A4D">
            <w:pPr>
              <w:pStyle w:val="ConsPlusNormal"/>
              <w:rPr>
                <w:rFonts w:ascii="Times New Roman" w:hAnsi="Times New Roman" w:cs="Times New Roman"/>
                <w:sz w:val="20"/>
                <w:szCs w:val="20"/>
              </w:rPr>
            </w:pPr>
          </w:p>
        </w:tc>
        <w:tc>
          <w:tcPr>
            <w:tcW w:w="4001" w:type="dxa"/>
          </w:tcPr>
          <w:p w14:paraId="331BAD49" w14:textId="77777777" w:rsidR="00BC5A4D" w:rsidRPr="00D96D1C" w:rsidRDefault="00BC5A4D">
            <w:pPr>
              <w:pStyle w:val="ConsPlusNormal"/>
              <w:rPr>
                <w:rFonts w:ascii="Times New Roman" w:hAnsi="Times New Roman" w:cs="Times New Roman"/>
                <w:sz w:val="20"/>
                <w:szCs w:val="20"/>
              </w:rPr>
            </w:pPr>
          </w:p>
        </w:tc>
        <w:tc>
          <w:tcPr>
            <w:tcW w:w="3827" w:type="dxa"/>
          </w:tcPr>
          <w:p w14:paraId="47D3AB27" w14:textId="77777777" w:rsidR="00BC5A4D" w:rsidRPr="00D96D1C" w:rsidRDefault="00BC5A4D">
            <w:pPr>
              <w:pStyle w:val="ConsPlusNormal"/>
              <w:rPr>
                <w:rFonts w:ascii="Times New Roman" w:hAnsi="Times New Roman" w:cs="Times New Roman"/>
                <w:sz w:val="20"/>
                <w:szCs w:val="20"/>
              </w:rPr>
            </w:pPr>
          </w:p>
        </w:tc>
      </w:tr>
      <w:tr w:rsidR="00BC5A4D" w:rsidRPr="00D96D1C" w14:paraId="00B37C43" w14:textId="77777777" w:rsidTr="009D208C">
        <w:tc>
          <w:tcPr>
            <w:tcW w:w="2547" w:type="dxa"/>
          </w:tcPr>
          <w:p w14:paraId="74D9C0BC" w14:textId="77777777" w:rsidR="00BC5A4D" w:rsidRPr="00D96D1C" w:rsidRDefault="00BC5A4D">
            <w:pPr>
              <w:pStyle w:val="ConsPlusNormal"/>
              <w:rPr>
                <w:rFonts w:ascii="Times New Roman" w:hAnsi="Times New Roman" w:cs="Times New Roman"/>
                <w:sz w:val="20"/>
                <w:szCs w:val="20"/>
              </w:rPr>
            </w:pPr>
            <w:r w:rsidRPr="00D96D1C">
              <w:rPr>
                <w:rFonts w:ascii="Times New Roman" w:hAnsi="Times New Roman" w:cs="Times New Roman"/>
                <w:sz w:val="20"/>
                <w:szCs w:val="20"/>
              </w:rPr>
              <w:t>Оказание услуг по поставке населению по регулируемым ценам (тарифам) электрической энергии, вырабатываемой дизельными электростанциями</w:t>
            </w:r>
          </w:p>
        </w:tc>
        <w:tc>
          <w:tcPr>
            <w:tcW w:w="2551" w:type="dxa"/>
          </w:tcPr>
          <w:p w14:paraId="60C3E17C" w14:textId="77777777" w:rsidR="00BC5A4D" w:rsidRPr="00D96D1C" w:rsidRDefault="00BC5A4D">
            <w:pPr>
              <w:pStyle w:val="ConsPlusNormal"/>
              <w:rPr>
                <w:rFonts w:ascii="Times New Roman" w:hAnsi="Times New Roman" w:cs="Times New Roman"/>
                <w:sz w:val="20"/>
                <w:szCs w:val="20"/>
              </w:rPr>
            </w:pPr>
            <w:r w:rsidRPr="00D96D1C">
              <w:rPr>
                <w:rFonts w:ascii="Times New Roman" w:hAnsi="Times New Roman" w:cs="Times New Roman"/>
                <w:sz w:val="20"/>
                <w:szCs w:val="20"/>
              </w:rPr>
              <w:t>Оказаны услуги по поставке населению по регулируемым ценам (тарифам) электрической энергии, вырабатываемой дизельными электростанциями получателями субсидии</w:t>
            </w:r>
          </w:p>
        </w:tc>
        <w:tc>
          <w:tcPr>
            <w:tcW w:w="1609" w:type="dxa"/>
          </w:tcPr>
          <w:p w14:paraId="55AE2F2F" w14:textId="77777777" w:rsidR="00BC5A4D" w:rsidRPr="00D96D1C" w:rsidRDefault="00BC5A4D">
            <w:pPr>
              <w:pStyle w:val="ConsPlusNormal"/>
              <w:rPr>
                <w:rFonts w:ascii="Times New Roman" w:hAnsi="Times New Roman" w:cs="Times New Roman"/>
                <w:sz w:val="20"/>
                <w:szCs w:val="20"/>
              </w:rPr>
            </w:pPr>
            <w:r w:rsidRPr="00D96D1C">
              <w:rPr>
                <w:rFonts w:ascii="Times New Roman" w:hAnsi="Times New Roman" w:cs="Times New Roman"/>
                <w:sz w:val="20"/>
                <w:szCs w:val="20"/>
              </w:rPr>
              <w:t>Киловатт-час (</w:t>
            </w:r>
            <w:proofErr w:type="spellStart"/>
            <w:r w:rsidRPr="00D96D1C">
              <w:rPr>
                <w:rFonts w:ascii="Times New Roman" w:hAnsi="Times New Roman" w:cs="Times New Roman"/>
                <w:sz w:val="20"/>
                <w:szCs w:val="20"/>
              </w:rPr>
              <w:t>кВт.ч</w:t>
            </w:r>
            <w:proofErr w:type="spellEnd"/>
            <w:r w:rsidRPr="00D96D1C">
              <w:rPr>
                <w:rFonts w:ascii="Times New Roman" w:hAnsi="Times New Roman" w:cs="Times New Roman"/>
                <w:sz w:val="20"/>
                <w:szCs w:val="20"/>
              </w:rPr>
              <w:t>)</w:t>
            </w:r>
          </w:p>
        </w:tc>
        <w:tc>
          <w:tcPr>
            <w:tcW w:w="769" w:type="dxa"/>
          </w:tcPr>
          <w:p w14:paraId="1654EF73" w14:textId="77777777" w:rsidR="00BC5A4D" w:rsidRPr="00D96D1C" w:rsidRDefault="00BC5A4D">
            <w:pPr>
              <w:pStyle w:val="ConsPlusNormal"/>
              <w:jc w:val="center"/>
              <w:rPr>
                <w:rFonts w:ascii="Times New Roman" w:hAnsi="Times New Roman" w:cs="Times New Roman"/>
                <w:sz w:val="20"/>
                <w:szCs w:val="20"/>
              </w:rPr>
            </w:pPr>
            <w:r w:rsidRPr="00D96D1C">
              <w:rPr>
                <w:rFonts w:ascii="Times New Roman" w:hAnsi="Times New Roman" w:cs="Times New Roman"/>
                <w:sz w:val="20"/>
                <w:szCs w:val="20"/>
              </w:rPr>
              <w:t>245</w:t>
            </w:r>
          </w:p>
        </w:tc>
        <w:tc>
          <w:tcPr>
            <w:tcW w:w="4001" w:type="dxa"/>
          </w:tcPr>
          <w:p w14:paraId="5372CC4B" w14:textId="77777777" w:rsidR="00BC5A4D" w:rsidRPr="00D96D1C" w:rsidRDefault="00BC5A4D">
            <w:pPr>
              <w:pStyle w:val="ConsPlusNormal"/>
              <w:rPr>
                <w:rFonts w:ascii="Times New Roman" w:hAnsi="Times New Roman" w:cs="Times New Roman"/>
                <w:sz w:val="20"/>
                <w:szCs w:val="20"/>
              </w:rPr>
            </w:pPr>
            <w:r w:rsidRPr="00D96D1C">
              <w:rPr>
                <w:rFonts w:ascii="Times New Roman" w:hAnsi="Times New Roman" w:cs="Times New Roman"/>
                <w:sz w:val="20"/>
                <w:szCs w:val="20"/>
              </w:rPr>
              <w:t>Не выше объема полезного отпуска электрической энергии населению, вырабатываемой дизельными электростанциями, учтенного (утвержденного) органом исполнительной власти края в области регулирования цен (тарифов) на электрическую энергию при установлении тарифов на электрическую энергию, вырабатываемую дизельными электростанциями на территории края для населения. (</w:t>
            </w:r>
            <w:proofErr w:type="spellStart"/>
            <w:r w:rsidRPr="00D96D1C">
              <w:rPr>
                <w:rFonts w:ascii="Times New Roman" w:hAnsi="Times New Roman" w:cs="Times New Roman"/>
                <w:sz w:val="20"/>
                <w:szCs w:val="20"/>
              </w:rPr>
              <w:t>кВт.ч</w:t>
            </w:r>
            <w:proofErr w:type="spellEnd"/>
            <w:r w:rsidRPr="00D96D1C">
              <w:rPr>
                <w:rFonts w:ascii="Times New Roman" w:hAnsi="Times New Roman" w:cs="Times New Roman"/>
                <w:sz w:val="20"/>
                <w:szCs w:val="20"/>
              </w:rPr>
              <w:t>)</w:t>
            </w:r>
          </w:p>
        </w:tc>
        <w:tc>
          <w:tcPr>
            <w:tcW w:w="3827" w:type="dxa"/>
          </w:tcPr>
          <w:p w14:paraId="2B1F3C35" w14:textId="77777777" w:rsidR="009D208C" w:rsidRPr="00D96D1C" w:rsidRDefault="00BC5A4D">
            <w:pPr>
              <w:pStyle w:val="ConsPlusNormal"/>
              <w:rPr>
                <w:rFonts w:ascii="Times New Roman" w:hAnsi="Times New Roman" w:cs="Times New Roman"/>
                <w:sz w:val="20"/>
                <w:szCs w:val="20"/>
              </w:rPr>
            </w:pPr>
            <w:r w:rsidRPr="00D96D1C">
              <w:rPr>
                <w:rFonts w:ascii="Times New Roman" w:hAnsi="Times New Roman" w:cs="Times New Roman"/>
                <w:sz w:val="20"/>
                <w:szCs w:val="20"/>
              </w:rPr>
              <w:t xml:space="preserve">на 01.04.20__ </w:t>
            </w:r>
          </w:p>
          <w:p w14:paraId="3558F37D" w14:textId="77777777" w:rsidR="009D208C" w:rsidRPr="00D96D1C" w:rsidRDefault="00BC5A4D">
            <w:pPr>
              <w:pStyle w:val="ConsPlusNormal"/>
              <w:rPr>
                <w:rFonts w:ascii="Times New Roman" w:hAnsi="Times New Roman" w:cs="Times New Roman"/>
                <w:sz w:val="20"/>
                <w:szCs w:val="20"/>
              </w:rPr>
            </w:pPr>
            <w:r w:rsidRPr="00D96D1C">
              <w:rPr>
                <w:rFonts w:ascii="Times New Roman" w:hAnsi="Times New Roman" w:cs="Times New Roman"/>
                <w:sz w:val="20"/>
                <w:szCs w:val="20"/>
              </w:rPr>
              <w:t xml:space="preserve">на 01.07.20__ </w:t>
            </w:r>
          </w:p>
          <w:p w14:paraId="7F2DC8F7" w14:textId="77777777" w:rsidR="009D208C" w:rsidRPr="00D96D1C" w:rsidRDefault="00BC5A4D">
            <w:pPr>
              <w:pStyle w:val="ConsPlusNormal"/>
              <w:rPr>
                <w:rFonts w:ascii="Times New Roman" w:hAnsi="Times New Roman" w:cs="Times New Roman"/>
                <w:sz w:val="20"/>
                <w:szCs w:val="20"/>
              </w:rPr>
            </w:pPr>
            <w:r w:rsidRPr="00D96D1C">
              <w:rPr>
                <w:rFonts w:ascii="Times New Roman" w:hAnsi="Times New Roman" w:cs="Times New Roman"/>
                <w:sz w:val="20"/>
                <w:szCs w:val="20"/>
              </w:rPr>
              <w:t xml:space="preserve">на 01.10.20__ </w:t>
            </w:r>
          </w:p>
          <w:p w14:paraId="4653F992" w14:textId="77777777" w:rsidR="009D208C" w:rsidRPr="00D96D1C" w:rsidRDefault="00BC5A4D">
            <w:pPr>
              <w:pStyle w:val="ConsPlusNormal"/>
              <w:rPr>
                <w:rFonts w:ascii="Times New Roman" w:hAnsi="Times New Roman" w:cs="Times New Roman"/>
                <w:sz w:val="20"/>
                <w:szCs w:val="20"/>
              </w:rPr>
            </w:pPr>
            <w:r w:rsidRPr="00D96D1C">
              <w:rPr>
                <w:rFonts w:ascii="Times New Roman" w:hAnsi="Times New Roman" w:cs="Times New Roman"/>
                <w:sz w:val="20"/>
                <w:szCs w:val="20"/>
              </w:rPr>
              <w:t xml:space="preserve">на 31.12.20__ </w:t>
            </w:r>
          </w:p>
          <w:p w14:paraId="761437F4" w14:textId="1A839E13" w:rsidR="00BC5A4D" w:rsidRPr="00D96D1C" w:rsidRDefault="00BC5A4D">
            <w:pPr>
              <w:pStyle w:val="ConsPlusNormal"/>
              <w:rPr>
                <w:rFonts w:ascii="Times New Roman" w:hAnsi="Times New Roman" w:cs="Times New Roman"/>
                <w:sz w:val="20"/>
                <w:szCs w:val="20"/>
              </w:rPr>
            </w:pPr>
            <w:r w:rsidRPr="00D96D1C">
              <w:rPr>
                <w:rFonts w:ascii="Times New Roman" w:hAnsi="Times New Roman" w:cs="Times New Roman"/>
                <w:sz w:val="20"/>
                <w:szCs w:val="20"/>
              </w:rPr>
              <w:t>(текущего финансового года)</w:t>
            </w:r>
          </w:p>
        </w:tc>
      </w:tr>
    </w:tbl>
    <w:p w14:paraId="49283E12" w14:textId="77777777" w:rsidR="00BC5A4D" w:rsidRPr="00D96D1C" w:rsidRDefault="00BC5A4D">
      <w:pPr>
        <w:pStyle w:val="ConsPlusNormal"/>
      </w:pPr>
    </w:p>
    <w:p w14:paraId="2577F577" w14:textId="77777777" w:rsidR="00180195" w:rsidRPr="00D96D1C" w:rsidRDefault="00180195" w:rsidP="00180195">
      <w:pPr>
        <w:rPr>
          <w:lang w:eastAsia="ru-RU"/>
        </w:rPr>
      </w:pPr>
    </w:p>
    <w:p w14:paraId="47BE458A" w14:textId="77777777" w:rsidR="00180195" w:rsidRPr="00D96D1C" w:rsidRDefault="00180195" w:rsidP="00180195">
      <w:pPr>
        <w:rPr>
          <w:lang w:eastAsia="ru-RU"/>
        </w:rPr>
      </w:pPr>
    </w:p>
    <w:p w14:paraId="3AF2C0C8" w14:textId="77777777" w:rsidR="00180195" w:rsidRPr="00D96D1C" w:rsidRDefault="00180195" w:rsidP="00180195">
      <w:pPr>
        <w:rPr>
          <w:lang w:eastAsia="ru-RU"/>
        </w:rPr>
      </w:pPr>
    </w:p>
    <w:p w14:paraId="14D12835" w14:textId="77777777" w:rsidR="00180195" w:rsidRPr="00D96D1C" w:rsidRDefault="00180195" w:rsidP="00180195">
      <w:pPr>
        <w:rPr>
          <w:rFonts w:ascii="Calibri" w:eastAsiaTheme="minorEastAsia" w:hAnsi="Calibri" w:cs="Calibri"/>
          <w:lang w:eastAsia="ru-RU"/>
        </w:rPr>
      </w:pPr>
    </w:p>
    <w:p w14:paraId="206FA930" w14:textId="77777777" w:rsidR="00180195" w:rsidRPr="00D96D1C" w:rsidRDefault="00180195" w:rsidP="00180195">
      <w:pPr>
        <w:rPr>
          <w:rFonts w:ascii="Calibri" w:eastAsiaTheme="minorEastAsia" w:hAnsi="Calibri" w:cs="Calibri"/>
          <w:lang w:eastAsia="ru-RU"/>
        </w:rPr>
      </w:pPr>
    </w:p>
    <w:p w14:paraId="6807F5C2" w14:textId="77777777" w:rsidR="00180195" w:rsidRPr="00D96D1C" w:rsidRDefault="00180195" w:rsidP="00180195">
      <w:pPr>
        <w:rPr>
          <w:rFonts w:ascii="Calibri" w:eastAsiaTheme="minorEastAsia" w:hAnsi="Calibri" w:cs="Calibri"/>
          <w:lang w:eastAsia="ru-RU"/>
        </w:rPr>
      </w:pPr>
    </w:p>
    <w:p w14:paraId="00B2CA1F" w14:textId="76BA66D5" w:rsidR="00180195" w:rsidRPr="00D96D1C" w:rsidRDefault="00180195" w:rsidP="00180195">
      <w:pPr>
        <w:rPr>
          <w:lang w:eastAsia="ru-RU"/>
        </w:rPr>
        <w:sectPr w:rsidR="00180195" w:rsidRPr="00D96D1C">
          <w:pgSz w:w="16838" w:h="11905" w:orient="landscape"/>
          <w:pgMar w:top="1701" w:right="1134" w:bottom="850" w:left="1134" w:header="0" w:footer="0" w:gutter="0"/>
          <w:cols w:space="720"/>
          <w:titlePg/>
        </w:sectPr>
      </w:pPr>
    </w:p>
    <w:p w14:paraId="6600A814" w14:textId="77777777" w:rsidR="00BC5A4D" w:rsidRPr="00D96D1C" w:rsidRDefault="00BC5A4D">
      <w:pPr>
        <w:pStyle w:val="ConsPlusNormal"/>
        <w:jc w:val="both"/>
      </w:pPr>
    </w:p>
    <w:tbl>
      <w:tblPr>
        <w:tblpPr w:leftFromText="180" w:rightFromText="180" w:horzAnchor="margin" w:tblpY="686"/>
        <w:tblW w:w="0" w:type="auto"/>
        <w:tblLayout w:type="fixed"/>
        <w:tblCellMar>
          <w:top w:w="102" w:type="dxa"/>
          <w:left w:w="62" w:type="dxa"/>
          <w:bottom w:w="102" w:type="dxa"/>
          <w:right w:w="62" w:type="dxa"/>
        </w:tblCellMar>
        <w:tblLook w:val="04A0" w:firstRow="1" w:lastRow="0" w:firstColumn="1" w:lastColumn="0" w:noHBand="0" w:noVBand="1"/>
      </w:tblPr>
      <w:tblGrid>
        <w:gridCol w:w="1984"/>
        <w:gridCol w:w="1757"/>
        <w:gridCol w:w="340"/>
        <w:gridCol w:w="1417"/>
        <w:gridCol w:w="340"/>
        <w:gridCol w:w="1304"/>
        <w:gridCol w:w="340"/>
        <w:gridCol w:w="1587"/>
      </w:tblGrid>
      <w:tr w:rsidR="0001642F" w:rsidRPr="00D96D1C" w14:paraId="1268FCA9" w14:textId="77777777" w:rsidTr="009D208C">
        <w:tc>
          <w:tcPr>
            <w:tcW w:w="9069" w:type="dxa"/>
            <w:gridSpan w:val="8"/>
            <w:tcBorders>
              <w:top w:val="nil"/>
              <w:left w:val="nil"/>
              <w:bottom w:val="nil"/>
              <w:right w:val="nil"/>
            </w:tcBorders>
          </w:tcPr>
          <w:p w14:paraId="423D0209" w14:textId="77777777" w:rsidR="00BC5A4D" w:rsidRPr="00D96D1C" w:rsidRDefault="00BC5A4D" w:rsidP="009D208C">
            <w:pPr>
              <w:pStyle w:val="ConsPlusNormal"/>
              <w:rPr>
                <w:rFonts w:ascii="Times New Roman" w:hAnsi="Times New Roman" w:cs="Times New Roman"/>
                <w:sz w:val="24"/>
                <w:szCs w:val="24"/>
              </w:rPr>
            </w:pPr>
            <w:r w:rsidRPr="00D96D1C">
              <w:rPr>
                <w:rFonts w:ascii="Times New Roman" w:hAnsi="Times New Roman" w:cs="Times New Roman"/>
                <w:sz w:val="24"/>
                <w:szCs w:val="24"/>
              </w:rPr>
              <w:t>Руководитель (уполномоченное лицо)</w:t>
            </w:r>
          </w:p>
          <w:p w14:paraId="3983DAAD" w14:textId="77777777" w:rsidR="00BC5A4D" w:rsidRPr="00D96D1C" w:rsidRDefault="00BC5A4D" w:rsidP="009D208C">
            <w:pPr>
              <w:pStyle w:val="ConsPlusNormal"/>
              <w:rPr>
                <w:rFonts w:ascii="Times New Roman" w:hAnsi="Times New Roman" w:cs="Times New Roman"/>
                <w:sz w:val="24"/>
                <w:szCs w:val="24"/>
              </w:rPr>
            </w:pPr>
            <w:r w:rsidRPr="00D96D1C">
              <w:rPr>
                <w:rFonts w:ascii="Times New Roman" w:hAnsi="Times New Roman" w:cs="Times New Roman"/>
                <w:sz w:val="24"/>
                <w:szCs w:val="24"/>
              </w:rPr>
              <w:t>получателя субсидии</w:t>
            </w:r>
          </w:p>
        </w:tc>
      </w:tr>
      <w:tr w:rsidR="0001642F" w:rsidRPr="00D96D1C" w14:paraId="4F1997CF" w14:textId="77777777" w:rsidTr="009D208C">
        <w:tc>
          <w:tcPr>
            <w:tcW w:w="1984" w:type="dxa"/>
            <w:vMerge w:val="restart"/>
            <w:tcBorders>
              <w:top w:val="nil"/>
              <w:left w:val="nil"/>
              <w:bottom w:val="nil"/>
              <w:right w:val="nil"/>
            </w:tcBorders>
          </w:tcPr>
          <w:p w14:paraId="60B1A2C1" w14:textId="77777777" w:rsidR="00BC5A4D" w:rsidRPr="00D96D1C" w:rsidRDefault="00BC5A4D" w:rsidP="009D208C">
            <w:pPr>
              <w:pStyle w:val="ConsPlusNormal"/>
              <w:rPr>
                <w:rFonts w:ascii="Times New Roman" w:hAnsi="Times New Roman" w:cs="Times New Roman"/>
                <w:sz w:val="24"/>
                <w:szCs w:val="24"/>
              </w:rPr>
            </w:pPr>
          </w:p>
        </w:tc>
        <w:tc>
          <w:tcPr>
            <w:tcW w:w="1757" w:type="dxa"/>
            <w:vMerge w:val="restart"/>
            <w:tcBorders>
              <w:top w:val="nil"/>
              <w:left w:val="nil"/>
              <w:bottom w:val="nil"/>
              <w:right w:val="nil"/>
            </w:tcBorders>
          </w:tcPr>
          <w:p w14:paraId="19BDAB45" w14:textId="77777777" w:rsidR="00BC5A4D" w:rsidRPr="00D96D1C" w:rsidRDefault="00BC5A4D" w:rsidP="009D208C">
            <w:pPr>
              <w:pStyle w:val="ConsPlusNormal"/>
              <w:rPr>
                <w:rFonts w:ascii="Times New Roman" w:hAnsi="Times New Roman" w:cs="Times New Roman"/>
                <w:sz w:val="24"/>
                <w:szCs w:val="24"/>
              </w:rPr>
            </w:pPr>
          </w:p>
        </w:tc>
        <w:tc>
          <w:tcPr>
            <w:tcW w:w="340" w:type="dxa"/>
            <w:vMerge w:val="restart"/>
            <w:tcBorders>
              <w:top w:val="nil"/>
              <w:left w:val="nil"/>
              <w:bottom w:val="nil"/>
              <w:right w:val="nil"/>
            </w:tcBorders>
          </w:tcPr>
          <w:p w14:paraId="1C6031C9" w14:textId="77777777" w:rsidR="00BC5A4D" w:rsidRPr="00D96D1C" w:rsidRDefault="00BC5A4D" w:rsidP="009D208C">
            <w:pPr>
              <w:pStyle w:val="ConsPlusNormal"/>
              <w:rPr>
                <w:rFonts w:ascii="Times New Roman" w:hAnsi="Times New Roman" w:cs="Times New Roman"/>
                <w:sz w:val="24"/>
                <w:szCs w:val="24"/>
              </w:rPr>
            </w:pPr>
          </w:p>
        </w:tc>
        <w:tc>
          <w:tcPr>
            <w:tcW w:w="1417" w:type="dxa"/>
            <w:tcBorders>
              <w:top w:val="nil"/>
              <w:left w:val="nil"/>
              <w:bottom w:val="single" w:sz="4" w:space="0" w:color="auto"/>
              <w:right w:val="nil"/>
            </w:tcBorders>
          </w:tcPr>
          <w:p w14:paraId="3162BCF1" w14:textId="77777777" w:rsidR="00BC5A4D" w:rsidRPr="00D96D1C" w:rsidRDefault="00BC5A4D" w:rsidP="009D208C">
            <w:pPr>
              <w:pStyle w:val="ConsPlusNormal"/>
              <w:rPr>
                <w:rFonts w:ascii="Times New Roman" w:hAnsi="Times New Roman" w:cs="Times New Roman"/>
                <w:sz w:val="24"/>
                <w:szCs w:val="24"/>
              </w:rPr>
            </w:pPr>
          </w:p>
        </w:tc>
        <w:tc>
          <w:tcPr>
            <w:tcW w:w="340" w:type="dxa"/>
            <w:vMerge w:val="restart"/>
            <w:tcBorders>
              <w:top w:val="nil"/>
              <w:left w:val="nil"/>
              <w:bottom w:val="nil"/>
              <w:right w:val="nil"/>
            </w:tcBorders>
          </w:tcPr>
          <w:p w14:paraId="33F749FC" w14:textId="77777777" w:rsidR="00BC5A4D" w:rsidRPr="00D96D1C" w:rsidRDefault="00BC5A4D" w:rsidP="009D208C">
            <w:pPr>
              <w:pStyle w:val="ConsPlusNormal"/>
              <w:rPr>
                <w:rFonts w:ascii="Times New Roman" w:hAnsi="Times New Roman" w:cs="Times New Roman"/>
                <w:sz w:val="24"/>
                <w:szCs w:val="24"/>
              </w:rPr>
            </w:pPr>
          </w:p>
        </w:tc>
        <w:tc>
          <w:tcPr>
            <w:tcW w:w="1304" w:type="dxa"/>
            <w:tcBorders>
              <w:top w:val="nil"/>
              <w:left w:val="nil"/>
              <w:bottom w:val="single" w:sz="4" w:space="0" w:color="auto"/>
              <w:right w:val="nil"/>
            </w:tcBorders>
          </w:tcPr>
          <w:p w14:paraId="30DE199F" w14:textId="77777777" w:rsidR="00BC5A4D" w:rsidRPr="00D96D1C" w:rsidRDefault="00BC5A4D" w:rsidP="009D208C">
            <w:pPr>
              <w:pStyle w:val="ConsPlusNormal"/>
              <w:rPr>
                <w:rFonts w:ascii="Times New Roman" w:hAnsi="Times New Roman" w:cs="Times New Roman"/>
                <w:sz w:val="24"/>
                <w:szCs w:val="24"/>
              </w:rPr>
            </w:pPr>
          </w:p>
        </w:tc>
        <w:tc>
          <w:tcPr>
            <w:tcW w:w="340" w:type="dxa"/>
            <w:vMerge w:val="restart"/>
            <w:tcBorders>
              <w:top w:val="nil"/>
              <w:left w:val="nil"/>
              <w:bottom w:val="nil"/>
              <w:right w:val="nil"/>
            </w:tcBorders>
          </w:tcPr>
          <w:p w14:paraId="5389B0C4" w14:textId="77777777" w:rsidR="00BC5A4D" w:rsidRPr="00D96D1C" w:rsidRDefault="00BC5A4D" w:rsidP="009D208C">
            <w:pPr>
              <w:pStyle w:val="ConsPlusNormal"/>
              <w:rPr>
                <w:rFonts w:ascii="Times New Roman" w:hAnsi="Times New Roman" w:cs="Times New Roman"/>
                <w:sz w:val="24"/>
                <w:szCs w:val="24"/>
              </w:rPr>
            </w:pPr>
          </w:p>
        </w:tc>
        <w:tc>
          <w:tcPr>
            <w:tcW w:w="1587" w:type="dxa"/>
            <w:tcBorders>
              <w:top w:val="nil"/>
              <w:left w:val="nil"/>
              <w:bottom w:val="single" w:sz="4" w:space="0" w:color="auto"/>
              <w:right w:val="nil"/>
            </w:tcBorders>
          </w:tcPr>
          <w:p w14:paraId="644F3E65" w14:textId="77777777" w:rsidR="00BC5A4D" w:rsidRPr="00D96D1C" w:rsidRDefault="00BC5A4D" w:rsidP="009D208C">
            <w:pPr>
              <w:pStyle w:val="ConsPlusNormal"/>
              <w:rPr>
                <w:rFonts w:ascii="Times New Roman" w:hAnsi="Times New Roman" w:cs="Times New Roman"/>
                <w:sz w:val="24"/>
                <w:szCs w:val="24"/>
              </w:rPr>
            </w:pPr>
          </w:p>
        </w:tc>
      </w:tr>
      <w:tr w:rsidR="0001642F" w:rsidRPr="00D96D1C" w14:paraId="0B637F79" w14:textId="77777777" w:rsidTr="009D208C">
        <w:tc>
          <w:tcPr>
            <w:tcW w:w="1984" w:type="dxa"/>
            <w:vMerge/>
            <w:tcBorders>
              <w:top w:val="nil"/>
              <w:left w:val="nil"/>
              <w:bottom w:val="nil"/>
              <w:right w:val="nil"/>
            </w:tcBorders>
          </w:tcPr>
          <w:p w14:paraId="23E1C85A" w14:textId="77777777" w:rsidR="00BC5A4D" w:rsidRPr="00D96D1C" w:rsidRDefault="00BC5A4D" w:rsidP="009D208C">
            <w:pPr>
              <w:pStyle w:val="ConsPlusNormal"/>
              <w:rPr>
                <w:rFonts w:ascii="Times New Roman" w:hAnsi="Times New Roman" w:cs="Times New Roman"/>
                <w:sz w:val="24"/>
                <w:szCs w:val="24"/>
              </w:rPr>
            </w:pPr>
          </w:p>
        </w:tc>
        <w:tc>
          <w:tcPr>
            <w:tcW w:w="1757" w:type="dxa"/>
            <w:vMerge/>
            <w:tcBorders>
              <w:top w:val="nil"/>
              <w:left w:val="nil"/>
              <w:bottom w:val="nil"/>
              <w:right w:val="nil"/>
            </w:tcBorders>
          </w:tcPr>
          <w:p w14:paraId="27CFEA9B" w14:textId="77777777" w:rsidR="00BC5A4D" w:rsidRPr="00D96D1C" w:rsidRDefault="00BC5A4D" w:rsidP="009D208C">
            <w:pPr>
              <w:pStyle w:val="ConsPlusNormal"/>
              <w:rPr>
                <w:rFonts w:ascii="Times New Roman" w:hAnsi="Times New Roman" w:cs="Times New Roman"/>
                <w:sz w:val="24"/>
                <w:szCs w:val="24"/>
              </w:rPr>
            </w:pPr>
          </w:p>
        </w:tc>
        <w:tc>
          <w:tcPr>
            <w:tcW w:w="340" w:type="dxa"/>
            <w:vMerge/>
            <w:tcBorders>
              <w:top w:val="nil"/>
              <w:left w:val="nil"/>
              <w:bottom w:val="nil"/>
              <w:right w:val="nil"/>
            </w:tcBorders>
          </w:tcPr>
          <w:p w14:paraId="6E6801D7" w14:textId="77777777" w:rsidR="00BC5A4D" w:rsidRPr="00D96D1C" w:rsidRDefault="00BC5A4D" w:rsidP="009D208C">
            <w:pPr>
              <w:pStyle w:val="ConsPlusNormal"/>
              <w:rPr>
                <w:rFonts w:ascii="Times New Roman" w:hAnsi="Times New Roman" w:cs="Times New Roman"/>
                <w:sz w:val="24"/>
                <w:szCs w:val="24"/>
              </w:rPr>
            </w:pPr>
          </w:p>
        </w:tc>
        <w:tc>
          <w:tcPr>
            <w:tcW w:w="1417" w:type="dxa"/>
            <w:tcBorders>
              <w:top w:val="single" w:sz="4" w:space="0" w:color="auto"/>
              <w:left w:val="nil"/>
              <w:bottom w:val="nil"/>
              <w:right w:val="nil"/>
            </w:tcBorders>
          </w:tcPr>
          <w:p w14:paraId="271B8487" w14:textId="77777777" w:rsidR="00BC5A4D" w:rsidRPr="00D96D1C" w:rsidRDefault="00BC5A4D" w:rsidP="009D208C">
            <w:pPr>
              <w:pStyle w:val="ConsPlusNormal"/>
              <w:jc w:val="center"/>
              <w:rPr>
                <w:rFonts w:ascii="Times New Roman" w:hAnsi="Times New Roman" w:cs="Times New Roman"/>
                <w:sz w:val="24"/>
                <w:szCs w:val="24"/>
              </w:rPr>
            </w:pPr>
            <w:r w:rsidRPr="00D96D1C">
              <w:rPr>
                <w:rFonts w:ascii="Times New Roman" w:hAnsi="Times New Roman" w:cs="Times New Roman"/>
                <w:sz w:val="24"/>
                <w:szCs w:val="24"/>
              </w:rPr>
              <w:t>(должность)</w:t>
            </w:r>
          </w:p>
        </w:tc>
        <w:tc>
          <w:tcPr>
            <w:tcW w:w="340" w:type="dxa"/>
            <w:vMerge/>
            <w:tcBorders>
              <w:top w:val="nil"/>
              <w:left w:val="nil"/>
              <w:bottom w:val="nil"/>
              <w:right w:val="nil"/>
            </w:tcBorders>
          </w:tcPr>
          <w:p w14:paraId="65B7E66A" w14:textId="77777777" w:rsidR="00BC5A4D" w:rsidRPr="00D96D1C" w:rsidRDefault="00BC5A4D" w:rsidP="009D208C">
            <w:pPr>
              <w:pStyle w:val="ConsPlusNormal"/>
              <w:rPr>
                <w:rFonts w:ascii="Times New Roman" w:hAnsi="Times New Roman" w:cs="Times New Roman"/>
                <w:sz w:val="24"/>
                <w:szCs w:val="24"/>
              </w:rPr>
            </w:pPr>
          </w:p>
        </w:tc>
        <w:tc>
          <w:tcPr>
            <w:tcW w:w="1304" w:type="dxa"/>
            <w:tcBorders>
              <w:top w:val="single" w:sz="4" w:space="0" w:color="auto"/>
              <w:left w:val="nil"/>
              <w:bottom w:val="nil"/>
              <w:right w:val="nil"/>
            </w:tcBorders>
          </w:tcPr>
          <w:p w14:paraId="5B0F5343" w14:textId="77777777" w:rsidR="00BC5A4D" w:rsidRPr="00D96D1C" w:rsidRDefault="00BC5A4D" w:rsidP="009D208C">
            <w:pPr>
              <w:pStyle w:val="ConsPlusNormal"/>
              <w:jc w:val="center"/>
              <w:rPr>
                <w:rFonts w:ascii="Times New Roman" w:hAnsi="Times New Roman" w:cs="Times New Roman"/>
                <w:sz w:val="24"/>
                <w:szCs w:val="24"/>
              </w:rPr>
            </w:pPr>
            <w:r w:rsidRPr="00D96D1C">
              <w:rPr>
                <w:rFonts w:ascii="Times New Roman" w:hAnsi="Times New Roman" w:cs="Times New Roman"/>
                <w:sz w:val="24"/>
                <w:szCs w:val="24"/>
              </w:rPr>
              <w:t>(подпись)</w:t>
            </w:r>
          </w:p>
        </w:tc>
        <w:tc>
          <w:tcPr>
            <w:tcW w:w="340" w:type="dxa"/>
            <w:vMerge/>
            <w:tcBorders>
              <w:top w:val="nil"/>
              <w:left w:val="nil"/>
              <w:bottom w:val="nil"/>
              <w:right w:val="nil"/>
            </w:tcBorders>
          </w:tcPr>
          <w:p w14:paraId="75FA1A9C" w14:textId="77777777" w:rsidR="00BC5A4D" w:rsidRPr="00D96D1C" w:rsidRDefault="00BC5A4D" w:rsidP="009D208C">
            <w:pPr>
              <w:pStyle w:val="ConsPlusNormal"/>
              <w:rPr>
                <w:rFonts w:ascii="Times New Roman" w:hAnsi="Times New Roman" w:cs="Times New Roman"/>
                <w:sz w:val="24"/>
                <w:szCs w:val="24"/>
              </w:rPr>
            </w:pPr>
          </w:p>
        </w:tc>
        <w:tc>
          <w:tcPr>
            <w:tcW w:w="1587" w:type="dxa"/>
            <w:tcBorders>
              <w:top w:val="single" w:sz="4" w:space="0" w:color="auto"/>
              <w:left w:val="nil"/>
              <w:bottom w:val="nil"/>
              <w:right w:val="nil"/>
            </w:tcBorders>
          </w:tcPr>
          <w:p w14:paraId="16DBDABF" w14:textId="77777777" w:rsidR="00BC5A4D" w:rsidRPr="00D96D1C" w:rsidRDefault="00BC5A4D" w:rsidP="009D208C">
            <w:pPr>
              <w:pStyle w:val="ConsPlusNormal"/>
              <w:jc w:val="center"/>
              <w:rPr>
                <w:rFonts w:ascii="Times New Roman" w:hAnsi="Times New Roman" w:cs="Times New Roman"/>
                <w:sz w:val="24"/>
                <w:szCs w:val="24"/>
              </w:rPr>
            </w:pPr>
            <w:r w:rsidRPr="00D96D1C">
              <w:rPr>
                <w:rFonts w:ascii="Times New Roman" w:hAnsi="Times New Roman" w:cs="Times New Roman"/>
                <w:sz w:val="24"/>
                <w:szCs w:val="24"/>
              </w:rPr>
              <w:t>(расшифровка подписи)</w:t>
            </w:r>
          </w:p>
        </w:tc>
      </w:tr>
      <w:tr w:rsidR="0001642F" w:rsidRPr="00D96D1C" w14:paraId="21A926A3" w14:textId="77777777" w:rsidTr="009D208C">
        <w:tc>
          <w:tcPr>
            <w:tcW w:w="1984" w:type="dxa"/>
            <w:vMerge w:val="restart"/>
            <w:tcBorders>
              <w:top w:val="nil"/>
              <w:left w:val="nil"/>
              <w:bottom w:val="nil"/>
              <w:right w:val="nil"/>
            </w:tcBorders>
          </w:tcPr>
          <w:p w14:paraId="031DED46" w14:textId="77777777" w:rsidR="00BC5A4D" w:rsidRPr="00D96D1C" w:rsidRDefault="00BC5A4D" w:rsidP="009D208C">
            <w:pPr>
              <w:pStyle w:val="ConsPlusNormal"/>
              <w:rPr>
                <w:rFonts w:ascii="Times New Roman" w:hAnsi="Times New Roman" w:cs="Times New Roman"/>
                <w:sz w:val="24"/>
                <w:szCs w:val="24"/>
              </w:rPr>
            </w:pPr>
            <w:r w:rsidRPr="00D96D1C">
              <w:rPr>
                <w:rFonts w:ascii="Times New Roman" w:hAnsi="Times New Roman" w:cs="Times New Roman"/>
                <w:sz w:val="24"/>
                <w:szCs w:val="24"/>
              </w:rPr>
              <w:t>Исполнитель</w:t>
            </w:r>
          </w:p>
        </w:tc>
        <w:tc>
          <w:tcPr>
            <w:tcW w:w="1757" w:type="dxa"/>
            <w:vMerge w:val="restart"/>
            <w:tcBorders>
              <w:top w:val="nil"/>
              <w:left w:val="nil"/>
              <w:bottom w:val="nil"/>
              <w:right w:val="nil"/>
            </w:tcBorders>
          </w:tcPr>
          <w:p w14:paraId="2E243F44" w14:textId="77777777" w:rsidR="00BC5A4D" w:rsidRPr="00D96D1C" w:rsidRDefault="00BC5A4D" w:rsidP="009D208C">
            <w:pPr>
              <w:pStyle w:val="ConsPlusNormal"/>
              <w:rPr>
                <w:rFonts w:ascii="Times New Roman" w:hAnsi="Times New Roman" w:cs="Times New Roman"/>
                <w:sz w:val="24"/>
                <w:szCs w:val="24"/>
              </w:rPr>
            </w:pPr>
          </w:p>
        </w:tc>
        <w:tc>
          <w:tcPr>
            <w:tcW w:w="340" w:type="dxa"/>
            <w:vMerge w:val="restart"/>
            <w:tcBorders>
              <w:top w:val="nil"/>
              <w:left w:val="nil"/>
              <w:bottom w:val="nil"/>
              <w:right w:val="nil"/>
            </w:tcBorders>
          </w:tcPr>
          <w:p w14:paraId="3F9BED52" w14:textId="77777777" w:rsidR="00BC5A4D" w:rsidRPr="00D96D1C" w:rsidRDefault="00BC5A4D" w:rsidP="009D208C">
            <w:pPr>
              <w:pStyle w:val="ConsPlusNormal"/>
              <w:rPr>
                <w:rFonts w:ascii="Times New Roman" w:hAnsi="Times New Roman" w:cs="Times New Roman"/>
                <w:sz w:val="24"/>
                <w:szCs w:val="24"/>
              </w:rPr>
            </w:pPr>
          </w:p>
        </w:tc>
        <w:tc>
          <w:tcPr>
            <w:tcW w:w="1417" w:type="dxa"/>
            <w:tcBorders>
              <w:top w:val="nil"/>
              <w:left w:val="nil"/>
              <w:bottom w:val="single" w:sz="4" w:space="0" w:color="auto"/>
              <w:right w:val="nil"/>
            </w:tcBorders>
          </w:tcPr>
          <w:p w14:paraId="5BEC368F" w14:textId="77777777" w:rsidR="00BC5A4D" w:rsidRPr="00D96D1C" w:rsidRDefault="00BC5A4D" w:rsidP="009D208C">
            <w:pPr>
              <w:pStyle w:val="ConsPlusNormal"/>
              <w:rPr>
                <w:rFonts w:ascii="Times New Roman" w:hAnsi="Times New Roman" w:cs="Times New Roman"/>
                <w:sz w:val="24"/>
                <w:szCs w:val="24"/>
              </w:rPr>
            </w:pPr>
          </w:p>
        </w:tc>
        <w:tc>
          <w:tcPr>
            <w:tcW w:w="340" w:type="dxa"/>
            <w:vMerge/>
            <w:tcBorders>
              <w:top w:val="nil"/>
              <w:left w:val="nil"/>
              <w:bottom w:val="nil"/>
              <w:right w:val="nil"/>
            </w:tcBorders>
          </w:tcPr>
          <w:p w14:paraId="0FF5E8A4" w14:textId="77777777" w:rsidR="00BC5A4D" w:rsidRPr="00D96D1C" w:rsidRDefault="00BC5A4D" w:rsidP="009D208C">
            <w:pPr>
              <w:pStyle w:val="ConsPlusNormal"/>
              <w:rPr>
                <w:rFonts w:ascii="Times New Roman" w:hAnsi="Times New Roman" w:cs="Times New Roman"/>
                <w:sz w:val="24"/>
                <w:szCs w:val="24"/>
              </w:rPr>
            </w:pPr>
          </w:p>
        </w:tc>
        <w:tc>
          <w:tcPr>
            <w:tcW w:w="1304" w:type="dxa"/>
            <w:tcBorders>
              <w:top w:val="nil"/>
              <w:left w:val="nil"/>
              <w:bottom w:val="single" w:sz="4" w:space="0" w:color="auto"/>
              <w:right w:val="nil"/>
            </w:tcBorders>
          </w:tcPr>
          <w:p w14:paraId="67EA8323" w14:textId="77777777" w:rsidR="00BC5A4D" w:rsidRPr="00D96D1C" w:rsidRDefault="00BC5A4D" w:rsidP="009D208C">
            <w:pPr>
              <w:pStyle w:val="ConsPlusNormal"/>
              <w:rPr>
                <w:rFonts w:ascii="Times New Roman" w:hAnsi="Times New Roman" w:cs="Times New Roman"/>
                <w:sz w:val="24"/>
                <w:szCs w:val="24"/>
              </w:rPr>
            </w:pPr>
          </w:p>
        </w:tc>
        <w:tc>
          <w:tcPr>
            <w:tcW w:w="340" w:type="dxa"/>
            <w:vMerge/>
            <w:tcBorders>
              <w:top w:val="nil"/>
              <w:left w:val="nil"/>
              <w:bottom w:val="nil"/>
              <w:right w:val="nil"/>
            </w:tcBorders>
          </w:tcPr>
          <w:p w14:paraId="2AB5D252" w14:textId="77777777" w:rsidR="00BC5A4D" w:rsidRPr="00D96D1C" w:rsidRDefault="00BC5A4D" w:rsidP="009D208C">
            <w:pPr>
              <w:pStyle w:val="ConsPlusNormal"/>
              <w:rPr>
                <w:rFonts w:ascii="Times New Roman" w:hAnsi="Times New Roman" w:cs="Times New Roman"/>
                <w:sz w:val="24"/>
                <w:szCs w:val="24"/>
              </w:rPr>
            </w:pPr>
          </w:p>
        </w:tc>
        <w:tc>
          <w:tcPr>
            <w:tcW w:w="1587" w:type="dxa"/>
            <w:tcBorders>
              <w:top w:val="nil"/>
              <w:left w:val="nil"/>
              <w:bottom w:val="single" w:sz="4" w:space="0" w:color="auto"/>
              <w:right w:val="nil"/>
            </w:tcBorders>
          </w:tcPr>
          <w:p w14:paraId="1C527041" w14:textId="77777777" w:rsidR="00BC5A4D" w:rsidRPr="00D96D1C" w:rsidRDefault="00BC5A4D" w:rsidP="009D208C">
            <w:pPr>
              <w:pStyle w:val="ConsPlusNormal"/>
              <w:rPr>
                <w:rFonts w:ascii="Times New Roman" w:hAnsi="Times New Roman" w:cs="Times New Roman"/>
                <w:sz w:val="24"/>
                <w:szCs w:val="24"/>
              </w:rPr>
            </w:pPr>
          </w:p>
        </w:tc>
      </w:tr>
      <w:tr w:rsidR="0001642F" w:rsidRPr="00D96D1C" w14:paraId="280562A2" w14:textId="77777777" w:rsidTr="009D208C">
        <w:tc>
          <w:tcPr>
            <w:tcW w:w="1984" w:type="dxa"/>
            <w:vMerge/>
            <w:tcBorders>
              <w:top w:val="nil"/>
              <w:left w:val="nil"/>
              <w:bottom w:val="nil"/>
              <w:right w:val="nil"/>
            </w:tcBorders>
          </w:tcPr>
          <w:p w14:paraId="713BF774" w14:textId="77777777" w:rsidR="00BC5A4D" w:rsidRPr="00D96D1C" w:rsidRDefault="00BC5A4D" w:rsidP="009D208C">
            <w:pPr>
              <w:pStyle w:val="ConsPlusNormal"/>
              <w:rPr>
                <w:rFonts w:ascii="Times New Roman" w:hAnsi="Times New Roman" w:cs="Times New Roman"/>
                <w:sz w:val="24"/>
                <w:szCs w:val="24"/>
              </w:rPr>
            </w:pPr>
          </w:p>
        </w:tc>
        <w:tc>
          <w:tcPr>
            <w:tcW w:w="1757" w:type="dxa"/>
            <w:vMerge/>
            <w:tcBorders>
              <w:top w:val="nil"/>
              <w:left w:val="nil"/>
              <w:bottom w:val="nil"/>
              <w:right w:val="nil"/>
            </w:tcBorders>
          </w:tcPr>
          <w:p w14:paraId="24911ED8" w14:textId="77777777" w:rsidR="00BC5A4D" w:rsidRPr="00D96D1C" w:rsidRDefault="00BC5A4D" w:rsidP="009D208C">
            <w:pPr>
              <w:pStyle w:val="ConsPlusNormal"/>
              <w:rPr>
                <w:rFonts w:ascii="Times New Roman" w:hAnsi="Times New Roman" w:cs="Times New Roman"/>
                <w:sz w:val="24"/>
                <w:szCs w:val="24"/>
              </w:rPr>
            </w:pPr>
          </w:p>
        </w:tc>
        <w:tc>
          <w:tcPr>
            <w:tcW w:w="340" w:type="dxa"/>
            <w:vMerge/>
            <w:tcBorders>
              <w:top w:val="nil"/>
              <w:left w:val="nil"/>
              <w:bottom w:val="nil"/>
              <w:right w:val="nil"/>
            </w:tcBorders>
          </w:tcPr>
          <w:p w14:paraId="6E590820" w14:textId="77777777" w:rsidR="00BC5A4D" w:rsidRPr="00D96D1C" w:rsidRDefault="00BC5A4D" w:rsidP="009D208C">
            <w:pPr>
              <w:pStyle w:val="ConsPlusNormal"/>
              <w:rPr>
                <w:rFonts w:ascii="Times New Roman" w:hAnsi="Times New Roman" w:cs="Times New Roman"/>
                <w:sz w:val="24"/>
                <w:szCs w:val="24"/>
              </w:rPr>
            </w:pPr>
          </w:p>
        </w:tc>
        <w:tc>
          <w:tcPr>
            <w:tcW w:w="1417" w:type="dxa"/>
            <w:tcBorders>
              <w:top w:val="single" w:sz="4" w:space="0" w:color="auto"/>
              <w:left w:val="nil"/>
              <w:bottom w:val="nil"/>
              <w:right w:val="nil"/>
            </w:tcBorders>
          </w:tcPr>
          <w:p w14:paraId="6899B4A6" w14:textId="77777777" w:rsidR="00BC5A4D" w:rsidRPr="00D96D1C" w:rsidRDefault="00BC5A4D" w:rsidP="009D208C">
            <w:pPr>
              <w:pStyle w:val="ConsPlusNormal"/>
              <w:jc w:val="center"/>
              <w:rPr>
                <w:rFonts w:ascii="Times New Roman" w:hAnsi="Times New Roman" w:cs="Times New Roman"/>
                <w:sz w:val="24"/>
                <w:szCs w:val="24"/>
              </w:rPr>
            </w:pPr>
            <w:r w:rsidRPr="00D96D1C">
              <w:rPr>
                <w:rFonts w:ascii="Times New Roman" w:hAnsi="Times New Roman" w:cs="Times New Roman"/>
                <w:sz w:val="24"/>
                <w:szCs w:val="24"/>
              </w:rPr>
              <w:t>(должность)</w:t>
            </w:r>
          </w:p>
        </w:tc>
        <w:tc>
          <w:tcPr>
            <w:tcW w:w="340" w:type="dxa"/>
            <w:vMerge/>
            <w:tcBorders>
              <w:top w:val="nil"/>
              <w:left w:val="nil"/>
              <w:bottom w:val="nil"/>
              <w:right w:val="nil"/>
            </w:tcBorders>
          </w:tcPr>
          <w:p w14:paraId="6BB43C6A" w14:textId="77777777" w:rsidR="00BC5A4D" w:rsidRPr="00D96D1C" w:rsidRDefault="00BC5A4D" w:rsidP="009D208C">
            <w:pPr>
              <w:pStyle w:val="ConsPlusNormal"/>
              <w:rPr>
                <w:rFonts w:ascii="Times New Roman" w:hAnsi="Times New Roman" w:cs="Times New Roman"/>
                <w:sz w:val="24"/>
                <w:szCs w:val="24"/>
              </w:rPr>
            </w:pPr>
          </w:p>
        </w:tc>
        <w:tc>
          <w:tcPr>
            <w:tcW w:w="1304" w:type="dxa"/>
            <w:tcBorders>
              <w:top w:val="single" w:sz="4" w:space="0" w:color="auto"/>
              <w:left w:val="nil"/>
              <w:bottom w:val="nil"/>
              <w:right w:val="nil"/>
            </w:tcBorders>
          </w:tcPr>
          <w:p w14:paraId="7C7E8EDD" w14:textId="77777777" w:rsidR="00BC5A4D" w:rsidRPr="00D96D1C" w:rsidRDefault="00BC5A4D" w:rsidP="009D208C">
            <w:pPr>
              <w:pStyle w:val="ConsPlusNormal"/>
              <w:jc w:val="center"/>
              <w:rPr>
                <w:rFonts w:ascii="Times New Roman" w:hAnsi="Times New Roman" w:cs="Times New Roman"/>
                <w:sz w:val="24"/>
                <w:szCs w:val="24"/>
              </w:rPr>
            </w:pPr>
            <w:r w:rsidRPr="00D96D1C">
              <w:rPr>
                <w:rFonts w:ascii="Times New Roman" w:hAnsi="Times New Roman" w:cs="Times New Roman"/>
                <w:sz w:val="24"/>
                <w:szCs w:val="24"/>
              </w:rPr>
              <w:t>(фамилия, инициалы)</w:t>
            </w:r>
          </w:p>
        </w:tc>
        <w:tc>
          <w:tcPr>
            <w:tcW w:w="340" w:type="dxa"/>
            <w:vMerge/>
            <w:tcBorders>
              <w:top w:val="nil"/>
              <w:left w:val="nil"/>
              <w:bottom w:val="nil"/>
              <w:right w:val="nil"/>
            </w:tcBorders>
          </w:tcPr>
          <w:p w14:paraId="1E3BA4E8" w14:textId="77777777" w:rsidR="00BC5A4D" w:rsidRPr="00D96D1C" w:rsidRDefault="00BC5A4D" w:rsidP="009D208C">
            <w:pPr>
              <w:pStyle w:val="ConsPlusNormal"/>
              <w:rPr>
                <w:rFonts w:ascii="Times New Roman" w:hAnsi="Times New Roman" w:cs="Times New Roman"/>
                <w:sz w:val="24"/>
                <w:szCs w:val="24"/>
              </w:rPr>
            </w:pPr>
          </w:p>
        </w:tc>
        <w:tc>
          <w:tcPr>
            <w:tcW w:w="1587" w:type="dxa"/>
            <w:tcBorders>
              <w:top w:val="single" w:sz="4" w:space="0" w:color="auto"/>
              <w:left w:val="nil"/>
              <w:bottom w:val="nil"/>
              <w:right w:val="nil"/>
            </w:tcBorders>
          </w:tcPr>
          <w:p w14:paraId="71320C0E" w14:textId="77777777" w:rsidR="00BC5A4D" w:rsidRPr="00D96D1C" w:rsidRDefault="00BC5A4D" w:rsidP="009D208C">
            <w:pPr>
              <w:pStyle w:val="ConsPlusNormal"/>
              <w:jc w:val="center"/>
              <w:rPr>
                <w:rFonts w:ascii="Times New Roman" w:hAnsi="Times New Roman" w:cs="Times New Roman"/>
                <w:sz w:val="24"/>
                <w:szCs w:val="24"/>
              </w:rPr>
            </w:pPr>
            <w:r w:rsidRPr="00D96D1C">
              <w:rPr>
                <w:rFonts w:ascii="Times New Roman" w:hAnsi="Times New Roman" w:cs="Times New Roman"/>
                <w:sz w:val="24"/>
                <w:szCs w:val="24"/>
              </w:rPr>
              <w:t>(телефон)</w:t>
            </w:r>
          </w:p>
        </w:tc>
      </w:tr>
      <w:tr w:rsidR="0001642F" w:rsidRPr="00D96D1C" w14:paraId="7B7406F0" w14:textId="77777777" w:rsidTr="009D208C">
        <w:tc>
          <w:tcPr>
            <w:tcW w:w="9069" w:type="dxa"/>
            <w:gridSpan w:val="8"/>
            <w:tcBorders>
              <w:top w:val="nil"/>
              <w:left w:val="nil"/>
              <w:bottom w:val="nil"/>
              <w:right w:val="nil"/>
            </w:tcBorders>
          </w:tcPr>
          <w:p w14:paraId="71A5A9E7" w14:textId="0A8055DC" w:rsidR="00BC5A4D" w:rsidRPr="00D96D1C" w:rsidRDefault="00180195" w:rsidP="009D208C">
            <w:pPr>
              <w:pStyle w:val="ConsPlusNormal"/>
              <w:rPr>
                <w:rFonts w:ascii="Times New Roman" w:hAnsi="Times New Roman" w:cs="Times New Roman"/>
                <w:sz w:val="24"/>
                <w:szCs w:val="24"/>
              </w:rPr>
            </w:pPr>
            <w:r w:rsidRPr="00D96D1C">
              <w:rPr>
                <w:rFonts w:ascii="Times New Roman" w:hAnsi="Times New Roman" w:cs="Times New Roman"/>
                <w:sz w:val="24"/>
                <w:szCs w:val="24"/>
              </w:rPr>
              <w:t>«</w:t>
            </w:r>
            <w:r w:rsidR="00BC5A4D" w:rsidRPr="00D96D1C">
              <w:rPr>
                <w:rFonts w:ascii="Times New Roman" w:hAnsi="Times New Roman" w:cs="Times New Roman"/>
                <w:sz w:val="24"/>
                <w:szCs w:val="24"/>
              </w:rPr>
              <w:t>__</w:t>
            </w:r>
            <w:r w:rsidRPr="00D96D1C">
              <w:rPr>
                <w:rFonts w:ascii="Times New Roman" w:hAnsi="Times New Roman" w:cs="Times New Roman"/>
                <w:sz w:val="24"/>
                <w:szCs w:val="24"/>
              </w:rPr>
              <w:t>»</w:t>
            </w:r>
            <w:r w:rsidR="00BC5A4D" w:rsidRPr="00D96D1C">
              <w:rPr>
                <w:rFonts w:ascii="Times New Roman" w:hAnsi="Times New Roman" w:cs="Times New Roman"/>
                <w:sz w:val="24"/>
                <w:szCs w:val="24"/>
              </w:rPr>
              <w:t xml:space="preserve"> ______ 20__ г.</w:t>
            </w:r>
          </w:p>
        </w:tc>
      </w:tr>
      <w:tr w:rsidR="0001642F" w:rsidRPr="00D96D1C" w14:paraId="5F6A2EE4" w14:textId="77777777" w:rsidTr="009D208C">
        <w:tc>
          <w:tcPr>
            <w:tcW w:w="1984" w:type="dxa"/>
            <w:tcBorders>
              <w:top w:val="nil"/>
              <w:left w:val="nil"/>
              <w:bottom w:val="nil"/>
              <w:right w:val="nil"/>
            </w:tcBorders>
          </w:tcPr>
          <w:p w14:paraId="2D3B277D" w14:textId="77777777" w:rsidR="00BC5A4D" w:rsidRPr="00D96D1C" w:rsidRDefault="00BC5A4D" w:rsidP="009D208C">
            <w:pPr>
              <w:pStyle w:val="ConsPlusNormal"/>
              <w:rPr>
                <w:rFonts w:ascii="Times New Roman" w:hAnsi="Times New Roman" w:cs="Times New Roman"/>
                <w:sz w:val="24"/>
                <w:szCs w:val="24"/>
              </w:rPr>
            </w:pPr>
            <w:r w:rsidRPr="00D96D1C">
              <w:rPr>
                <w:rFonts w:ascii="Times New Roman" w:hAnsi="Times New Roman" w:cs="Times New Roman"/>
                <w:sz w:val="24"/>
                <w:szCs w:val="24"/>
              </w:rPr>
              <w:t>Руководитель (уполномоченное лицо) главного распорядителя бюджетных средств</w:t>
            </w:r>
          </w:p>
        </w:tc>
        <w:tc>
          <w:tcPr>
            <w:tcW w:w="1757" w:type="dxa"/>
            <w:tcBorders>
              <w:top w:val="nil"/>
              <w:left w:val="nil"/>
              <w:bottom w:val="single" w:sz="4" w:space="0" w:color="auto"/>
              <w:right w:val="nil"/>
            </w:tcBorders>
          </w:tcPr>
          <w:p w14:paraId="5166BB74" w14:textId="77777777" w:rsidR="00BC5A4D" w:rsidRPr="00D96D1C" w:rsidRDefault="00BC5A4D" w:rsidP="009D208C">
            <w:pPr>
              <w:pStyle w:val="ConsPlusNormal"/>
              <w:rPr>
                <w:rFonts w:ascii="Times New Roman" w:hAnsi="Times New Roman" w:cs="Times New Roman"/>
                <w:sz w:val="24"/>
                <w:szCs w:val="24"/>
              </w:rPr>
            </w:pPr>
          </w:p>
        </w:tc>
        <w:tc>
          <w:tcPr>
            <w:tcW w:w="340" w:type="dxa"/>
            <w:vMerge w:val="restart"/>
            <w:tcBorders>
              <w:top w:val="nil"/>
              <w:left w:val="nil"/>
              <w:bottom w:val="nil"/>
              <w:right w:val="nil"/>
            </w:tcBorders>
          </w:tcPr>
          <w:p w14:paraId="6D323132" w14:textId="77777777" w:rsidR="00BC5A4D" w:rsidRPr="00D96D1C" w:rsidRDefault="00BC5A4D" w:rsidP="009D208C">
            <w:pPr>
              <w:pStyle w:val="ConsPlusNormal"/>
              <w:rPr>
                <w:rFonts w:ascii="Times New Roman" w:hAnsi="Times New Roman" w:cs="Times New Roman"/>
                <w:sz w:val="24"/>
                <w:szCs w:val="24"/>
              </w:rPr>
            </w:pPr>
          </w:p>
        </w:tc>
        <w:tc>
          <w:tcPr>
            <w:tcW w:w="1417" w:type="dxa"/>
            <w:tcBorders>
              <w:top w:val="nil"/>
              <w:left w:val="nil"/>
              <w:bottom w:val="single" w:sz="4" w:space="0" w:color="auto"/>
              <w:right w:val="nil"/>
            </w:tcBorders>
          </w:tcPr>
          <w:p w14:paraId="3996461F" w14:textId="77777777" w:rsidR="00BC5A4D" w:rsidRPr="00D96D1C" w:rsidRDefault="00BC5A4D" w:rsidP="009D208C">
            <w:pPr>
              <w:pStyle w:val="ConsPlusNormal"/>
              <w:rPr>
                <w:rFonts w:ascii="Times New Roman" w:hAnsi="Times New Roman" w:cs="Times New Roman"/>
                <w:sz w:val="24"/>
                <w:szCs w:val="24"/>
              </w:rPr>
            </w:pPr>
          </w:p>
        </w:tc>
        <w:tc>
          <w:tcPr>
            <w:tcW w:w="340" w:type="dxa"/>
            <w:vMerge w:val="restart"/>
            <w:tcBorders>
              <w:top w:val="nil"/>
              <w:left w:val="nil"/>
              <w:bottom w:val="nil"/>
              <w:right w:val="nil"/>
            </w:tcBorders>
          </w:tcPr>
          <w:p w14:paraId="550CEFF2" w14:textId="77777777" w:rsidR="00BC5A4D" w:rsidRPr="00D96D1C" w:rsidRDefault="00BC5A4D" w:rsidP="009D208C">
            <w:pPr>
              <w:pStyle w:val="ConsPlusNormal"/>
              <w:rPr>
                <w:rFonts w:ascii="Times New Roman" w:hAnsi="Times New Roman" w:cs="Times New Roman"/>
                <w:sz w:val="24"/>
                <w:szCs w:val="24"/>
              </w:rPr>
            </w:pPr>
          </w:p>
        </w:tc>
        <w:tc>
          <w:tcPr>
            <w:tcW w:w="1304" w:type="dxa"/>
            <w:tcBorders>
              <w:top w:val="nil"/>
              <w:left w:val="nil"/>
              <w:bottom w:val="single" w:sz="4" w:space="0" w:color="auto"/>
              <w:right w:val="nil"/>
            </w:tcBorders>
          </w:tcPr>
          <w:p w14:paraId="6C5E0B33" w14:textId="77777777" w:rsidR="00BC5A4D" w:rsidRPr="00D96D1C" w:rsidRDefault="00BC5A4D" w:rsidP="009D208C">
            <w:pPr>
              <w:pStyle w:val="ConsPlusNormal"/>
              <w:rPr>
                <w:rFonts w:ascii="Times New Roman" w:hAnsi="Times New Roman" w:cs="Times New Roman"/>
                <w:sz w:val="24"/>
                <w:szCs w:val="24"/>
              </w:rPr>
            </w:pPr>
          </w:p>
        </w:tc>
        <w:tc>
          <w:tcPr>
            <w:tcW w:w="340" w:type="dxa"/>
            <w:vMerge w:val="restart"/>
            <w:tcBorders>
              <w:top w:val="nil"/>
              <w:left w:val="nil"/>
              <w:bottom w:val="nil"/>
              <w:right w:val="nil"/>
            </w:tcBorders>
          </w:tcPr>
          <w:p w14:paraId="6EE0A021" w14:textId="77777777" w:rsidR="00BC5A4D" w:rsidRPr="00D96D1C" w:rsidRDefault="00BC5A4D" w:rsidP="009D208C">
            <w:pPr>
              <w:pStyle w:val="ConsPlusNormal"/>
              <w:rPr>
                <w:rFonts w:ascii="Times New Roman" w:hAnsi="Times New Roman" w:cs="Times New Roman"/>
                <w:sz w:val="24"/>
                <w:szCs w:val="24"/>
              </w:rPr>
            </w:pPr>
          </w:p>
        </w:tc>
        <w:tc>
          <w:tcPr>
            <w:tcW w:w="1587" w:type="dxa"/>
            <w:tcBorders>
              <w:top w:val="nil"/>
              <w:left w:val="nil"/>
              <w:bottom w:val="single" w:sz="4" w:space="0" w:color="auto"/>
              <w:right w:val="nil"/>
            </w:tcBorders>
          </w:tcPr>
          <w:p w14:paraId="3A6C14E4" w14:textId="77777777" w:rsidR="00BC5A4D" w:rsidRPr="00D96D1C" w:rsidRDefault="00BC5A4D" w:rsidP="009D208C">
            <w:pPr>
              <w:pStyle w:val="ConsPlusNormal"/>
              <w:rPr>
                <w:rFonts w:ascii="Times New Roman" w:hAnsi="Times New Roman" w:cs="Times New Roman"/>
                <w:sz w:val="24"/>
                <w:szCs w:val="24"/>
              </w:rPr>
            </w:pPr>
          </w:p>
        </w:tc>
      </w:tr>
      <w:tr w:rsidR="0001642F" w:rsidRPr="00D96D1C" w14:paraId="636794A1" w14:textId="77777777" w:rsidTr="004B7F31">
        <w:trPr>
          <w:trHeight w:val="1388"/>
        </w:trPr>
        <w:tc>
          <w:tcPr>
            <w:tcW w:w="1984" w:type="dxa"/>
            <w:tcBorders>
              <w:top w:val="nil"/>
              <w:left w:val="nil"/>
              <w:bottom w:val="nil"/>
              <w:right w:val="nil"/>
            </w:tcBorders>
          </w:tcPr>
          <w:p w14:paraId="0795C649" w14:textId="77777777" w:rsidR="00BC5A4D" w:rsidRPr="00D96D1C" w:rsidRDefault="00BC5A4D" w:rsidP="009D208C">
            <w:pPr>
              <w:pStyle w:val="ConsPlusNormal"/>
              <w:rPr>
                <w:rFonts w:ascii="Times New Roman" w:hAnsi="Times New Roman" w:cs="Times New Roman"/>
                <w:sz w:val="24"/>
                <w:szCs w:val="24"/>
              </w:rPr>
            </w:pPr>
          </w:p>
        </w:tc>
        <w:tc>
          <w:tcPr>
            <w:tcW w:w="1757" w:type="dxa"/>
            <w:tcBorders>
              <w:top w:val="single" w:sz="4" w:space="0" w:color="auto"/>
              <w:left w:val="nil"/>
              <w:bottom w:val="nil"/>
              <w:right w:val="nil"/>
            </w:tcBorders>
          </w:tcPr>
          <w:p w14:paraId="17E48FC0" w14:textId="77777777" w:rsidR="00BC5A4D" w:rsidRPr="00D96D1C" w:rsidRDefault="00BC5A4D" w:rsidP="009D208C">
            <w:pPr>
              <w:pStyle w:val="ConsPlusNormal"/>
              <w:jc w:val="center"/>
              <w:rPr>
                <w:rFonts w:ascii="Times New Roman" w:hAnsi="Times New Roman" w:cs="Times New Roman"/>
                <w:sz w:val="24"/>
                <w:szCs w:val="24"/>
              </w:rPr>
            </w:pPr>
            <w:r w:rsidRPr="00D96D1C">
              <w:rPr>
                <w:rFonts w:ascii="Times New Roman" w:hAnsi="Times New Roman" w:cs="Times New Roman"/>
                <w:sz w:val="24"/>
                <w:szCs w:val="24"/>
              </w:rPr>
              <w:t>(наименование главного распорядителя бюджетных средств)</w:t>
            </w:r>
          </w:p>
        </w:tc>
        <w:tc>
          <w:tcPr>
            <w:tcW w:w="340" w:type="dxa"/>
            <w:vMerge/>
            <w:tcBorders>
              <w:top w:val="nil"/>
              <w:left w:val="nil"/>
              <w:bottom w:val="nil"/>
              <w:right w:val="nil"/>
            </w:tcBorders>
          </w:tcPr>
          <w:p w14:paraId="366B7930" w14:textId="77777777" w:rsidR="00BC5A4D" w:rsidRPr="00D96D1C" w:rsidRDefault="00BC5A4D" w:rsidP="009D208C">
            <w:pPr>
              <w:pStyle w:val="ConsPlusNormal"/>
              <w:rPr>
                <w:rFonts w:ascii="Times New Roman" w:hAnsi="Times New Roman" w:cs="Times New Roman"/>
                <w:sz w:val="24"/>
                <w:szCs w:val="24"/>
              </w:rPr>
            </w:pPr>
          </w:p>
        </w:tc>
        <w:tc>
          <w:tcPr>
            <w:tcW w:w="1417" w:type="dxa"/>
            <w:tcBorders>
              <w:top w:val="single" w:sz="4" w:space="0" w:color="auto"/>
              <w:left w:val="nil"/>
              <w:bottom w:val="nil"/>
              <w:right w:val="nil"/>
            </w:tcBorders>
          </w:tcPr>
          <w:p w14:paraId="5415085E" w14:textId="77777777" w:rsidR="00BC5A4D" w:rsidRPr="00D96D1C" w:rsidRDefault="00BC5A4D" w:rsidP="009D208C">
            <w:pPr>
              <w:pStyle w:val="ConsPlusNormal"/>
              <w:jc w:val="center"/>
              <w:rPr>
                <w:rFonts w:ascii="Times New Roman" w:hAnsi="Times New Roman" w:cs="Times New Roman"/>
                <w:sz w:val="24"/>
                <w:szCs w:val="24"/>
              </w:rPr>
            </w:pPr>
            <w:r w:rsidRPr="00D96D1C">
              <w:rPr>
                <w:rFonts w:ascii="Times New Roman" w:hAnsi="Times New Roman" w:cs="Times New Roman"/>
                <w:sz w:val="24"/>
                <w:szCs w:val="24"/>
              </w:rPr>
              <w:t>(должность)</w:t>
            </w:r>
          </w:p>
        </w:tc>
        <w:tc>
          <w:tcPr>
            <w:tcW w:w="340" w:type="dxa"/>
            <w:vMerge/>
            <w:tcBorders>
              <w:top w:val="nil"/>
              <w:left w:val="nil"/>
              <w:bottom w:val="nil"/>
              <w:right w:val="nil"/>
            </w:tcBorders>
          </w:tcPr>
          <w:p w14:paraId="45EEE77F" w14:textId="77777777" w:rsidR="00BC5A4D" w:rsidRPr="00D96D1C" w:rsidRDefault="00BC5A4D" w:rsidP="009D208C">
            <w:pPr>
              <w:pStyle w:val="ConsPlusNormal"/>
              <w:rPr>
                <w:rFonts w:ascii="Times New Roman" w:hAnsi="Times New Roman" w:cs="Times New Roman"/>
                <w:sz w:val="24"/>
                <w:szCs w:val="24"/>
              </w:rPr>
            </w:pPr>
          </w:p>
        </w:tc>
        <w:tc>
          <w:tcPr>
            <w:tcW w:w="1304" w:type="dxa"/>
            <w:tcBorders>
              <w:top w:val="single" w:sz="4" w:space="0" w:color="auto"/>
              <w:left w:val="nil"/>
              <w:bottom w:val="nil"/>
              <w:right w:val="nil"/>
            </w:tcBorders>
          </w:tcPr>
          <w:p w14:paraId="7933DBCF" w14:textId="77777777" w:rsidR="00BC5A4D" w:rsidRPr="00D96D1C" w:rsidRDefault="00BC5A4D" w:rsidP="009D208C">
            <w:pPr>
              <w:pStyle w:val="ConsPlusNormal"/>
              <w:jc w:val="center"/>
              <w:rPr>
                <w:rFonts w:ascii="Times New Roman" w:hAnsi="Times New Roman" w:cs="Times New Roman"/>
                <w:sz w:val="24"/>
                <w:szCs w:val="24"/>
              </w:rPr>
            </w:pPr>
            <w:r w:rsidRPr="00D96D1C">
              <w:rPr>
                <w:rFonts w:ascii="Times New Roman" w:hAnsi="Times New Roman" w:cs="Times New Roman"/>
                <w:sz w:val="24"/>
                <w:szCs w:val="24"/>
              </w:rPr>
              <w:t>(подпись)</w:t>
            </w:r>
          </w:p>
        </w:tc>
        <w:tc>
          <w:tcPr>
            <w:tcW w:w="340" w:type="dxa"/>
            <w:vMerge/>
            <w:tcBorders>
              <w:top w:val="nil"/>
              <w:left w:val="nil"/>
              <w:bottom w:val="nil"/>
              <w:right w:val="nil"/>
            </w:tcBorders>
          </w:tcPr>
          <w:p w14:paraId="55848AE2" w14:textId="77777777" w:rsidR="00BC5A4D" w:rsidRPr="00D96D1C" w:rsidRDefault="00BC5A4D" w:rsidP="009D208C">
            <w:pPr>
              <w:pStyle w:val="ConsPlusNormal"/>
              <w:rPr>
                <w:rFonts w:ascii="Times New Roman" w:hAnsi="Times New Roman" w:cs="Times New Roman"/>
                <w:sz w:val="24"/>
                <w:szCs w:val="24"/>
              </w:rPr>
            </w:pPr>
          </w:p>
        </w:tc>
        <w:tc>
          <w:tcPr>
            <w:tcW w:w="1587" w:type="dxa"/>
            <w:tcBorders>
              <w:top w:val="single" w:sz="4" w:space="0" w:color="auto"/>
              <w:left w:val="nil"/>
              <w:bottom w:val="nil"/>
              <w:right w:val="nil"/>
            </w:tcBorders>
          </w:tcPr>
          <w:p w14:paraId="58D0F583" w14:textId="77777777" w:rsidR="00BC5A4D" w:rsidRPr="00D96D1C" w:rsidRDefault="00BC5A4D" w:rsidP="009D208C">
            <w:pPr>
              <w:pStyle w:val="ConsPlusNormal"/>
              <w:jc w:val="center"/>
              <w:rPr>
                <w:rFonts w:ascii="Times New Roman" w:hAnsi="Times New Roman" w:cs="Times New Roman"/>
                <w:sz w:val="24"/>
                <w:szCs w:val="24"/>
              </w:rPr>
            </w:pPr>
            <w:r w:rsidRPr="00D96D1C">
              <w:rPr>
                <w:rFonts w:ascii="Times New Roman" w:hAnsi="Times New Roman" w:cs="Times New Roman"/>
                <w:sz w:val="24"/>
                <w:szCs w:val="24"/>
              </w:rPr>
              <w:t>(расшифровка подписи)</w:t>
            </w:r>
          </w:p>
        </w:tc>
      </w:tr>
      <w:tr w:rsidR="0001642F" w:rsidRPr="0001642F" w14:paraId="67DC0FEC" w14:textId="77777777" w:rsidTr="009D208C">
        <w:tc>
          <w:tcPr>
            <w:tcW w:w="9069" w:type="dxa"/>
            <w:gridSpan w:val="8"/>
            <w:tcBorders>
              <w:top w:val="nil"/>
              <w:left w:val="nil"/>
              <w:bottom w:val="nil"/>
              <w:right w:val="nil"/>
            </w:tcBorders>
          </w:tcPr>
          <w:p w14:paraId="17BDCFDD" w14:textId="2BCFF7FD" w:rsidR="00BC5A4D" w:rsidRPr="0001642F" w:rsidRDefault="00180195" w:rsidP="009D208C">
            <w:pPr>
              <w:pStyle w:val="ConsPlusNormal"/>
              <w:rPr>
                <w:rFonts w:ascii="Times New Roman" w:hAnsi="Times New Roman" w:cs="Times New Roman"/>
                <w:sz w:val="24"/>
                <w:szCs w:val="24"/>
              </w:rPr>
            </w:pPr>
            <w:r w:rsidRPr="00D96D1C">
              <w:rPr>
                <w:rFonts w:ascii="Times New Roman" w:hAnsi="Times New Roman" w:cs="Times New Roman"/>
                <w:sz w:val="24"/>
                <w:szCs w:val="24"/>
              </w:rPr>
              <w:t>«</w:t>
            </w:r>
            <w:r w:rsidR="00BC5A4D" w:rsidRPr="00D96D1C">
              <w:rPr>
                <w:rFonts w:ascii="Times New Roman" w:hAnsi="Times New Roman" w:cs="Times New Roman"/>
                <w:sz w:val="24"/>
                <w:szCs w:val="24"/>
              </w:rPr>
              <w:t>__</w:t>
            </w:r>
            <w:r w:rsidRPr="00D96D1C">
              <w:rPr>
                <w:rFonts w:ascii="Times New Roman" w:hAnsi="Times New Roman" w:cs="Times New Roman"/>
                <w:sz w:val="24"/>
                <w:szCs w:val="24"/>
              </w:rPr>
              <w:t>»</w:t>
            </w:r>
            <w:r w:rsidR="00BC5A4D" w:rsidRPr="00D96D1C">
              <w:rPr>
                <w:rFonts w:ascii="Times New Roman" w:hAnsi="Times New Roman" w:cs="Times New Roman"/>
                <w:sz w:val="24"/>
                <w:szCs w:val="24"/>
              </w:rPr>
              <w:t xml:space="preserve"> ______ 20__ г.</w:t>
            </w:r>
          </w:p>
        </w:tc>
      </w:tr>
    </w:tbl>
    <w:p w14:paraId="005BCB3F" w14:textId="77777777" w:rsidR="00BC5A4D" w:rsidRPr="0001642F" w:rsidRDefault="00BC5A4D">
      <w:pPr>
        <w:pStyle w:val="ConsPlusNormal"/>
        <w:jc w:val="both"/>
        <w:rPr>
          <w:rFonts w:ascii="Times New Roman" w:hAnsi="Times New Roman" w:cs="Times New Roman"/>
          <w:sz w:val="24"/>
          <w:szCs w:val="24"/>
        </w:rPr>
      </w:pPr>
    </w:p>
    <w:p w14:paraId="5C90E2B0" w14:textId="77777777" w:rsidR="00BC5A4D" w:rsidRPr="0001642F" w:rsidRDefault="00BC5A4D">
      <w:pPr>
        <w:pStyle w:val="ConsPlusNormal"/>
        <w:jc w:val="both"/>
        <w:rPr>
          <w:rFonts w:ascii="Times New Roman" w:hAnsi="Times New Roman" w:cs="Times New Roman"/>
          <w:sz w:val="24"/>
          <w:szCs w:val="24"/>
        </w:rPr>
      </w:pPr>
    </w:p>
    <w:p w14:paraId="3D55599F" w14:textId="77777777" w:rsidR="00BC5A4D" w:rsidRPr="0001642F" w:rsidRDefault="00BC5A4D">
      <w:pPr>
        <w:pStyle w:val="ConsPlusNormal"/>
        <w:jc w:val="both"/>
      </w:pPr>
    </w:p>
    <w:p w14:paraId="0E5C0F44" w14:textId="77777777" w:rsidR="00BC5A4D" w:rsidRPr="0001642F" w:rsidRDefault="00BC5A4D">
      <w:pPr>
        <w:pStyle w:val="ConsPlusNormal"/>
        <w:jc w:val="both"/>
      </w:pPr>
    </w:p>
    <w:p w14:paraId="7CC269C2" w14:textId="77777777" w:rsidR="00BC5A4D" w:rsidRPr="0001642F" w:rsidRDefault="00BC5A4D">
      <w:pPr>
        <w:pStyle w:val="ConsPlusNormal"/>
        <w:jc w:val="both"/>
      </w:pPr>
    </w:p>
    <w:p w14:paraId="70F80731" w14:textId="77777777" w:rsidR="00180195" w:rsidRPr="0001642F" w:rsidRDefault="00180195">
      <w:pPr>
        <w:pStyle w:val="ConsPlusNormal"/>
        <w:jc w:val="right"/>
        <w:outlineLvl w:val="2"/>
      </w:pPr>
    </w:p>
    <w:p w14:paraId="7EA8D7B2" w14:textId="77777777" w:rsidR="00180195" w:rsidRPr="0001642F" w:rsidRDefault="00180195">
      <w:pPr>
        <w:pStyle w:val="ConsPlusNormal"/>
        <w:jc w:val="right"/>
        <w:outlineLvl w:val="2"/>
      </w:pPr>
    </w:p>
    <w:p w14:paraId="5F7F54FA" w14:textId="77777777" w:rsidR="00180195" w:rsidRPr="0001642F" w:rsidRDefault="00180195">
      <w:pPr>
        <w:pStyle w:val="ConsPlusNormal"/>
        <w:jc w:val="right"/>
        <w:outlineLvl w:val="2"/>
      </w:pPr>
    </w:p>
    <w:p w14:paraId="2138104B" w14:textId="77777777" w:rsidR="00180195" w:rsidRPr="0001642F" w:rsidRDefault="00180195">
      <w:pPr>
        <w:pStyle w:val="ConsPlusNormal"/>
        <w:jc w:val="right"/>
        <w:outlineLvl w:val="2"/>
      </w:pPr>
    </w:p>
    <w:p w14:paraId="6E14F3EA" w14:textId="77777777" w:rsidR="00180195" w:rsidRPr="0001642F" w:rsidRDefault="00180195">
      <w:pPr>
        <w:pStyle w:val="ConsPlusNormal"/>
        <w:jc w:val="right"/>
        <w:outlineLvl w:val="2"/>
      </w:pPr>
    </w:p>
    <w:p w14:paraId="4D198D56" w14:textId="77777777" w:rsidR="00180195" w:rsidRPr="0001642F" w:rsidRDefault="00180195">
      <w:pPr>
        <w:pStyle w:val="ConsPlusNormal"/>
        <w:jc w:val="right"/>
        <w:outlineLvl w:val="2"/>
      </w:pPr>
    </w:p>
    <w:p w14:paraId="5CDD099A" w14:textId="77777777" w:rsidR="00180195" w:rsidRPr="0001642F" w:rsidRDefault="00180195">
      <w:pPr>
        <w:pStyle w:val="ConsPlusNormal"/>
        <w:jc w:val="right"/>
        <w:outlineLvl w:val="2"/>
      </w:pPr>
    </w:p>
    <w:p w14:paraId="217F422E" w14:textId="77777777" w:rsidR="00180195" w:rsidRPr="0001642F" w:rsidRDefault="00180195">
      <w:pPr>
        <w:pStyle w:val="ConsPlusNormal"/>
        <w:jc w:val="right"/>
        <w:outlineLvl w:val="2"/>
      </w:pPr>
    </w:p>
    <w:p w14:paraId="58A92A22" w14:textId="77777777" w:rsidR="00180195" w:rsidRPr="0001642F" w:rsidRDefault="00180195">
      <w:pPr>
        <w:pStyle w:val="ConsPlusNormal"/>
        <w:jc w:val="right"/>
        <w:outlineLvl w:val="2"/>
      </w:pPr>
    </w:p>
    <w:p w14:paraId="7452CB33" w14:textId="77777777" w:rsidR="00180195" w:rsidRPr="0001642F" w:rsidRDefault="00180195">
      <w:pPr>
        <w:pStyle w:val="ConsPlusNormal"/>
        <w:jc w:val="right"/>
        <w:outlineLvl w:val="2"/>
      </w:pPr>
    </w:p>
    <w:p w14:paraId="69236E3C" w14:textId="77777777" w:rsidR="00180195" w:rsidRPr="0001642F" w:rsidRDefault="00180195">
      <w:pPr>
        <w:pStyle w:val="ConsPlusNormal"/>
        <w:jc w:val="right"/>
        <w:outlineLvl w:val="2"/>
      </w:pPr>
    </w:p>
    <w:p w14:paraId="79363EAA" w14:textId="77777777" w:rsidR="00180195" w:rsidRPr="0001642F" w:rsidRDefault="00180195">
      <w:pPr>
        <w:pStyle w:val="ConsPlusNormal"/>
        <w:jc w:val="right"/>
        <w:outlineLvl w:val="2"/>
      </w:pPr>
    </w:p>
    <w:p w14:paraId="27BAAF53" w14:textId="77777777" w:rsidR="00180195" w:rsidRPr="0001642F" w:rsidRDefault="00180195">
      <w:pPr>
        <w:pStyle w:val="ConsPlusNormal"/>
        <w:jc w:val="right"/>
        <w:outlineLvl w:val="2"/>
      </w:pPr>
    </w:p>
    <w:p w14:paraId="4874FFAA" w14:textId="77777777" w:rsidR="00180195" w:rsidRPr="0001642F" w:rsidRDefault="00180195">
      <w:pPr>
        <w:pStyle w:val="ConsPlusNormal"/>
        <w:jc w:val="right"/>
        <w:outlineLvl w:val="2"/>
      </w:pPr>
    </w:p>
    <w:p w14:paraId="2BCF10C9" w14:textId="77777777" w:rsidR="00180195" w:rsidRPr="0001642F" w:rsidRDefault="00180195">
      <w:pPr>
        <w:pStyle w:val="ConsPlusNormal"/>
        <w:jc w:val="right"/>
        <w:outlineLvl w:val="2"/>
      </w:pPr>
    </w:p>
    <w:p w14:paraId="0A7145F9" w14:textId="77777777" w:rsidR="00180195" w:rsidRPr="0001642F" w:rsidRDefault="00180195">
      <w:pPr>
        <w:pStyle w:val="ConsPlusNormal"/>
        <w:jc w:val="right"/>
        <w:outlineLvl w:val="2"/>
      </w:pPr>
    </w:p>
    <w:p w14:paraId="398525C7" w14:textId="77777777" w:rsidR="00180195" w:rsidRPr="0001642F" w:rsidRDefault="00180195">
      <w:pPr>
        <w:pStyle w:val="ConsPlusNormal"/>
        <w:jc w:val="right"/>
        <w:outlineLvl w:val="2"/>
      </w:pPr>
    </w:p>
    <w:p w14:paraId="5EDE9F91" w14:textId="77777777" w:rsidR="00180195" w:rsidRPr="0001642F" w:rsidRDefault="00180195">
      <w:pPr>
        <w:pStyle w:val="ConsPlusNormal"/>
        <w:jc w:val="right"/>
        <w:outlineLvl w:val="2"/>
      </w:pPr>
    </w:p>
    <w:p w14:paraId="142EF999" w14:textId="77777777" w:rsidR="00180195" w:rsidRPr="0001642F" w:rsidRDefault="00180195">
      <w:pPr>
        <w:pStyle w:val="ConsPlusNormal"/>
        <w:jc w:val="right"/>
        <w:outlineLvl w:val="2"/>
      </w:pPr>
    </w:p>
    <w:p w14:paraId="6BD7023B" w14:textId="37703D9C" w:rsidR="00180195" w:rsidRPr="0001642F" w:rsidRDefault="00180195" w:rsidP="00180195">
      <w:pPr>
        <w:pStyle w:val="ConsPlusNormal"/>
        <w:ind w:left="4536"/>
        <w:jc w:val="right"/>
        <w:outlineLvl w:val="2"/>
        <w:rPr>
          <w:rFonts w:ascii="Times New Roman" w:hAnsi="Times New Roman" w:cs="Times New Roman"/>
          <w:sz w:val="24"/>
          <w:szCs w:val="24"/>
        </w:rPr>
      </w:pPr>
      <w:r w:rsidRPr="0001642F">
        <w:rPr>
          <w:rFonts w:ascii="Times New Roman" w:hAnsi="Times New Roman" w:cs="Times New Roman"/>
          <w:sz w:val="24"/>
          <w:szCs w:val="24"/>
        </w:rPr>
        <w:lastRenderedPageBreak/>
        <w:t>Приложение № 2</w:t>
      </w:r>
    </w:p>
    <w:p w14:paraId="327D9250" w14:textId="77777777" w:rsidR="00180195" w:rsidRPr="0001642F" w:rsidRDefault="00180195" w:rsidP="00180195">
      <w:pPr>
        <w:pStyle w:val="ConsPlusNormal"/>
        <w:ind w:left="5103"/>
        <w:jc w:val="right"/>
        <w:rPr>
          <w:rFonts w:ascii="Times New Roman" w:hAnsi="Times New Roman" w:cs="Times New Roman"/>
          <w:sz w:val="24"/>
          <w:szCs w:val="24"/>
        </w:rPr>
      </w:pPr>
      <w:r w:rsidRPr="0001642F">
        <w:rPr>
          <w:rFonts w:ascii="Times New Roman" w:hAnsi="Times New Roman" w:cs="Times New Roman"/>
          <w:sz w:val="24"/>
          <w:szCs w:val="24"/>
        </w:rPr>
        <w:t>к соглашению о предоставлении субсидии на компенсацию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для населения Таймырского Долгано-Ненецкого муниципального района</w:t>
      </w:r>
    </w:p>
    <w:p w14:paraId="1662CABA" w14:textId="77777777" w:rsidR="00180195" w:rsidRPr="0001642F" w:rsidRDefault="00180195" w:rsidP="00180195">
      <w:pPr>
        <w:pStyle w:val="ConsPlusNormal"/>
        <w:ind w:left="4536"/>
        <w:jc w:val="right"/>
      </w:pPr>
      <w:r w:rsidRPr="0001642F">
        <w:rPr>
          <w:rFonts w:ascii="Times New Roman" w:hAnsi="Times New Roman" w:cs="Times New Roman"/>
          <w:sz w:val="24"/>
          <w:szCs w:val="24"/>
        </w:rPr>
        <w:t>от __________ № _____</w:t>
      </w:r>
    </w:p>
    <w:p w14:paraId="55ED8E63" w14:textId="77777777" w:rsidR="00BC5A4D" w:rsidRPr="0001642F" w:rsidRDefault="00BC5A4D">
      <w:pPr>
        <w:pStyle w:val="ConsPlusNormal"/>
        <w:ind w:firstLine="540"/>
        <w:jc w:val="both"/>
      </w:pPr>
    </w:p>
    <w:p w14:paraId="157C4A4D" w14:textId="01D4728F" w:rsidR="00BC5A4D" w:rsidRPr="0001642F" w:rsidRDefault="00BC5A4D" w:rsidP="00180195">
      <w:pPr>
        <w:pStyle w:val="ConsPlusNonformat"/>
        <w:jc w:val="center"/>
        <w:rPr>
          <w:rFonts w:ascii="Times New Roman" w:hAnsi="Times New Roman" w:cs="Times New Roman"/>
          <w:sz w:val="22"/>
        </w:rPr>
      </w:pPr>
      <w:bookmarkStart w:id="23" w:name="P570"/>
      <w:bookmarkEnd w:id="23"/>
      <w:r w:rsidRPr="0001642F">
        <w:rPr>
          <w:rFonts w:ascii="Times New Roman" w:hAnsi="Times New Roman" w:cs="Times New Roman"/>
          <w:sz w:val="22"/>
        </w:rPr>
        <w:t>Акт</w:t>
      </w:r>
    </w:p>
    <w:p w14:paraId="5C3B39BF" w14:textId="4E3B8116" w:rsidR="00BC5A4D" w:rsidRPr="0001642F" w:rsidRDefault="00BC5A4D" w:rsidP="00180195">
      <w:pPr>
        <w:pStyle w:val="ConsPlusNonformat"/>
        <w:jc w:val="center"/>
        <w:rPr>
          <w:rFonts w:ascii="Times New Roman" w:hAnsi="Times New Roman" w:cs="Times New Roman"/>
          <w:sz w:val="22"/>
        </w:rPr>
      </w:pPr>
      <w:r w:rsidRPr="0001642F">
        <w:rPr>
          <w:rFonts w:ascii="Times New Roman" w:hAnsi="Times New Roman" w:cs="Times New Roman"/>
          <w:sz w:val="22"/>
        </w:rPr>
        <w:t>на предоставление средств субсидии на компенсацию</w:t>
      </w:r>
    </w:p>
    <w:p w14:paraId="6723430E" w14:textId="5BD3F81E" w:rsidR="00BC5A4D" w:rsidRPr="0001642F" w:rsidRDefault="00BC5A4D" w:rsidP="00180195">
      <w:pPr>
        <w:pStyle w:val="ConsPlusNonformat"/>
        <w:jc w:val="center"/>
        <w:rPr>
          <w:rFonts w:ascii="Times New Roman" w:hAnsi="Times New Roman" w:cs="Times New Roman"/>
          <w:sz w:val="22"/>
        </w:rPr>
      </w:pPr>
      <w:r w:rsidRPr="0001642F">
        <w:rPr>
          <w:rFonts w:ascii="Times New Roman" w:hAnsi="Times New Roman" w:cs="Times New Roman"/>
          <w:sz w:val="22"/>
        </w:rPr>
        <w:t>выпадающих доходов энергоснабжающих организаций, связанных</w:t>
      </w:r>
    </w:p>
    <w:p w14:paraId="4ED054CA" w14:textId="6DE2808B" w:rsidR="00BC5A4D" w:rsidRPr="0001642F" w:rsidRDefault="00BC5A4D" w:rsidP="00180195">
      <w:pPr>
        <w:pStyle w:val="ConsPlusNonformat"/>
        <w:jc w:val="center"/>
        <w:rPr>
          <w:rFonts w:ascii="Times New Roman" w:hAnsi="Times New Roman" w:cs="Times New Roman"/>
          <w:sz w:val="22"/>
        </w:rPr>
      </w:pPr>
      <w:r w:rsidRPr="0001642F">
        <w:rPr>
          <w:rFonts w:ascii="Times New Roman" w:hAnsi="Times New Roman" w:cs="Times New Roman"/>
          <w:sz w:val="22"/>
        </w:rPr>
        <w:t>с применением государственных регулируемых цен (тарифов)</w:t>
      </w:r>
    </w:p>
    <w:p w14:paraId="2951A805" w14:textId="256A590C" w:rsidR="00BC5A4D" w:rsidRPr="0001642F" w:rsidRDefault="00BC5A4D" w:rsidP="00180195">
      <w:pPr>
        <w:pStyle w:val="ConsPlusNonformat"/>
        <w:jc w:val="center"/>
        <w:rPr>
          <w:rFonts w:ascii="Times New Roman" w:hAnsi="Times New Roman" w:cs="Times New Roman"/>
          <w:sz w:val="22"/>
        </w:rPr>
      </w:pPr>
      <w:r w:rsidRPr="0001642F">
        <w:rPr>
          <w:rFonts w:ascii="Times New Roman" w:hAnsi="Times New Roman" w:cs="Times New Roman"/>
          <w:sz w:val="22"/>
        </w:rPr>
        <w:t>на электрическую энергию, вырабатываемую дизельными</w:t>
      </w:r>
    </w:p>
    <w:p w14:paraId="3CA78B1A" w14:textId="7BE6E145" w:rsidR="00BC5A4D" w:rsidRPr="0001642F" w:rsidRDefault="00BC5A4D" w:rsidP="00180195">
      <w:pPr>
        <w:pStyle w:val="ConsPlusNonformat"/>
        <w:jc w:val="center"/>
        <w:rPr>
          <w:rFonts w:ascii="Times New Roman" w:hAnsi="Times New Roman" w:cs="Times New Roman"/>
          <w:sz w:val="22"/>
        </w:rPr>
      </w:pPr>
      <w:r w:rsidRPr="0001642F">
        <w:rPr>
          <w:rFonts w:ascii="Times New Roman" w:hAnsi="Times New Roman" w:cs="Times New Roman"/>
          <w:sz w:val="22"/>
        </w:rPr>
        <w:t>электростанциями для населения Таймырского</w:t>
      </w:r>
    </w:p>
    <w:p w14:paraId="029042A2" w14:textId="635D11F2" w:rsidR="00BC5A4D" w:rsidRPr="0001642F" w:rsidRDefault="00BC5A4D" w:rsidP="00180195">
      <w:pPr>
        <w:pStyle w:val="ConsPlusNonformat"/>
        <w:jc w:val="center"/>
        <w:rPr>
          <w:rFonts w:ascii="Times New Roman" w:hAnsi="Times New Roman" w:cs="Times New Roman"/>
          <w:sz w:val="22"/>
        </w:rPr>
      </w:pPr>
      <w:r w:rsidRPr="0001642F">
        <w:rPr>
          <w:rFonts w:ascii="Times New Roman" w:hAnsi="Times New Roman" w:cs="Times New Roman"/>
          <w:sz w:val="22"/>
        </w:rPr>
        <w:t>Долгано-Ненецкого муниципального района,</w:t>
      </w:r>
    </w:p>
    <w:p w14:paraId="735900B0" w14:textId="048650C0" w:rsidR="00BC5A4D" w:rsidRPr="0001642F" w:rsidRDefault="00BC5A4D" w:rsidP="00180195">
      <w:pPr>
        <w:pStyle w:val="ConsPlusNonformat"/>
        <w:jc w:val="center"/>
        <w:rPr>
          <w:rFonts w:ascii="Times New Roman" w:hAnsi="Times New Roman" w:cs="Times New Roman"/>
          <w:sz w:val="22"/>
        </w:rPr>
      </w:pPr>
      <w:r w:rsidRPr="0001642F">
        <w:rPr>
          <w:rFonts w:ascii="Times New Roman" w:hAnsi="Times New Roman" w:cs="Times New Roman"/>
          <w:sz w:val="22"/>
        </w:rPr>
        <w:t>за _______________ 20__ года</w:t>
      </w:r>
    </w:p>
    <w:p w14:paraId="387C56DA" w14:textId="2FD49571" w:rsidR="00BC5A4D" w:rsidRPr="0001642F" w:rsidRDefault="00BC5A4D" w:rsidP="00180195">
      <w:pPr>
        <w:pStyle w:val="ConsPlusNonformat"/>
        <w:jc w:val="center"/>
        <w:rPr>
          <w:rFonts w:ascii="Times New Roman" w:hAnsi="Times New Roman" w:cs="Times New Roman"/>
          <w:sz w:val="22"/>
        </w:rPr>
      </w:pPr>
      <w:r w:rsidRPr="0001642F">
        <w:rPr>
          <w:rFonts w:ascii="Times New Roman" w:hAnsi="Times New Roman" w:cs="Times New Roman"/>
          <w:sz w:val="22"/>
        </w:rPr>
        <w:t>(месяц)</w:t>
      </w:r>
    </w:p>
    <w:p w14:paraId="151CBDCB" w14:textId="77777777" w:rsidR="00BC5A4D" w:rsidRPr="0001642F" w:rsidRDefault="00BC5A4D" w:rsidP="00180195">
      <w:pPr>
        <w:pStyle w:val="ConsPlusNonformat"/>
        <w:jc w:val="center"/>
        <w:rPr>
          <w:rFonts w:ascii="Times New Roman" w:hAnsi="Times New Roman" w:cs="Times New Roman"/>
          <w:sz w:val="22"/>
        </w:rPr>
      </w:pPr>
    </w:p>
    <w:p w14:paraId="0AA9CAFF" w14:textId="77777777" w:rsidR="00BC5A4D" w:rsidRPr="0001642F" w:rsidRDefault="00BC5A4D" w:rsidP="00180195">
      <w:pPr>
        <w:pStyle w:val="ConsPlusNonformat"/>
        <w:jc w:val="center"/>
        <w:rPr>
          <w:rFonts w:ascii="Times New Roman" w:hAnsi="Times New Roman" w:cs="Times New Roman"/>
          <w:sz w:val="22"/>
        </w:rPr>
      </w:pPr>
      <w:r w:rsidRPr="0001642F">
        <w:rPr>
          <w:rFonts w:ascii="Times New Roman" w:hAnsi="Times New Roman" w:cs="Times New Roman"/>
          <w:sz w:val="22"/>
        </w:rPr>
        <w:t>г. Дудинка                                          "__" ___________ 20_ г.</w:t>
      </w:r>
    </w:p>
    <w:p w14:paraId="2EDD5F98" w14:textId="77777777" w:rsidR="00BC5A4D" w:rsidRPr="0001642F" w:rsidRDefault="00BC5A4D" w:rsidP="00180195">
      <w:pPr>
        <w:pStyle w:val="ConsPlusNonformat"/>
        <w:jc w:val="center"/>
        <w:rPr>
          <w:rFonts w:ascii="Times New Roman" w:hAnsi="Times New Roman" w:cs="Times New Roman"/>
          <w:sz w:val="22"/>
        </w:rPr>
      </w:pPr>
    </w:p>
    <w:p w14:paraId="721CB92E" w14:textId="7DE1C792" w:rsidR="00BC5A4D" w:rsidRPr="0001642F" w:rsidRDefault="00180195" w:rsidP="00B97CC8">
      <w:pPr>
        <w:pStyle w:val="ConsPlusNonformat"/>
        <w:ind w:firstLine="709"/>
        <w:jc w:val="both"/>
        <w:rPr>
          <w:rFonts w:ascii="Times New Roman" w:hAnsi="Times New Roman" w:cs="Times New Roman"/>
          <w:sz w:val="22"/>
        </w:rPr>
      </w:pPr>
      <w:r w:rsidRPr="0001642F">
        <w:rPr>
          <w:rFonts w:ascii="Times New Roman" w:hAnsi="Times New Roman" w:cs="Times New Roman"/>
          <w:sz w:val="22"/>
        </w:rPr>
        <w:t xml:space="preserve">Настоящий акт составлен между </w:t>
      </w:r>
      <w:r w:rsidR="008621A1" w:rsidRPr="0001642F">
        <w:rPr>
          <w:rFonts w:ascii="Times New Roman" w:hAnsi="Times New Roman" w:cs="Times New Roman"/>
          <w:sz w:val="22"/>
        </w:rPr>
        <w:t>Управлением развития инфраструктуры</w:t>
      </w:r>
      <w:r w:rsidRPr="0001642F">
        <w:rPr>
          <w:rFonts w:ascii="Times New Roman" w:hAnsi="Times New Roman" w:cs="Times New Roman"/>
          <w:sz w:val="22"/>
        </w:rPr>
        <w:t xml:space="preserve"> </w:t>
      </w:r>
      <w:r w:rsidR="00BC5A4D" w:rsidRPr="0001642F">
        <w:rPr>
          <w:rFonts w:ascii="Times New Roman" w:hAnsi="Times New Roman" w:cs="Times New Roman"/>
          <w:sz w:val="22"/>
        </w:rPr>
        <w:t>Таймырского</w:t>
      </w:r>
      <w:r w:rsidR="008621A1" w:rsidRPr="0001642F">
        <w:rPr>
          <w:rFonts w:ascii="Times New Roman" w:hAnsi="Times New Roman" w:cs="Times New Roman"/>
          <w:sz w:val="22"/>
        </w:rPr>
        <w:t xml:space="preserve"> </w:t>
      </w:r>
      <w:r w:rsidR="00BC5A4D" w:rsidRPr="0001642F">
        <w:rPr>
          <w:rFonts w:ascii="Times New Roman" w:hAnsi="Times New Roman" w:cs="Times New Roman"/>
          <w:sz w:val="22"/>
        </w:rPr>
        <w:t>Долгано-Ненецкого  муниципального  района  в  лице  начальника</w:t>
      </w:r>
      <w:r w:rsidRPr="0001642F">
        <w:rPr>
          <w:rFonts w:ascii="Times New Roman" w:hAnsi="Times New Roman" w:cs="Times New Roman"/>
          <w:sz w:val="22"/>
        </w:rPr>
        <w:t xml:space="preserve"> У</w:t>
      </w:r>
      <w:r w:rsidR="00BC5A4D" w:rsidRPr="0001642F">
        <w:rPr>
          <w:rFonts w:ascii="Times New Roman" w:hAnsi="Times New Roman" w:cs="Times New Roman"/>
          <w:sz w:val="22"/>
        </w:rPr>
        <w:t>правления __________</w:t>
      </w:r>
      <w:r w:rsidRPr="0001642F">
        <w:rPr>
          <w:rFonts w:ascii="Times New Roman" w:hAnsi="Times New Roman" w:cs="Times New Roman"/>
          <w:sz w:val="22"/>
        </w:rPr>
        <w:t>_____</w:t>
      </w:r>
      <w:r w:rsidR="00BC5A4D" w:rsidRPr="0001642F">
        <w:rPr>
          <w:rFonts w:ascii="Times New Roman" w:hAnsi="Times New Roman" w:cs="Times New Roman"/>
          <w:sz w:val="22"/>
        </w:rPr>
        <w:t>и</w:t>
      </w:r>
      <w:r w:rsidRPr="0001642F">
        <w:rPr>
          <w:rFonts w:ascii="Times New Roman" w:hAnsi="Times New Roman" w:cs="Times New Roman"/>
          <w:sz w:val="22"/>
        </w:rPr>
        <w:br/>
        <w:t xml:space="preserve"> </w:t>
      </w:r>
      <w:r w:rsidR="00BC5A4D" w:rsidRPr="0001642F">
        <w:rPr>
          <w:rFonts w:ascii="Times New Roman" w:hAnsi="Times New Roman" w:cs="Times New Roman"/>
          <w:sz w:val="22"/>
        </w:rPr>
        <w:t>Энергоснабжающей организацией в лице руководителя</w:t>
      </w:r>
      <w:r w:rsidRPr="0001642F">
        <w:rPr>
          <w:rFonts w:ascii="Times New Roman" w:hAnsi="Times New Roman" w:cs="Times New Roman"/>
          <w:sz w:val="22"/>
        </w:rPr>
        <w:t xml:space="preserve"> </w:t>
      </w:r>
      <w:r w:rsidR="00BC5A4D" w:rsidRPr="0001642F">
        <w:rPr>
          <w:rFonts w:ascii="Times New Roman" w:hAnsi="Times New Roman" w:cs="Times New Roman"/>
          <w:sz w:val="22"/>
        </w:rPr>
        <w:t>________________________________</w:t>
      </w:r>
      <w:r w:rsidRPr="0001642F">
        <w:rPr>
          <w:rFonts w:ascii="Times New Roman" w:hAnsi="Times New Roman" w:cs="Times New Roman"/>
          <w:sz w:val="22"/>
        </w:rPr>
        <w:t>__</w:t>
      </w:r>
      <w:r w:rsidR="00BC5A4D" w:rsidRPr="0001642F">
        <w:rPr>
          <w:rFonts w:ascii="Times New Roman" w:hAnsi="Times New Roman" w:cs="Times New Roman"/>
          <w:sz w:val="22"/>
        </w:rPr>
        <w:t>_.</w:t>
      </w:r>
    </w:p>
    <w:p w14:paraId="3FFE39E8" w14:textId="56AEEFE9" w:rsidR="00BC5A4D" w:rsidRPr="0001642F" w:rsidRDefault="00180195" w:rsidP="004B7F31">
      <w:pPr>
        <w:pStyle w:val="ConsPlusNonformat"/>
        <w:jc w:val="both"/>
        <w:rPr>
          <w:rFonts w:ascii="Times New Roman" w:hAnsi="Times New Roman" w:cs="Times New Roman"/>
          <w:sz w:val="22"/>
        </w:rPr>
      </w:pPr>
      <w:r w:rsidRPr="0001642F">
        <w:rPr>
          <w:rFonts w:ascii="Times New Roman" w:hAnsi="Times New Roman" w:cs="Times New Roman"/>
          <w:sz w:val="22"/>
        </w:rPr>
        <w:t>В соответствии</w:t>
      </w:r>
      <w:r w:rsidR="00BC5A4D" w:rsidRPr="0001642F">
        <w:rPr>
          <w:rFonts w:ascii="Times New Roman" w:hAnsi="Times New Roman" w:cs="Times New Roman"/>
          <w:sz w:val="22"/>
        </w:rPr>
        <w:t xml:space="preserve"> с постановлением Администрации муниципального района от</w:t>
      </w:r>
      <w:r w:rsidR="008621A1" w:rsidRPr="0001642F">
        <w:rPr>
          <w:rFonts w:ascii="Times New Roman" w:hAnsi="Times New Roman" w:cs="Times New Roman"/>
          <w:sz w:val="22"/>
        </w:rPr>
        <w:t xml:space="preserve"> </w:t>
      </w:r>
      <w:r w:rsidR="00BC5A4D" w:rsidRPr="0001642F">
        <w:rPr>
          <w:rFonts w:ascii="Times New Roman" w:hAnsi="Times New Roman" w:cs="Times New Roman"/>
          <w:sz w:val="22"/>
        </w:rPr>
        <w:t xml:space="preserve">______ 20__ г. </w:t>
      </w:r>
      <w:r w:rsidR="008621A1" w:rsidRPr="0001642F">
        <w:rPr>
          <w:rFonts w:ascii="Times New Roman" w:hAnsi="Times New Roman" w:cs="Times New Roman"/>
          <w:sz w:val="22"/>
        </w:rPr>
        <w:t xml:space="preserve">№ </w:t>
      </w:r>
      <w:r w:rsidR="00BC5A4D" w:rsidRPr="0001642F">
        <w:rPr>
          <w:rFonts w:ascii="Times New Roman" w:hAnsi="Times New Roman" w:cs="Times New Roman"/>
          <w:sz w:val="22"/>
        </w:rPr>
        <w:t xml:space="preserve">__ </w:t>
      </w:r>
      <w:r w:rsidR="008621A1" w:rsidRPr="0001642F">
        <w:rPr>
          <w:rFonts w:ascii="Times New Roman" w:hAnsi="Times New Roman" w:cs="Times New Roman"/>
          <w:sz w:val="22"/>
        </w:rPr>
        <w:t>«</w:t>
      </w:r>
      <w:r w:rsidR="00BC5A4D" w:rsidRPr="0001642F">
        <w:rPr>
          <w:rFonts w:ascii="Times New Roman" w:hAnsi="Times New Roman" w:cs="Times New Roman"/>
          <w:sz w:val="22"/>
        </w:rPr>
        <w:t>Об утверждении Порядка компенсации выпадающих доходов</w:t>
      </w:r>
      <w:r w:rsidR="004B7F31" w:rsidRPr="0001642F">
        <w:rPr>
          <w:rFonts w:ascii="Times New Roman" w:hAnsi="Times New Roman" w:cs="Times New Roman"/>
          <w:sz w:val="22"/>
        </w:rPr>
        <w:t xml:space="preserve"> </w:t>
      </w:r>
      <w:r w:rsidR="00BC5A4D" w:rsidRPr="0001642F">
        <w:rPr>
          <w:rFonts w:ascii="Times New Roman" w:hAnsi="Times New Roman" w:cs="Times New Roman"/>
          <w:sz w:val="22"/>
        </w:rPr>
        <w:t xml:space="preserve">энергоснабжающих   </w:t>
      </w:r>
      <w:r w:rsidR="004B7F31" w:rsidRPr="0001642F">
        <w:rPr>
          <w:rFonts w:ascii="Times New Roman" w:hAnsi="Times New Roman" w:cs="Times New Roman"/>
          <w:sz w:val="22"/>
        </w:rPr>
        <w:t xml:space="preserve">организаций, связанных с применением государственных </w:t>
      </w:r>
      <w:r w:rsidR="00BC5A4D" w:rsidRPr="0001642F">
        <w:rPr>
          <w:rFonts w:ascii="Times New Roman" w:hAnsi="Times New Roman" w:cs="Times New Roman"/>
          <w:sz w:val="22"/>
        </w:rPr>
        <w:t>регулируемых   цен</w:t>
      </w:r>
      <w:r w:rsidR="004B7F31" w:rsidRPr="0001642F">
        <w:rPr>
          <w:rFonts w:ascii="Times New Roman" w:hAnsi="Times New Roman" w:cs="Times New Roman"/>
          <w:sz w:val="22"/>
        </w:rPr>
        <w:t xml:space="preserve">  (тарифов) на электрическую энергию, вырабатываемую дизельными электростанциями для населения Таймырского</w:t>
      </w:r>
      <w:r w:rsidR="00BC5A4D" w:rsidRPr="0001642F">
        <w:rPr>
          <w:rFonts w:ascii="Times New Roman" w:hAnsi="Times New Roman" w:cs="Times New Roman"/>
          <w:sz w:val="22"/>
        </w:rPr>
        <w:t xml:space="preserve"> Долгано-Ненецкого</w:t>
      </w:r>
      <w:r w:rsidR="004B7F31" w:rsidRPr="0001642F">
        <w:rPr>
          <w:rFonts w:ascii="Times New Roman" w:hAnsi="Times New Roman" w:cs="Times New Roman"/>
          <w:sz w:val="22"/>
        </w:rPr>
        <w:t xml:space="preserve"> муниципального района», на</w:t>
      </w:r>
      <w:r w:rsidR="00BC5A4D" w:rsidRPr="0001642F">
        <w:rPr>
          <w:rFonts w:ascii="Times New Roman" w:hAnsi="Times New Roman" w:cs="Times New Roman"/>
          <w:sz w:val="22"/>
        </w:rPr>
        <w:t xml:space="preserve"> основании соглашения о предоставлении субсидии</w:t>
      </w:r>
      <w:r w:rsidR="004B7F31" w:rsidRPr="0001642F">
        <w:rPr>
          <w:rFonts w:ascii="Times New Roman" w:hAnsi="Times New Roman" w:cs="Times New Roman"/>
          <w:sz w:val="22"/>
        </w:rPr>
        <w:t xml:space="preserve"> </w:t>
      </w:r>
      <w:r w:rsidR="00BC5A4D" w:rsidRPr="0001642F">
        <w:rPr>
          <w:rFonts w:ascii="Times New Roman" w:hAnsi="Times New Roman" w:cs="Times New Roman"/>
          <w:sz w:val="22"/>
        </w:rPr>
        <w:t>на компенсацию выпадающих доходов энергоснабжающих организаций, связанных с</w:t>
      </w:r>
      <w:r w:rsidR="004B7F31" w:rsidRPr="0001642F">
        <w:rPr>
          <w:rFonts w:ascii="Times New Roman" w:hAnsi="Times New Roman" w:cs="Times New Roman"/>
          <w:sz w:val="22"/>
        </w:rPr>
        <w:t xml:space="preserve"> применением государственных регулируемых цен (</w:t>
      </w:r>
      <w:r w:rsidR="00BC5A4D" w:rsidRPr="0001642F">
        <w:rPr>
          <w:rFonts w:ascii="Times New Roman" w:hAnsi="Times New Roman" w:cs="Times New Roman"/>
          <w:sz w:val="22"/>
        </w:rPr>
        <w:t>тарифов) на электрическую</w:t>
      </w:r>
      <w:r w:rsidR="004B7F31" w:rsidRPr="0001642F">
        <w:rPr>
          <w:rFonts w:ascii="Times New Roman" w:hAnsi="Times New Roman" w:cs="Times New Roman"/>
          <w:sz w:val="22"/>
        </w:rPr>
        <w:t xml:space="preserve"> энергию, вырабатываемую</w:t>
      </w:r>
      <w:r w:rsidR="00BC5A4D" w:rsidRPr="0001642F">
        <w:rPr>
          <w:rFonts w:ascii="Times New Roman" w:hAnsi="Times New Roman" w:cs="Times New Roman"/>
          <w:sz w:val="22"/>
        </w:rPr>
        <w:t xml:space="preserve">   дизельными   электростанциями   для   населения</w:t>
      </w:r>
      <w:r w:rsidR="004B7F31" w:rsidRPr="0001642F">
        <w:rPr>
          <w:rFonts w:ascii="Times New Roman" w:hAnsi="Times New Roman" w:cs="Times New Roman"/>
          <w:sz w:val="22"/>
        </w:rPr>
        <w:t xml:space="preserve"> </w:t>
      </w:r>
      <w:r w:rsidR="00BC5A4D" w:rsidRPr="0001642F">
        <w:rPr>
          <w:rFonts w:ascii="Times New Roman" w:hAnsi="Times New Roman" w:cs="Times New Roman"/>
          <w:sz w:val="22"/>
        </w:rPr>
        <w:t xml:space="preserve">Таймырского Долгано-Ненецкого муниципального района от _________ 20__ </w:t>
      </w:r>
      <w:r w:rsidR="004B7F31" w:rsidRPr="0001642F">
        <w:rPr>
          <w:rFonts w:ascii="Times New Roman" w:hAnsi="Times New Roman" w:cs="Times New Roman"/>
          <w:sz w:val="22"/>
        </w:rPr>
        <w:t xml:space="preserve">№ </w:t>
      </w:r>
      <w:r w:rsidR="00BC5A4D" w:rsidRPr="0001642F">
        <w:rPr>
          <w:rFonts w:ascii="Times New Roman" w:hAnsi="Times New Roman" w:cs="Times New Roman"/>
          <w:sz w:val="22"/>
        </w:rPr>
        <w:t>___</w:t>
      </w:r>
      <w:r w:rsidR="004B7F31" w:rsidRPr="0001642F">
        <w:rPr>
          <w:rFonts w:ascii="Times New Roman" w:hAnsi="Times New Roman" w:cs="Times New Roman"/>
          <w:sz w:val="22"/>
        </w:rPr>
        <w:t xml:space="preserve"> </w:t>
      </w:r>
      <w:r w:rsidR="00BC5A4D" w:rsidRPr="0001642F">
        <w:rPr>
          <w:rFonts w:ascii="Times New Roman" w:hAnsi="Times New Roman" w:cs="Times New Roman"/>
          <w:sz w:val="22"/>
        </w:rPr>
        <w:t xml:space="preserve">Управление   </w:t>
      </w:r>
      <w:r w:rsidR="004B7F31" w:rsidRPr="0001642F">
        <w:rPr>
          <w:rFonts w:ascii="Times New Roman" w:hAnsi="Times New Roman" w:cs="Times New Roman"/>
          <w:sz w:val="22"/>
        </w:rPr>
        <w:t xml:space="preserve">предоставляет средства субсидии на компенсацию выпадающих </w:t>
      </w:r>
      <w:r w:rsidR="00BC5A4D" w:rsidRPr="0001642F">
        <w:rPr>
          <w:rFonts w:ascii="Times New Roman" w:hAnsi="Times New Roman" w:cs="Times New Roman"/>
          <w:sz w:val="22"/>
        </w:rPr>
        <w:t xml:space="preserve">доходов    энергоснабжающих    </w:t>
      </w:r>
      <w:r w:rsidR="004B7F31" w:rsidRPr="0001642F">
        <w:rPr>
          <w:rFonts w:ascii="Times New Roman" w:hAnsi="Times New Roman" w:cs="Times New Roman"/>
          <w:sz w:val="22"/>
        </w:rPr>
        <w:t>организаций, связанных</w:t>
      </w:r>
      <w:r w:rsidR="00BC5A4D" w:rsidRPr="0001642F">
        <w:rPr>
          <w:rFonts w:ascii="Times New Roman" w:hAnsi="Times New Roman" w:cs="Times New Roman"/>
          <w:sz w:val="22"/>
        </w:rPr>
        <w:t xml:space="preserve">    с   применением</w:t>
      </w:r>
      <w:r w:rsidR="004B7F31" w:rsidRPr="0001642F">
        <w:rPr>
          <w:rFonts w:ascii="Times New Roman" w:hAnsi="Times New Roman" w:cs="Times New Roman"/>
          <w:sz w:val="22"/>
        </w:rPr>
        <w:t xml:space="preserve"> </w:t>
      </w:r>
      <w:r w:rsidR="00BC5A4D" w:rsidRPr="0001642F">
        <w:rPr>
          <w:rFonts w:ascii="Times New Roman" w:hAnsi="Times New Roman" w:cs="Times New Roman"/>
          <w:sz w:val="22"/>
        </w:rPr>
        <w:t xml:space="preserve">государственных   </w:t>
      </w:r>
      <w:r w:rsidR="004B7F31" w:rsidRPr="0001642F">
        <w:rPr>
          <w:rFonts w:ascii="Times New Roman" w:hAnsi="Times New Roman" w:cs="Times New Roman"/>
          <w:sz w:val="22"/>
        </w:rPr>
        <w:t>регулируемых цен (тарифов) на электрическую энергию</w:t>
      </w:r>
      <w:r w:rsidR="00BC5A4D" w:rsidRPr="0001642F">
        <w:rPr>
          <w:rFonts w:ascii="Times New Roman" w:hAnsi="Times New Roman" w:cs="Times New Roman"/>
          <w:sz w:val="22"/>
        </w:rPr>
        <w:t>,</w:t>
      </w:r>
      <w:r w:rsidR="004B7F31" w:rsidRPr="0001642F">
        <w:rPr>
          <w:rFonts w:ascii="Times New Roman" w:hAnsi="Times New Roman" w:cs="Times New Roman"/>
          <w:sz w:val="22"/>
        </w:rPr>
        <w:t xml:space="preserve"> </w:t>
      </w:r>
      <w:r w:rsidR="00BC5A4D" w:rsidRPr="0001642F">
        <w:rPr>
          <w:rFonts w:ascii="Times New Roman" w:hAnsi="Times New Roman" w:cs="Times New Roman"/>
          <w:sz w:val="22"/>
        </w:rPr>
        <w:t xml:space="preserve">вырабатываемую   дизельными   </w:t>
      </w:r>
      <w:r w:rsidR="004B7F31" w:rsidRPr="0001642F">
        <w:rPr>
          <w:rFonts w:ascii="Times New Roman" w:hAnsi="Times New Roman" w:cs="Times New Roman"/>
          <w:sz w:val="22"/>
        </w:rPr>
        <w:t xml:space="preserve">электростанциями для населения Таймырского </w:t>
      </w:r>
      <w:r w:rsidR="00BC5A4D" w:rsidRPr="0001642F">
        <w:rPr>
          <w:rFonts w:ascii="Times New Roman" w:hAnsi="Times New Roman" w:cs="Times New Roman"/>
          <w:sz w:val="22"/>
        </w:rPr>
        <w:t>Долгано-Ненецкого муниципального района, в размере: _______________________</w:t>
      </w:r>
    </w:p>
    <w:p w14:paraId="17004E2E" w14:textId="77777777" w:rsidR="00BC5A4D" w:rsidRPr="0001642F" w:rsidRDefault="00BC5A4D">
      <w:pPr>
        <w:pStyle w:val="ConsPlusNonformat"/>
        <w:jc w:val="both"/>
        <w:rPr>
          <w:rFonts w:ascii="Times New Roman" w:hAnsi="Times New Roman" w:cs="Times New Roman"/>
          <w:sz w:val="22"/>
        </w:rPr>
      </w:pPr>
      <w:r w:rsidRPr="0001642F">
        <w:rPr>
          <w:rFonts w:ascii="Times New Roman" w:hAnsi="Times New Roman" w:cs="Times New Roman"/>
          <w:sz w:val="22"/>
        </w:rPr>
        <w:t>___________________________________________________________________________</w:t>
      </w:r>
    </w:p>
    <w:p w14:paraId="01C3E679" w14:textId="3CEE4AC9" w:rsidR="00BC5A4D" w:rsidRPr="0001642F" w:rsidRDefault="00BC5A4D" w:rsidP="00180195">
      <w:pPr>
        <w:pStyle w:val="ConsPlusNonformat"/>
        <w:jc w:val="both"/>
        <w:rPr>
          <w:rFonts w:ascii="Times New Roman" w:hAnsi="Times New Roman" w:cs="Times New Roman"/>
          <w:sz w:val="22"/>
        </w:rPr>
      </w:pPr>
      <w:r w:rsidRPr="0001642F">
        <w:rPr>
          <w:rFonts w:ascii="Times New Roman" w:hAnsi="Times New Roman" w:cs="Times New Roman"/>
          <w:sz w:val="22"/>
        </w:rPr>
        <w:t>(сумма цифрами и прописью)</w:t>
      </w:r>
    </w:p>
    <w:p w14:paraId="26FF65D4" w14:textId="0E7599F7" w:rsidR="00BC5A4D" w:rsidRPr="0001642F" w:rsidRDefault="004B7F31" w:rsidP="00180195">
      <w:pPr>
        <w:pStyle w:val="ConsPlusNonformat"/>
        <w:jc w:val="both"/>
        <w:rPr>
          <w:rFonts w:ascii="Times New Roman" w:hAnsi="Times New Roman" w:cs="Times New Roman"/>
          <w:sz w:val="22"/>
        </w:rPr>
      </w:pPr>
      <w:r w:rsidRPr="0001642F">
        <w:rPr>
          <w:rFonts w:ascii="Times New Roman" w:hAnsi="Times New Roman" w:cs="Times New Roman"/>
          <w:sz w:val="22"/>
        </w:rPr>
        <w:t>Акт составлен в двух</w:t>
      </w:r>
      <w:r w:rsidR="00BC5A4D" w:rsidRPr="0001642F">
        <w:rPr>
          <w:rFonts w:ascii="Times New Roman" w:hAnsi="Times New Roman" w:cs="Times New Roman"/>
          <w:sz w:val="22"/>
        </w:rPr>
        <w:t xml:space="preserve"> экземплярах, каждый из которых имеет одинаковую</w:t>
      </w:r>
      <w:r w:rsidRPr="0001642F">
        <w:rPr>
          <w:rFonts w:ascii="Times New Roman" w:hAnsi="Times New Roman" w:cs="Times New Roman"/>
          <w:sz w:val="22"/>
        </w:rPr>
        <w:t xml:space="preserve"> </w:t>
      </w:r>
      <w:r w:rsidR="00BC5A4D" w:rsidRPr="0001642F">
        <w:rPr>
          <w:rFonts w:ascii="Times New Roman" w:hAnsi="Times New Roman" w:cs="Times New Roman"/>
          <w:sz w:val="22"/>
        </w:rPr>
        <w:t>юридическую силу.</w:t>
      </w:r>
    </w:p>
    <w:p w14:paraId="2EF234A8" w14:textId="77777777" w:rsidR="00BC5A4D" w:rsidRPr="0001642F" w:rsidRDefault="00BC5A4D" w:rsidP="00180195">
      <w:pPr>
        <w:pStyle w:val="ConsPlusNonformat"/>
        <w:jc w:val="both"/>
        <w:rPr>
          <w:rFonts w:ascii="Times New Roman" w:hAnsi="Times New Roman" w:cs="Times New Roman"/>
          <w:sz w:val="22"/>
        </w:rPr>
      </w:pPr>
    </w:p>
    <w:p w14:paraId="1CDAE52E" w14:textId="77777777" w:rsidR="00BC5A4D" w:rsidRPr="0001642F" w:rsidRDefault="00BC5A4D" w:rsidP="00180195">
      <w:pPr>
        <w:pStyle w:val="ConsPlusNonformat"/>
        <w:jc w:val="both"/>
        <w:rPr>
          <w:rFonts w:ascii="Times New Roman" w:hAnsi="Times New Roman" w:cs="Times New Roman"/>
          <w:sz w:val="22"/>
        </w:rPr>
      </w:pPr>
      <w:r w:rsidRPr="0001642F">
        <w:rPr>
          <w:rFonts w:ascii="Times New Roman" w:hAnsi="Times New Roman" w:cs="Times New Roman"/>
          <w:sz w:val="22"/>
        </w:rPr>
        <w:t>Начальник Управления _____________________________</w:t>
      </w:r>
    </w:p>
    <w:p w14:paraId="1496C884" w14:textId="77777777" w:rsidR="00BC5A4D" w:rsidRPr="0001642F" w:rsidRDefault="00BC5A4D" w:rsidP="00180195">
      <w:pPr>
        <w:pStyle w:val="ConsPlusNonformat"/>
        <w:jc w:val="both"/>
        <w:rPr>
          <w:rFonts w:ascii="Times New Roman" w:hAnsi="Times New Roman" w:cs="Times New Roman"/>
          <w:sz w:val="22"/>
        </w:rPr>
      </w:pPr>
    </w:p>
    <w:p w14:paraId="77972945" w14:textId="77777777" w:rsidR="00BC5A4D" w:rsidRPr="0001642F" w:rsidRDefault="00BC5A4D" w:rsidP="00180195">
      <w:pPr>
        <w:pStyle w:val="ConsPlusNonformat"/>
        <w:jc w:val="both"/>
        <w:rPr>
          <w:rFonts w:ascii="Times New Roman" w:hAnsi="Times New Roman" w:cs="Times New Roman"/>
          <w:sz w:val="22"/>
        </w:rPr>
      </w:pPr>
      <w:r w:rsidRPr="0001642F">
        <w:rPr>
          <w:rFonts w:ascii="Times New Roman" w:hAnsi="Times New Roman" w:cs="Times New Roman"/>
          <w:sz w:val="22"/>
        </w:rPr>
        <w:t>Руководитель</w:t>
      </w:r>
    </w:p>
    <w:p w14:paraId="7D173A8B" w14:textId="77777777" w:rsidR="00BC5A4D" w:rsidRPr="0001642F" w:rsidRDefault="00BC5A4D" w:rsidP="00180195">
      <w:pPr>
        <w:pStyle w:val="ConsPlusNonformat"/>
        <w:jc w:val="both"/>
        <w:rPr>
          <w:rFonts w:ascii="Times New Roman" w:hAnsi="Times New Roman" w:cs="Times New Roman"/>
          <w:sz w:val="22"/>
        </w:rPr>
      </w:pPr>
      <w:r w:rsidRPr="0001642F">
        <w:rPr>
          <w:rFonts w:ascii="Times New Roman" w:hAnsi="Times New Roman" w:cs="Times New Roman"/>
          <w:sz w:val="22"/>
        </w:rPr>
        <w:t>Энергоснабжающей организации _____________________</w:t>
      </w:r>
    </w:p>
    <w:p w14:paraId="7F2DD7B6" w14:textId="77777777" w:rsidR="00BC5A4D" w:rsidRPr="0001642F" w:rsidRDefault="00BC5A4D" w:rsidP="00180195">
      <w:pPr>
        <w:pStyle w:val="ConsPlusNormal"/>
        <w:ind w:firstLine="540"/>
        <w:jc w:val="both"/>
        <w:rPr>
          <w:rFonts w:ascii="Times New Roman" w:hAnsi="Times New Roman" w:cs="Times New Roman"/>
        </w:rPr>
      </w:pPr>
    </w:p>
    <w:p w14:paraId="1CB94CA4" w14:textId="77777777" w:rsidR="00BC5A4D" w:rsidRPr="0001642F" w:rsidRDefault="00BC5A4D">
      <w:pPr>
        <w:pStyle w:val="ConsPlusNormal"/>
        <w:ind w:firstLine="540"/>
        <w:jc w:val="both"/>
      </w:pPr>
    </w:p>
    <w:p w14:paraId="0BBDFC3C" w14:textId="77777777" w:rsidR="00BC5A4D" w:rsidRPr="0001642F" w:rsidRDefault="00BC5A4D">
      <w:pPr>
        <w:pStyle w:val="ConsPlusNormal"/>
        <w:ind w:firstLine="540"/>
        <w:jc w:val="both"/>
      </w:pPr>
    </w:p>
    <w:p w14:paraId="1282364F" w14:textId="77777777" w:rsidR="00BC5A4D" w:rsidRPr="0001642F" w:rsidRDefault="00BC5A4D">
      <w:pPr>
        <w:pStyle w:val="ConsPlusNormal"/>
        <w:ind w:firstLine="540"/>
        <w:jc w:val="both"/>
      </w:pPr>
    </w:p>
    <w:p w14:paraId="286A2421" w14:textId="0C997842" w:rsidR="00BC5A4D" w:rsidRPr="0001642F" w:rsidRDefault="00BC5A4D">
      <w:pPr>
        <w:pStyle w:val="ConsPlusNormal"/>
        <w:ind w:firstLine="540"/>
        <w:jc w:val="both"/>
      </w:pPr>
    </w:p>
    <w:p w14:paraId="76A72FAD" w14:textId="17278017" w:rsidR="004B7F31" w:rsidRPr="0001642F" w:rsidRDefault="004B7F31">
      <w:pPr>
        <w:pStyle w:val="ConsPlusNormal"/>
        <w:ind w:firstLine="540"/>
        <w:jc w:val="both"/>
      </w:pPr>
    </w:p>
    <w:p w14:paraId="6169A155" w14:textId="77777777" w:rsidR="004B7F31" w:rsidRPr="0001642F" w:rsidRDefault="004B7F31">
      <w:pPr>
        <w:pStyle w:val="ConsPlusNormal"/>
        <w:ind w:firstLine="540"/>
        <w:jc w:val="both"/>
      </w:pPr>
    </w:p>
    <w:p w14:paraId="028C33BA" w14:textId="0C6B9B0A" w:rsidR="004B7F31" w:rsidRPr="0001642F" w:rsidRDefault="004B7F31" w:rsidP="004B7F31">
      <w:pPr>
        <w:pStyle w:val="ConsPlusNormal"/>
        <w:ind w:left="4536"/>
        <w:jc w:val="right"/>
        <w:outlineLvl w:val="2"/>
        <w:rPr>
          <w:rFonts w:ascii="Times New Roman" w:hAnsi="Times New Roman" w:cs="Times New Roman"/>
          <w:sz w:val="24"/>
          <w:szCs w:val="24"/>
        </w:rPr>
      </w:pPr>
      <w:r w:rsidRPr="0001642F">
        <w:rPr>
          <w:rFonts w:ascii="Times New Roman" w:hAnsi="Times New Roman" w:cs="Times New Roman"/>
          <w:sz w:val="24"/>
          <w:szCs w:val="24"/>
        </w:rPr>
        <w:lastRenderedPageBreak/>
        <w:t>Приложение № 3</w:t>
      </w:r>
    </w:p>
    <w:p w14:paraId="57A927AF" w14:textId="77777777" w:rsidR="004B7F31" w:rsidRPr="0001642F" w:rsidRDefault="004B7F31" w:rsidP="004B7F31">
      <w:pPr>
        <w:pStyle w:val="ConsPlusNormal"/>
        <w:ind w:left="5103"/>
        <w:jc w:val="right"/>
        <w:rPr>
          <w:rFonts w:ascii="Times New Roman" w:hAnsi="Times New Roman" w:cs="Times New Roman"/>
          <w:sz w:val="24"/>
          <w:szCs w:val="24"/>
        </w:rPr>
      </w:pPr>
      <w:r w:rsidRPr="0001642F">
        <w:rPr>
          <w:rFonts w:ascii="Times New Roman" w:hAnsi="Times New Roman" w:cs="Times New Roman"/>
          <w:sz w:val="24"/>
          <w:szCs w:val="24"/>
        </w:rPr>
        <w:t>к соглашению о предоставлении субсидии на компенсацию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для населения Таймырского Долгано-Ненецкого муниципального района</w:t>
      </w:r>
    </w:p>
    <w:p w14:paraId="0F643880" w14:textId="75C138CE" w:rsidR="004B7F31" w:rsidRPr="0001642F" w:rsidRDefault="004B7F31" w:rsidP="004B7F31">
      <w:pPr>
        <w:pStyle w:val="ConsPlusNormal"/>
        <w:ind w:left="4536"/>
        <w:jc w:val="right"/>
        <w:rPr>
          <w:rFonts w:ascii="Times New Roman" w:hAnsi="Times New Roman" w:cs="Times New Roman"/>
          <w:sz w:val="24"/>
          <w:szCs w:val="24"/>
        </w:rPr>
      </w:pPr>
      <w:r w:rsidRPr="0001642F">
        <w:rPr>
          <w:rFonts w:ascii="Times New Roman" w:hAnsi="Times New Roman" w:cs="Times New Roman"/>
          <w:sz w:val="24"/>
          <w:szCs w:val="24"/>
        </w:rPr>
        <w:t>от __________ № _____</w:t>
      </w:r>
    </w:p>
    <w:p w14:paraId="10AD40C8" w14:textId="77777777" w:rsidR="004B7F31" w:rsidRPr="0001642F" w:rsidRDefault="004B7F31" w:rsidP="004B7F31">
      <w:pPr>
        <w:pStyle w:val="ConsPlusNormal"/>
        <w:ind w:left="4536"/>
        <w:jc w:val="right"/>
      </w:pPr>
    </w:p>
    <w:p w14:paraId="7E0D09EC" w14:textId="77777777" w:rsidR="00BC5A4D" w:rsidRPr="00B97CC8" w:rsidRDefault="00BC5A4D">
      <w:pPr>
        <w:pStyle w:val="ConsPlusNormal"/>
        <w:jc w:val="center"/>
        <w:rPr>
          <w:rFonts w:ascii="Times New Roman" w:hAnsi="Times New Roman" w:cs="Times New Roman"/>
          <w:sz w:val="24"/>
          <w:szCs w:val="24"/>
        </w:rPr>
      </w:pPr>
      <w:bookmarkStart w:id="24" w:name="P630"/>
      <w:bookmarkEnd w:id="24"/>
      <w:r w:rsidRPr="00B97CC8">
        <w:rPr>
          <w:rFonts w:ascii="Times New Roman" w:hAnsi="Times New Roman" w:cs="Times New Roman"/>
          <w:sz w:val="24"/>
          <w:szCs w:val="24"/>
        </w:rPr>
        <w:t>Заявка</w:t>
      </w:r>
    </w:p>
    <w:p w14:paraId="5542AED9"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на предоставление субсидий на компенсацию выпадающих</w:t>
      </w:r>
    </w:p>
    <w:p w14:paraId="7A3AAE71"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доходов энергоснабжающих организаций, связанных</w:t>
      </w:r>
    </w:p>
    <w:p w14:paraId="38432FAB"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с применением государственных регулируемых цен (тарифов)</w:t>
      </w:r>
    </w:p>
    <w:p w14:paraId="04888E76"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на электрическую энергию, вырабатываемую дизельными</w:t>
      </w:r>
    </w:p>
    <w:p w14:paraId="05CE0875"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электростанциями для населения Таймырского</w:t>
      </w:r>
    </w:p>
    <w:p w14:paraId="4C271DD6"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Долгано-Ненецкого муниципального района,</w:t>
      </w:r>
    </w:p>
    <w:p w14:paraId="13B07077"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________________________________________________________</w:t>
      </w:r>
    </w:p>
    <w:p w14:paraId="72D730E9"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(наименование энергоснабжающей организации)</w:t>
      </w:r>
    </w:p>
    <w:p w14:paraId="447C56E0" w14:textId="77777777" w:rsidR="00BC5A4D" w:rsidRPr="00B97CC8" w:rsidRDefault="00BC5A4D">
      <w:pPr>
        <w:pStyle w:val="ConsPlusNormal"/>
        <w:ind w:firstLine="540"/>
        <w:jc w:val="both"/>
        <w:rPr>
          <w:rFonts w:ascii="Times New Roman" w:hAnsi="Times New Roman" w:cs="Times New Roman"/>
          <w:sz w:val="24"/>
          <w:szCs w:val="24"/>
        </w:rPr>
      </w:pPr>
    </w:p>
    <w:p w14:paraId="711DAF81"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Месяц финансирования: _______________________</w:t>
      </w:r>
    </w:p>
    <w:p w14:paraId="1AE2E9CB" w14:textId="77777777" w:rsidR="00BC5A4D" w:rsidRPr="00B97CC8" w:rsidRDefault="00BC5A4D">
      <w:pPr>
        <w:pStyle w:val="ConsPlusNormal"/>
        <w:ind w:firstLine="540"/>
        <w:jc w:val="both"/>
        <w:rPr>
          <w:rFonts w:ascii="Times New Roman" w:hAnsi="Times New Roman" w:cs="Times New Roman"/>
          <w:sz w:val="24"/>
          <w:szCs w:val="24"/>
        </w:rPr>
      </w:pPr>
    </w:p>
    <w:p w14:paraId="0E2FC307" w14:textId="77777777" w:rsidR="00BC5A4D" w:rsidRPr="00B97CC8" w:rsidRDefault="00BC5A4D">
      <w:pPr>
        <w:pStyle w:val="ConsPlusNormal"/>
        <w:jc w:val="right"/>
        <w:rPr>
          <w:rFonts w:ascii="Times New Roman" w:hAnsi="Times New Roman" w:cs="Times New Roman"/>
          <w:sz w:val="24"/>
          <w:szCs w:val="24"/>
        </w:rPr>
      </w:pPr>
      <w:r w:rsidRPr="00B97CC8">
        <w:rPr>
          <w:rFonts w:ascii="Times New Roman" w:hAnsi="Times New Roman" w:cs="Times New Roman"/>
          <w:sz w:val="24"/>
          <w:szCs w:val="24"/>
        </w:rPr>
        <w:t>рублей</w:t>
      </w:r>
    </w:p>
    <w:p w14:paraId="59599272" w14:textId="77777777" w:rsidR="00BC5A4D" w:rsidRPr="00B97CC8" w:rsidRDefault="00BC5A4D">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6"/>
        <w:gridCol w:w="5669"/>
        <w:gridCol w:w="2834"/>
      </w:tblGrid>
      <w:tr w:rsidR="0001642F" w:rsidRPr="0001642F" w14:paraId="65084B45" w14:textId="77777777">
        <w:tc>
          <w:tcPr>
            <w:tcW w:w="566" w:type="dxa"/>
          </w:tcPr>
          <w:p w14:paraId="5C541460"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N п/п</w:t>
            </w:r>
          </w:p>
        </w:tc>
        <w:tc>
          <w:tcPr>
            <w:tcW w:w="5669" w:type="dxa"/>
          </w:tcPr>
          <w:p w14:paraId="209E9579"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Статья расходов</w:t>
            </w:r>
          </w:p>
        </w:tc>
        <w:tc>
          <w:tcPr>
            <w:tcW w:w="2834" w:type="dxa"/>
          </w:tcPr>
          <w:p w14:paraId="7ED8FA53"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Потребность в перечислении из муниципального бюджета в соответствии с графиком финансирования</w:t>
            </w:r>
          </w:p>
        </w:tc>
      </w:tr>
      <w:tr w:rsidR="0001642F" w:rsidRPr="0001642F" w14:paraId="0B01D54F" w14:textId="77777777">
        <w:tc>
          <w:tcPr>
            <w:tcW w:w="566" w:type="dxa"/>
          </w:tcPr>
          <w:p w14:paraId="0A3C7F7E" w14:textId="77777777" w:rsidR="00BC5A4D" w:rsidRPr="00B97CC8" w:rsidRDefault="00BC5A4D">
            <w:pPr>
              <w:pStyle w:val="ConsPlusNormal"/>
              <w:rPr>
                <w:rFonts w:ascii="Times New Roman" w:hAnsi="Times New Roman" w:cs="Times New Roman"/>
                <w:sz w:val="24"/>
                <w:szCs w:val="24"/>
              </w:rPr>
            </w:pPr>
            <w:r w:rsidRPr="00B97CC8">
              <w:rPr>
                <w:rFonts w:ascii="Times New Roman" w:hAnsi="Times New Roman" w:cs="Times New Roman"/>
                <w:sz w:val="24"/>
                <w:szCs w:val="24"/>
              </w:rPr>
              <w:t>1</w:t>
            </w:r>
          </w:p>
        </w:tc>
        <w:tc>
          <w:tcPr>
            <w:tcW w:w="5669" w:type="dxa"/>
          </w:tcPr>
          <w:p w14:paraId="4DF3CE0E" w14:textId="77777777" w:rsidR="00BC5A4D" w:rsidRPr="00B97CC8" w:rsidRDefault="00BC5A4D">
            <w:pPr>
              <w:pStyle w:val="ConsPlusNormal"/>
              <w:rPr>
                <w:rFonts w:ascii="Times New Roman" w:hAnsi="Times New Roman" w:cs="Times New Roman"/>
                <w:sz w:val="24"/>
                <w:szCs w:val="24"/>
              </w:rPr>
            </w:pPr>
            <w:r w:rsidRPr="00B97CC8">
              <w:rPr>
                <w:rFonts w:ascii="Times New Roman" w:hAnsi="Times New Roman" w:cs="Times New Roman"/>
                <w:sz w:val="24"/>
                <w:szCs w:val="24"/>
              </w:rPr>
              <w:t>Сырье, основные материалы</w:t>
            </w:r>
          </w:p>
        </w:tc>
        <w:tc>
          <w:tcPr>
            <w:tcW w:w="2834" w:type="dxa"/>
          </w:tcPr>
          <w:p w14:paraId="1D34BB4A" w14:textId="77777777" w:rsidR="00BC5A4D" w:rsidRPr="00B97CC8" w:rsidRDefault="00BC5A4D">
            <w:pPr>
              <w:pStyle w:val="ConsPlusNormal"/>
              <w:rPr>
                <w:rFonts w:ascii="Times New Roman" w:hAnsi="Times New Roman" w:cs="Times New Roman"/>
                <w:sz w:val="24"/>
                <w:szCs w:val="24"/>
              </w:rPr>
            </w:pPr>
          </w:p>
        </w:tc>
      </w:tr>
      <w:tr w:rsidR="0001642F" w:rsidRPr="0001642F" w14:paraId="702A7371" w14:textId="77777777">
        <w:tc>
          <w:tcPr>
            <w:tcW w:w="566" w:type="dxa"/>
          </w:tcPr>
          <w:p w14:paraId="6060FFDA" w14:textId="77777777" w:rsidR="00BC5A4D" w:rsidRPr="00B97CC8" w:rsidRDefault="00BC5A4D">
            <w:pPr>
              <w:pStyle w:val="ConsPlusNormal"/>
              <w:rPr>
                <w:rFonts w:ascii="Times New Roman" w:hAnsi="Times New Roman" w:cs="Times New Roman"/>
                <w:sz w:val="24"/>
                <w:szCs w:val="24"/>
              </w:rPr>
            </w:pPr>
            <w:r w:rsidRPr="00B97CC8">
              <w:rPr>
                <w:rFonts w:ascii="Times New Roman" w:hAnsi="Times New Roman" w:cs="Times New Roman"/>
                <w:sz w:val="24"/>
                <w:szCs w:val="24"/>
              </w:rPr>
              <w:t>2</w:t>
            </w:r>
          </w:p>
        </w:tc>
        <w:tc>
          <w:tcPr>
            <w:tcW w:w="5669" w:type="dxa"/>
          </w:tcPr>
          <w:p w14:paraId="04444B54" w14:textId="77777777" w:rsidR="00BC5A4D" w:rsidRPr="00B97CC8" w:rsidRDefault="00BC5A4D">
            <w:pPr>
              <w:pStyle w:val="ConsPlusNormal"/>
              <w:rPr>
                <w:rFonts w:ascii="Times New Roman" w:hAnsi="Times New Roman" w:cs="Times New Roman"/>
                <w:sz w:val="24"/>
                <w:szCs w:val="24"/>
              </w:rPr>
            </w:pPr>
            <w:r w:rsidRPr="00B97CC8">
              <w:rPr>
                <w:rFonts w:ascii="Times New Roman" w:hAnsi="Times New Roman" w:cs="Times New Roman"/>
                <w:sz w:val="24"/>
                <w:szCs w:val="24"/>
              </w:rPr>
              <w:t>Вспомогательные материалы</w:t>
            </w:r>
          </w:p>
        </w:tc>
        <w:tc>
          <w:tcPr>
            <w:tcW w:w="2834" w:type="dxa"/>
          </w:tcPr>
          <w:p w14:paraId="4B0A9607" w14:textId="77777777" w:rsidR="00BC5A4D" w:rsidRPr="00B97CC8" w:rsidRDefault="00BC5A4D">
            <w:pPr>
              <w:pStyle w:val="ConsPlusNormal"/>
              <w:rPr>
                <w:rFonts w:ascii="Times New Roman" w:hAnsi="Times New Roman" w:cs="Times New Roman"/>
                <w:sz w:val="24"/>
                <w:szCs w:val="24"/>
              </w:rPr>
            </w:pPr>
          </w:p>
        </w:tc>
      </w:tr>
      <w:tr w:rsidR="0001642F" w:rsidRPr="0001642F" w14:paraId="512333C4" w14:textId="77777777">
        <w:tc>
          <w:tcPr>
            <w:tcW w:w="566" w:type="dxa"/>
          </w:tcPr>
          <w:p w14:paraId="279B9B48" w14:textId="77777777" w:rsidR="00BC5A4D" w:rsidRPr="00B97CC8" w:rsidRDefault="00BC5A4D">
            <w:pPr>
              <w:pStyle w:val="ConsPlusNormal"/>
              <w:rPr>
                <w:rFonts w:ascii="Times New Roman" w:hAnsi="Times New Roman" w:cs="Times New Roman"/>
                <w:sz w:val="24"/>
                <w:szCs w:val="24"/>
              </w:rPr>
            </w:pPr>
            <w:r w:rsidRPr="00B97CC8">
              <w:rPr>
                <w:rFonts w:ascii="Times New Roman" w:hAnsi="Times New Roman" w:cs="Times New Roman"/>
                <w:sz w:val="24"/>
                <w:szCs w:val="24"/>
              </w:rPr>
              <w:t>3</w:t>
            </w:r>
          </w:p>
        </w:tc>
        <w:tc>
          <w:tcPr>
            <w:tcW w:w="5669" w:type="dxa"/>
          </w:tcPr>
          <w:p w14:paraId="17A0DBEC" w14:textId="77777777" w:rsidR="00BC5A4D" w:rsidRPr="00B97CC8" w:rsidRDefault="00BC5A4D">
            <w:pPr>
              <w:pStyle w:val="ConsPlusNormal"/>
              <w:rPr>
                <w:rFonts w:ascii="Times New Roman" w:hAnsi="Times New Roman" w:cs="Times New Roman"/>
                <w:sz w:val="24"/>
                <w:szCs w:val="24"/>
              </w:rPr>
            </w:pPr>
            <w:r w:rsidRPr="00B97CC8">
              <w:rPr>
                <w:rFonts w:ascii="Times New Roman" w:hAnsi="Times New Roman" w:cs="Times New Roman"/>
                <w:sz w:val="24"/>
                <w:szCs w:val="24"/>
              </w:rPr>
              <w:t>Работы и услуги производственного характера</w:t>
            </w:r>
          </w:p>
        </w:tc>
        <w:tc>
          <w:tcPr>
            <w:tcW w:w="2834" w:type="dxa"/>
          </w:tcPr>
          <w:p w14:paraId="11219A25" w14:textId="77777777" w:rsidR="00BC5A4D" w:rsidRPr="00B97CC8" w:rsidRDefault="00BC5A4D">
            <w:pPr>
              <w:pStyle w:val="ConsPlusNormal"/>
              <w:rPr>
                <w:rFonts w:ascii="Times New Roman" w:hAnsi="Times New Roman" w:cs="Times New Roman"/>
                <w:sz w:val="24"/>
                <w:szCs w:val="24"/>
              </w:rPr>
            </w:pPr>
          </w:p>
        </w:tc>
      </w:tr>
      <w:tr w:rsidR="0001642F" w:rsidRPr="0001642F" w14:paraId="1D7DC3BA" w14:textId="77777777">
        <w:tc>
          <w:tcPr>
            <w:tcW w:w="566" w:type="dxa"/>
          </w:tcPr>
          <w:p w14:paraId="4E85B421" w14:textId="77777777" w:rsidR="00BC5A4D" w:rsidRPr="00B97CC8" w:rsidRDefault="00BC5A4D">
            <w:pPr>
              <w:pStyle w:val="ConsPlusNormal"/>
              <w:rPr>
                <w:rFonts w:ascii="Times New Roman" w:hAnsi="Times New Roman" w:cs="Times New Roman"/>
                <w:sz w:val="24"/>
                <w:szCs w:val="24"/>
              </w:rPr>
            </w:pPr>
            <w:r w:rsidRPr="00B97CC8">
              <w:rPr>
                <w:rFonts w:ascii="Times New Roman" w:hAnsi="Times New Roman" w:cs="Times New Roman"/>
                <w:sz w:val="24"/>
                <w:szCs w:val="24"/>
              </w:rPr>
              <w:t>4</w:t>
            </w:r>
          </w:p>
        </w:tc>
        <w:tc>
          <w:tcPr>
            <w:tcW w:w="5669" w:type="dxa"/>
          </w:tcPr>
          <w:p w14:paraId="7A5C2C3A" w14:textId="77777777" w:rsidR="00BC5A4D" w:rsidRPr="00B97CC8" w:rsidRDefault="00BC5A4D">
            <w:pPr>
              <w:pStyle w:val="ConsPlusNormal"/>
              <w:rPr>
                <w:rFonts w:ascii="Times New Roman" w:hAnsi="Times New Roman" w:cs="Times New Roman"/>
                <w:sz w:val="24"/>
                <w:szCs w:val="24"/>
              </w:rPr>
            </w:pPr>
            <w:r w:rsidRPr="00B97CC8">
              <w:rPr>
                <w:rFonts w:ascii="Times New Roman" w:hAnsi="Times New Roman" w:cs="Times New Roman"/>
                <w:sz w:val="24"/>
                <w:szCs w:val="24"/>
              </w:rPr>
              <w:t>Топливо на технологические цели, в том числе:</w:t>
            </w:r>
          </w:p>
        </w:tc>
        <w:tc>
          <w:tcPr>
            <w:tcW w:w="2834" w:type="dxa"/>
          </w:tcPr>
          <w:p w14:paraId="3D19AFE5" w14:textId="77777777" w:rsidR="00BC5A4D" w:rsidRPr="00B97CC8" w:rsidRDefault="00BC5A4D">
            <w:pPr>
              <w:pStyle w:val="ConsPlusNormal"/>
              <w:rPr>
                <w:rFonts w:ascii="Times New Roman" w:hAnsi="Times New Roman" w:cs="Times New Roman"/>
                <w:sz w:val="24"/>
                <w:szCs w:val="24"/>
              </w:rPr>
            </w:pPr>
          </w:p>
        </w:tc>
      </w:tr>
      <w:tr w:rsidR="0001642F" w:rsidRPr="0001642F" w14:paraId="48347B38" w14:textId="77777777">
        <w:tc>
          <w:tcPr>
            <w:tcW w:w="566" w:type="dxa"/>
          </w:tcPr>
          <w:p w14:paraId="7CCA80BF" w14:textId="77777777" w:rsidR="00BC5A4D" w:rsidRPr="00B97CC8" w:rsidRDefault="00BC5A4D">
            <w:pPr>
              <w:pStyle w:val="ConsPlusNormal"/>
              <w:rPr>
                <w:rFonts w:ascii="Times New Roman" w:hAnsi="Times New Roman" w:cs="Times New Roman"/>
                <w:sz w:val="24"/>
                <w:szCs w:val="24"/>
              </w:rPr>
            </w:pPr>
            <w:r w:rsidRPr="00B97CC8">
              <w:rPr>
                <w:rFonts w:ascii="Times New Roman" w:hAnsi="Times New Roman" w:cs="Times New Roman"/>
                <w:sz w:val="24"/>
                <w:szCs w:val="24"/>
              </w:rPr>
              <w:t>4.1</w:t>
            </w:r>
          </w:p>
        </w:tc>
        <w:tc>
          <w:tcPr>
            <w:tcW w:w="5669" w:type="dxa"/>
          </w:tcPr>
          <w:p w14:paraId="7FBA18D8" w14:textId="77777777" w:rsidR="00BC5A4D" w:rsidRPr="00B97CC8" w:rsidRDefault="00BC5A4D">
            <w:pPr>
              <w:pStyle w:val="ConsPlusNormal"/>
              <w:rPr>
                <w:rFonts w:ascii="Times New Roman" w:hAnsi="Times New Roman" w:cs="Times New Roman"/>
                <w:sz w:val="24"/>
                <w:szCs w:val="24"/>
              </w:rPr>
            </w:pPr>
            <w:r w:rsidRPr="00B97CC8">
              <w:rPr>
                <w:rFonts w:ascii="Times New Roman" w:hAnsi="Times New Roman" w:cs="Times New Roman"/>
                <w:sz w:val="24"/>
                <w:szCs w:val="24"/>
              </w:rPr>
              <w:t>оплата задолженности за поставленные ГСМ в прошлых периодах</w:t>
            </w:r>
          </w:p>
        </w:tc>
        <w:tc>
          <w:tcPr>
            <w:tcW w:w="2834" w:type="dxa"/>
          </w:tcPr>
          <w:p w14:paraId="2158013E" w14:textId="77777777" w:rsidR="00BC5A4D" w:rsidRPr="00B97CC8" w:rsidRDefault="00BC5A4D">
            <w:pPr>
              <w:pStyle w:val="ConsPlusNormal"/>
              <w:rPr>
                <w:rFonts w:ascii="Times New Roman" w:hAnsi="Times New Roman" w:cs="Times New Roman"/>
                <w:sz w:val="24"/>
                <w:szCs w:val="24"/>
              </w:rPr>
            </w:pPr>
          </w:p>
        </w:tc>
      </w:tr>
      <w:tr w:rsidR="0001642F" w:rsidRPr="0001642F" w14:paraId="25D95A5E" w14:textId="77777777">
        <w:tc>
          <w:tcPr>
            <w:tcW w:w="566" w:type="dxa"/>
          </w:tcPr>
          <w:p w14:paraId="2067E910" w14:textId="77777777" w:rsidR="00BC5A4D" w:rsidRPr="00B97CC8" w:rsidRDefault="00BC5A4D">
            <w:pPr>
              <w:pStyle w:val="ConsPlusNormal"/>
              <w:rPr>
                <w:rFonts w:ascii="Times New Roman" w:hAnsi="Times New Roman" w:cs="Times New Roman"/>
                <w:sz w:val="24"/>
                <w:szCs w:val="24"/>
              </w:rPr>
            </w:pPr>
            <w:r w:rsidRPr="00B97CC8">
              <w:rPr>
                <w:rFonts w:ascii="Times New Roman" w:hAnsi="Times New Roman" w:cs="Times New Roman"/>
                <w:sz w:val="24"/>
                <w:szCs w:val="24"/>
              </w:rPr>
              <w:t>5</w:t>
            </w:r>
          </w:p>
        </w:tc>
        <w:tc>
          <w:tcPr>
            <w:tcW w:w="5669" w:type="dxa"/>
          </w:tcPr>
          <w:p w14:paraId="4D64DCDC" w14:textId="77777777" w:rsidR="00BC5A4D" w:rsidRPr="00B97CC8" w:rsidRDefault="00BC5A4D">
            <w:pPr>
              <w:pStyle w:val="ConsPlusNormal"/>
              <w:rPr>
                <w:rFonts w:ascii="Times New Roman" w:hAnsi="Times New Roman" w:cs="Times New Roman"/>
                <w:sz w:val="24"/>
                <w:szCs w:val="24"/>
              </w:rPr>
            </w:pPr>
            <w:r w:rsidRPr="00B97CC8">
              <w:rPr>
                <w:rFonts w:ascii="Times New Roman" w:hAnsi="Times New Roman" w:cs="Times New Roman"/>
                <w:sz w:val="24"/>
                <w:szCs w:val="24"/>
              </w:rPr>
              <w:t>Энергия</w:t>
            </w:r>
          </w:p>
        </w:tc>
        <w:tc>
          <w:tcPr>
            <w:tcW w:w="2834" w:type="dxa"/>
          </w:tcPr>
          <w:p w14:paraId="3179B9CA" w14:textId="77777777" w:rsidR="00BC5A4D" w:rsidRPr="00B97CC8" w:rsidRDefault="00BC5A4D">
            <w:pPr>
              <w:pStyle w:val="ConsPlusNormal"/>
              <w:rPr>
                <w:rFonts w:ascii="Times New Roman" w:hAnsi="Times New Roman" w:cs="Times New Roman"/>
                <w:sz w:val="24"/>
                <w:szCs w:val="24"/>
              </w:rPr>
            </w:pPr>
          </w:p>
        </w:tc>
      </w:tr>
      <w:tr w:rsidR="0001642F" w:rsidRPr="0001642F" w14:paraId="12C9FC7E" w14:textId="77777777">
        <w:tc>
          <w:tcPr>
            <w:tcW w:w="566" w:type="dxa"/>
          </w:tcPr>
          <w:p w14:paraId="1E6C95C7" w14:textId="77777777" w:rsidR="00BC5A4D" w:rsidRPr="00B97CC8" w:rsidRDefault="00BC5A4D">
            <w:pPr>
              <w:pStyle w:val="ConsPlusNormal"/>
              <w:rPr>
                <w:rFonts w:ascii="Times New Roman" w:hAnsi="Times New Roman" w:cs="Times New Roman"/>
                <w:sz w:val="24"/>
                <w:szCs w:val="24"/>
              </w:rPr>
            </w:pPr>
            <w:r w:rsidRPr="00B97CC8">
              <w:rPr>
                <w:rFonts w:ascii="Times New Roman" w:hAnsi="Times New Roman" w:cs="Times New Roman"/>
                <w:sz w:val="24"/>
                <w:szCs w:val="24"/>
              </w:rPr>
              <w:t>6</w:t>
            </w:r>
          </w:p>
        </w:tc>
        <w:tc>
          <w:tcPr>
            <w:tcW w:w="5669" w:type="dxa"/>
          </w:tcPr>
          <w:p w14:paraId="46BAADA9" w14:textId="77777777" w:rsidR="00BC5A4D" w:rsidRPr="00B97CC8" w:rsidRDefault="00BC5A4D">
            <w:pPr>
              <w:pStyle w:val="ConsPlusNormal"/>
              <w:rPr>
                <w:rFonts w:ascii="Times New Roman" w:hAnsi="Times New Roman" w:cs="Times New Roman"/>
                <w:sz w:val="24"/>
                <w:szCs w:val="24"/>
              </w:rPr>
            </w:pPr>
            <w:r w:rsidRPr="00B97CC8">
              <w:rPr>
                <w:rFonts w:ascii="Times New Roman" w:hAnsi="Times New Roman" w:cs="Times New Roman"/>
                <w:sz w:val="24"/>
                <w:szCs w:val="24"/>
              </w:rPr>
              <w:t>Затраты на оплату труда</w:t>
            </w:r>
          </w:p>
        </w:tc>
        <w:tc>
          <w:tcPr>
            <w:tcW w:w="2834" w:type="dxa"/>
          </w:tcPr>
          <w:p w14:paraId="02A51958" w14:textId="77777777" w:rsidR="00BC5A4D" w:rsidRPr="00B97CC8" w:rsidRDefault="00BC5A4D">
            <w:pPr>
              <w:pStyle w:val="ConsPlusNormal"/>
              <w:rPr>
                <w:rFonts w:ascii="Times New Roman" w:hAnsi="Times New Roman" w:cs="Times New Roman"/>
                <w:sz w:val="24"/>
                <w:szCs w:val="24"/>
              </w:rPr>
            </w:pPr>
          </w:p>
        </w:tc>
      </w:tr>
      <w:tr w:rsidR="0001642F" w:rsidRPr="0001642F" w14:paraId="55CC6C20" w14:textId="77777777">
        <w:tc>
          <w:tcPr>
            <w:tcW w:w="566" w:type="dxa"/>
          </w:tcPr>
          <w:p w14:paraId="69E8381A" w14:textId="77777777" w:rsidR="00BC5A4D" w:rsidRPr="00B97CC8" w:rsidRDefault="00BC5A4D">
            <w:pPr>
              <w:pStyle w:val="ConsPlusNormal"/>
              <w:rPr>
                <w:rFonts w:ascii="Times New Roman" w:hAnsi="Times New Roman" w:cs="Times New Roman"/>
                <w:sz w:val="24"/>
                <w:szCs w:val="24"/>
              </w:rPr>
            </w:pPr>
            <w:r w:rsidRPr="00B97CC8">
              <w:rPr>
                <w:rFonts w:ascii="Times New Roman" w:hAnsi="Times New Roman" w:cs="Times New Roman"/>
                <w:sz w:val="24"/>
                <w:szCs w:val="24"/>
              </w:rPr>
              <w:t>7</w:t>
            </w:r>
          </w:p>
        </w:tc>
        <w:tc>
          <w:tcPr>
            <w:tcW w:w="5669" w:type="dxa"/>
          </w:tcPr>
          <w:p w14:paraId="0CBD357C" w14:textId="77777777" w:rsidR="00BC5A4D" w:rsidRPr="00B97CC8" w:rsidRDefault="00BC5A4D">
            <w:pPr>
              <w:pStyle w:val="ConsPlusNormal"/>
              <w:rPr>
                <w:rFonts w:ascii="Times New Roman" w:hAnsi="Times New Roman" w:cs="Times New Roman"/>
                <w:sz w:val="24"/>
                <w:szCs w:val="24"/>
              </w:rPr>
            </w:pPr>
            <w:r w:rsidRPr="00B97CC8">
              <w:rPr>
                <w:rFonts w:ascii="Times New Roman" w:hAnsi="Times New Roman" w:cs="Times New Roman"/>
                <w:sz w:val="24"/>
                <w:szCs w:val="24"/>
              </w:rPr>
              <w:t>Отчисления на социальные нужды</w:t>
            </w:r>
          </w:p>
        </w:tc>
        <w:tc>
          <w:tcPr>
            <w:tcW w:w="2834" w:type="dxa"/>
          </w:tcPr>
          <w:p w14:paraId="51B98913" w14:textId="77777777" w:rsidR="00BC5A4D" w:rsidRPr="00B97CC8" w:rsidRDefault="00BC5A4D">
            <w:pPr>
              <w:pStyle w:val="ConsPlusNormal"/>
              <w:rPr>
                <w:rFonts w:ascii="Times New Roman" w:hAnsi="Times New Roman" w:cs="Times New Roman"/>
                <w:sz w:val="24"/>
                <w:szCs w:val="24"/>
              </w:rPr>
            </w:pPr>
          </w:p>
        </w:tc>
      </w:tr>
      <w:tr w:rsidR="0001642F" w:rsidRPr="0001642F" w14:paraId="13CD1CB3" w14:textId="77777777">
        <w:tc>
          <w:tcPr>
            <w:tcW w:w="566" w:type="dxa"/>
          </w:tcPr>
          <w:p w14:paraId="1E5CF9BE" w14:textId="77777777" w:rsidR="00BC5A4D" w:rsidRPr="00B97CC8" w:rsidRDefault="00BC5A4D">
            <w:pPr>
              <w:pStyle w:val="ConsPlusNormal"/>
              <w:rPr>
                <w:rFonts w:ascii="Times New Roman" w:hAnsi="Times New Roman" w:cs="Times New Roman"/>
                <w:sz w:val="24"/>
                <w:szCs w:val="24"/>
              </w:rPr>
            </w:pPr>
            <w:r w:rsidRPr="00B97CC8">
              <w:rPr>
                <w:rFonts w:ascii="Times New Roman" w:hAnsi="Times New Roman" w:cs="Times New Roman"/>
                <w:sz w:val="24"/>
                <w:szCs w:val="24"/>
              </w:rPr>
              <w:t>8</w:t>
            </w:r>
          </w:p>
        </w:tc>
        <w:tc>
          <w:tcPr>
            <w:tcW w:w="5669" w:type="dxa"/>
          </w:tcPr>
          <w:p w14:paraId="6FE5BA00" w14:textId="77777777" w:rsidR="00BC5A4D" w:rsidRPr="00B97CC8" w:rsidRDefault="00BC5A4D">
            <w:pPr>
              <w:pStyle w:val="ConsPlusNormal"/>
              <w:rPr>
                <w:rFonts w:ascii="Times New Roman" w:hAnsi="Times New Roman" w:cs="Times New Roman"/>
                <w:sz w:val="24"/>
                <w:szCs w:val="24"/>
              </w:rPr>
            </w:pPr>
            <w:r w:rsidRPr="00B97CC8">
              <w:rPr>
                <w:rFonts w:ascii="Times New Roman" w:hAnsi="Times New Roman" w:cs="Times New Roman"/>
                <w:sz w:val="24"/>
                <w:szCs w:val="24"/>
              </w:rPr>
              <w:t>Амортизация основных средств</w:t>
            </w:r>
          </w:p>
        </w:tc>
        <w:tc>
          <w:tcPr>
            <w:tcW w:w="2834" w:type="dxa"/>
          </w:tcPr>
          <w:p w14:paraId="5B1D72E2" w14:textId="77777777" w:rsidR="00BC5A4D" w:rsidRPr="00B97CC8" w:rsidRDefault="00BC5A4D">
            <w:pPr>
              <w:pStyle w:val="ConsPlusNormal"/>
              <w:rPr>
                <w:rFonts w:ascii="Times New Roman" w:hAnsi="Times New Roman" w:cs="Times New Roman"/>
                <w:sz w:val="24"/>
                <w:szCs w:val="24"/>
              </w:rPr>
            </w:pPr>
          </w:p>
        </w:tc>
      </w:tr>
      <w:tr w:rsidR="0001642F" w:rsidRPr="0001642F" w14:paraId="521A179F" w14:textId="77777777">
        <w:tc>
          <w:tcPr>
            <w:tcW w:w="566" w:type="dxa"/>
          </w:tcPr>
          <w:p w14:paraId="3ED2B547" w14:textId="77777777" w:rsidR="00BC5A4D" w:rsidRPr="00B97CC8" w:rsidRDefault="00BC5A4D">
            <w:pPr>
              <w:pStyle w:val="ConsPlusNormal"/>
              <w:rPr>
                <w:rFonts w:ascii="Times New Roman" w:hAnsi="Times New Roman" w:cs="Times New Roman"/>
                <w:sz w:val="24"/>
                <w:szCs w:val="24"/>
              </w:rPr>
            </w:pPr>
            <w:r w:rsidRPr="00B97CC8">
              <w:rPr>
                <w:rFonts w:ascii="Times New Roman" w:hAnsi="Times New Roman" w:cs="Times New Roman"/>
                <w:sz w:val="24"/>
                <w:szCs w:val="24"/>
              </w:rPr>
              <w:t>9</w:t>
            </w:r>
          </w:p>
        </w:tc>
        <w:tc>
          <w:tcPr>
            <w:tcW w:w="5669" w:type="dxa"/>
          </w:tcPr>
          <w:p w14:paraId="34812BC0" w14:textId="77777777" w:rsidR="00BC5A4D" w:rsidRPr="00B97CC8" w:rsidRDefault="00BC5A4D">
            <w:pPr>
              <w:pStyle w:val="ConsPlusNormal"/>
              <w:rPr>
                <w:rFonts w:ascii="Times New Roman" w:hAnsi="Times New Roman" w:cs="Times New Roman"/>
                <w:sz w:val="24"/>
                <w:szCs w:val="24"/>
              </w:rPr>
            </w:pPr>
            <w:r w:rsidRPr="00B97CC8">
              <w:rPr>
                <w:rFonts w:ascii="Times New Roman" w:hAnsi="Times New Roman" w:cs="Times New Roman"/>
                <w:sz w:val="24"/>
                <w:szCs w:val="24"/>
              </w:rPr>
              <w:t>Прочие затраты, в том числе:</w:t>
            </w:r>
          </w:p>
        </w:tc>
        <w:tc>
          <w:tcPr>
            <w:tcW w:w="2834" w:type="dxa"/>
          </w:tcPr>
          <w:p w14:paraId="5A783F1D" w14:textId="77777777" w:rsidR="00BC5A4D" w:rsidRPr="00B97CC8" w:rsidRDefault="00BC5A4D">
            <w:pPr>
              <w:pStyle w:val="ConsPlusNormal"/>
              <w:rPr>
                <w:rFonts w:ascii="Times New Roman" w:hAnsi="Times New Roman" w:cs="Times New Roman"/>
                <w:sz w:val="24"/>
                <w:szCs w:val="24"/>
              </w:rPr>
            </w:pPr>
          </w:p>
        </w:tc>
      </w:tr>
      <w:tr w:rsidR="0001642F" w:rsidRPr="0001642F" w14:paraId="49129F24" w14:textId="77777777">
        <w:tc>
          <w:tcPr>
            <w:tcW w:w="566" w:type="dxa"/>
          </w:tcPr>
          <w:p w14:paraId="4E0911AB" w14:textId="77777777" w:rsidR="00BC5A4D" w:rsidRPr="00B97CC8" w:rsidRDefault="00BC5A4D">
            <w:pPr>
              <w:pStyle w:val="ConsPlusNormal"/>
              <w:rPr>
                <w:rFonts w:ascii="Times New Roman" w:hAnsi="Times New Roman" w:cs="Times New Roman"/>
                <w:sz w:val="24"/>
                <w:szCs w:val="24"/>
              </w:rPr>
            </w:pPr>
            <w:r w:rsidRPr="00B97CC8">
              <w:rPr>
                <w:rFonts w:ascii="Times New Roman" w:hAnsi="Times New Roman" w:cs="Times New Roman"/>
                <w:sz w:val="24"/>
                <w:szCs w:val="24"/>
              </w:rPr>
              <w:lastRenderedPageBreak/>
              <w:t>9.1</w:t>
            </w:r>
          </w:p>
        </w:tc>
        <w:tc>
          <w:tcPr>
            <w:tcW w:w="5669" w:type="dxa"/>
          </w:tcPr>
          <w:p w14:paraId="4CF79DF8" w14:textId="77777777" w:rsidR="00BC5A4D" w:rsidRPr="00B97CC8" w:rsidRDefault="00BC5A4D">
            <w:pPr>
              <w:pStyle w:val="ConsPlusNormal"/>
              <w:rPr>
                <w:rFonts w:ascii="Times New Roman" w:hAnsi="Times New Roman" w:cs="Times New Roman"/>
                <w:sz w:val="24"/>
                <w:szCs w:val="24"/>
              </w:rPr>
            </w:pPr>
            <w:r w:rsidRPr="00B97CC8">
              <w:rPr>
                <w:rFonts w:ascii="Times New Roman" w:hAnsi="Times New Roman" w:cs="Times New Roman"/>
                <w:sz w:val="24"/>
                <w:szCs w:val="24"/>
              </w:rPr>
              <w:t>...</w:t>
            </w:r>
          </w:p>
        </w:tc>
        <w:tc>
          <w:tcPr>
            <w:tcW w:w="2834" w:type="dxa"/>
          </w:tcPr>
          <w:p w14:paraId="52740C8F" w14:textId="77777777" w:rsidR="00BC5A4D" w:rsidRPr="00B97CC8" w:rsidRDefault="00BC5A4D">
            <w:pPr>
              <w:pStyle w:val="ConsPlusNormal"/>
              <w:rPr>
                <w:rFonts w:ascii="Times New Roman" w:hAnsi="Times New Roman" w:cs="Times New Roman"/>
                <w:sz w:val="24"/>
                <w:szCs w:val="24"/>
              </w:rPr>
            </w:pPr>
          </w:p>
        </w:tc>
      </w:tr>
      <w:tr w:rsidR="0001642F" w:rsidRPr="0001642F" w14:paraId="7BBE23BB" w14:textId="77777777">
        <w:tc>
          <w:tcPr>
            <w:tcW w:w="566" w:type="dxa"/>
          </w:tcPr>
          <w:p w14:paraId="6A701612" w14:textId="77777777" w:rsidR="00BC5A4D" w:rsidRPr="00B97CC8" w:rsidRDefault="00BC5A4D">
            <w:pPr>
              <w:pStyle w:val="ConsPlusNormal"/>
              <w:rPr>
                <w:rFonts w:ascii="Times New Roman" w:hAnsi="Times New Roman" w:cs="Times New Roman"/>
                <w:sz w:val="24"/>
                <w:szCs w:val="24"/>
              </w:rPr>
            </w:pPr>
            <w:r w:rsidRPr="00B97CC8">
              <w:rPr>
                <w:rFonts w:ascii="Times New Roman" w:hAnsi="Times New Roman" w:cs="Times New Roman"/>
                <w:sz w:val="24"/>
                <w:szCs w:val="24"/>
              </w:rPr>
              <w:t>9.2</w:t>
            </w:r>
          </w:p>
        </w:tc>
        <w:tc>
          <w:tcPr>
            <w:tcW w:w="5669" w:type="dxa"/>
          </w:tcPr>
          <w:p w14:paraId="690BA341" w14:textId="77777777" w:rsidR="00BC5A4D" w:rsidRPr="00B97CC8" w:rsidRDefault="00BC5A4D">
            <w:pPr>
              <w:pStyle w:val="ConsPlusNormal"/>
              <w:rPr>
                <w:rFonts w:ascii="Times New Roman" w:hAnsi="Times New Roman" w:cs="Times New Roman"/>
                <w:sz w:val="24"/>
                <w:szCs w:val="24"/>
              </w:rPr>
            </w:pPr>
            <w:r w:rsidRPr="00B97CC8">
              <w:rPr>
                <w:rFonts w:ascii="Times New Roman" w:hAnsi="Times New Roman" w:cs="Times New Roman"/>
                <w:sz w:val="24"/>
                <w:szCs w:val="24"/>
              </w:rPr>
              <w:t>...</w:t>
            </w:r>
          </w:p>
        </w:tc>
        <w:tc>
          <w:tcPr>
            <w:tcW w:w="2834" w:type="dxa"/>
          </w:tcPr>
          <w:p w14:paraId="7E82D1F8" w14:textId="77777777" w:rsidR="00BC5A4D" w:rsidRPr="00B97CC8" w:rsidRDefault="00BC5A4D">
            <w:pPr>
              <w:pStyle w:val="ConsPlusNormal"/>
              <w:rPr>
                <w:rFonts w:ascii="Times New Roman" w:hAnsi="Times New Roman" w:cs="Times New Roman"/>
                <w:sz w:val="24"/>
                <w:szCs w:val="24"/>
              </w:rPr>
            </w:pPr>
          </w:p>
        </w:tc>
      </w:tr>
      <w:tr w:rsidR="0001642F" w:rsidRPr="0001642F" w14:paraId="0F434918" w14:textId="77777777">
        <w:tc>
          <w:tcPr>
            <w:tcW w:w="566" w:type="dxa"/>
          </w:tcPr>
          <w:p w14:paraId="486DBAE3" w14:textId="77777777" w:rsidR="00BC5A4D" w:rsidRPr="00B97CC8" w:rsidRDefault="00BC5A4D">
            <w:pPr>
              <w:pStyle w:val="ConsPlusNormal"/>
              <w:rPr>
                <w:rFonts w:ascii="Times New Roman" w:hAnsi="Times New Roman" w:cs="Times New Roman"/>
                <w:sz w:val="24"/>
                <w:szCs w:val="24"/>
              </w:rPr>
            </w:pPr>
          </w:p>
        </w:tc>
        <w:tc>
          <w:tcPr>
            <w:tcW w:w="5669" w:type="dxa"/>
          </w:tcPr>
          <w:p w14:paraId="34A77D58" w14:textId="77777777" w:rsidR="00BC5A4D" w:rsidRPr="00B97CC8" w:rsidRDefault="00BC5A4D">
            <w:pPr>
              <w:pStyle w:val="ConsPlusNormal"/>
              <w:rPr>
                <w:rFonts w:ascii="Times New Roman" w:hAnsi="Times New Roman" w:cs="Times New Roman"/>
                <w:sz w:val="24"/>
                <w:szCs w:val="24"/>
              </w:rPr>
            </w:pPr>
            <w:r w:rsidRPr="00B97CC8">
              <w:rPr>
                <w:rFonts w:ascii="Times New Roman" w:hAnsi="Times New Roman" w:cs="Times New Roman"/>
                <w:sz w:val="24"/>
                <w:szCs w:val="24"/>
              </w:rPr>
              <w:t>ВСЕГО:</w:t>
            </w:r>
          </w:p>
        </w:tc>
        <w:tc>
          <w:tcPr>
            <w:tcW w:w="2834" w:type="dxa"/>
          </w:tcPr>
          <w:p w14:paraId="18805B82" w14:textId="77777777" w:rsidR="00BC5A4D" w:rsidRPr="00B97CC8" w:rsidRDefault="00BC5A4D">
            <w:pPr>
              <w:pStyle w:val="ConsPlusNormal"/>
              <w:rPr>
                <w:rFonts w:ascii="Times New Roman" w:hAnsi="Times New Roman" w:cs="Times New Roman"/>
                <w:sz w:val="24"/>
                <w:szCs w:val="24"/>
              </w:rPr>
            </w:pPr>
          </w:p>
        </w:tc>
      </w:tr>
    </w:tbl>
    <w:p w14:paraId="2357E068" w14:textId="77777777" w:rsidR="00BC5A4D" w:rsidRPr="00B97CC8" w:rsidRDefault="00BC5A4D">
      <w:pPr>
        <w:pStyle w:val="ConsPlusNormal"/>
        <w:ind w:firstLine="540"/>
        <w:jc w:val="both"/>
        <w:rPr>
          <w:rFonts w:ascii="Times New Roman" w:hAnsi="Times New Roman" w:cs="Times New Roman"/>
          <w:sz w:val="24"/>
          <w:szCs w:val="24"/>
        </w:rPr>
      </w:pPr>
    </w:p>
    <w:p w14:paraId="7D48C294" w14:textId="77777777" w:rsidR="00BC5A4D" w:rsidRPr="00B97CC8" w:rsidRDefault="00BC5A4D">
      <w:pPr>
        <w:pStyle w:val="ConsPlusNonformat"/>
        <w:jc w:val="both"/>
        <w:rPr>
          <w:rFonts w:ascii="Times New Roman" w:hAnsi="Times New Roman" w:cs="Times New Roman"/>
          <w:sz w:val="24"/>
          <w:szCs w:val="24"/>
        </w:rPr>
      </w:pPr>
      <w:r w:rsidRPr="00B97CC8">
        <w:rPr>
          <w:rFonts w:ascii="Times New Roman" w:hAnsi="Times New Roman" w:cs="Times New Roman"/>
          <w:sz w:val="24"/>
          <w:szCs w:val="24"/>
        </w:rPr>
        <w:t>Руководитель</w:t>
      </w:r>
    </w:p>
    <w:p w14:paraId="6B5DAEEF" w14:textId="77777777" w:rsidR="00BC5A4D" w:rsidRPr="00B97CC8" w:rsidRDefault="00BC5A4D">
      <w:pPr>
        <w:pStyle w:val="ConsPlusNonformat"/>
        <w:jc w:val="both"/>
        <w:rPr>
          <w:rFonts w:ascii="Times New Roman" w:hAnsi="Times New Roman" w:cs="Times New Roman"/>
          <w:sz w:val="24"/>
          <w:szCs w:val="24"/>
        </w:rPr>
      </w:pPr>
      <w:r w:rsidRPr="00B97CC8">
        <w:rPr>
          <w:rFonts w:ascii="Times New Roman" w:hAnsi="Times New Roman" w:cs="Times New Roman"/>
          <w:sz w:val="24"/>
          <w:szCs w:val="24"/>
        </w:rPr>
        <w:t>энергоснабжающей организации ________________ _____________________________</w:t>
      </w:r>
    </w:p>
    <w:p w14:paraId="040CFABE" w14:textId="77777777" w:rsidR="00BC5A4D" w:rsidRPr="00B97CC8" w:rsidRDefault="00BC5A4D">
      <w:pPr>
        <w:pStyle w:val="ConsPlusNonformat"/>
        <w:jc w:val="both"/>
        <w:rPr>
          <w:rFonts w:ascii="Times New Roman" w:hAnsi="Times New Roman" w:cs="Times New Roman"/>
          <w:sz w:val="24"/>
          <w:szCs w:val="24"/>
        </w:rPr>
      </w:pPr>
      <w:r w:rsidRPr="00B97CC8">
        <w:rPr>
          <w:rFonts w:ascii="Times New Roman" w:hAnsi="Times New Roman" w:cs="Times New Roman"/>
          <w:sz w:val="24"/>
          <w:szCs w:val="24"/>
        </w:rPr>
        <w:t xml:space="preserve">                                 (подпись)               (ФИО)</w:t>
      </w:r>
    </w:p>
    <w:p w14:paraId="00FBFE81" w14:textId="77777777" w:rsidR="00BC5A4D" w:rsidRPr="00B97CC8" w:rsidRDefault="00BC5A4D">
      <w:pPr>
        <w:pStyle w:val="ConsPlusNonformat"/>
        <w:jc w:val="both"/>
        <w:rPr>
          <w:rFonts w:ascii="Times New Roman" w:hAnsi="Times New Roman" w:cs="Times New Roman"/>
          <w:sz w:val="24"/>
          <w:szCs w:val="24"/>
        </w:rPr>
      </w:pPr>
      <w:r w:rsidRPr="00B97CC8">
        <w:rPr>
          <w:rFonts w:ascii="Times New Roman" w:hAnsi="Times New Roman" w:cs="Times New Roman"/>
          <w:sz w:val="24"/>
          <w:szCs w:val="24"/>
        </w:rPr>
        <w:t>М.П.</w:t>
      </w:r>
    </w:p>
    <w:p w14:paraId="5E5F462C" w14:textId="77777777" w:rsidR="00BC5A4D" w:rsidRPr="00B97CC8" w:rsidRDefault="00BC5A4D">
      <w:pPr>
        <w:pStyle w:val="ConsPlusNonformat"/>
        <w:jc w:val="both"/>
        <w:rPr>
          <w:rFonts w:ascii="Times New Roman" w:hAnsi="Times New Roman" w:cs="Times New Roman"/>
          <w:sz w:val="24"/>
          <w:szCs w:val="24"/>
        </w:rPr>
      </w:pPr>
    </w:p>
    <w:p w14:paraId="0813DF61" w14:textId="77777777" w:rsidR="00BC5A4D" w:rsidRPr="00B97CC8" w:rsidRDefault="00BC5A4D">
      <w:pPr>
        <w:pStyle w:val="ConsPlusNonformat"/>
        <w:jc w:val="both"/>
        <w:rPr>
          <w:rFonts w:ascii="Times New Roman" w:hAnsi="Times New Roman" w:cs="Times New Roman"/>
          <w:sz w:val="24"/>
          <w:szCs w:val="24"/>
        </w:rPr>
      </w:pPr>
      <w:r w:rsidRPr="00B97CC8">
        <w:rPr>
          <w:rFonts w:ascii="Times New Roman" w:hAnsi="Times New Roman" w:cs="Times New Roman"/>
          <w:sz w:val="24"/>
          <w:szCs w:val="24"/>
        </w:rPr>
        <w:t>Главный бухгалтер</w:t>
      </w:r>
    </w:p>
    <w:p w14:paraId="7D6D3F90" w14:textId="77777777" w:rsidR="00BC5A4D" w:rsidRPr="00B97CC8" w:rsidRDefault="00BC5A4D">
      <w:pPr>
        <w:pStyle w:val="ConsPlusNonformat"/>
        <w:jc w:val="both"/>
        <w:rPr>
          <w:rFonts w:ascii="Times New Roman" w:hAnsi="Times New Roman" w:cs="Times New Roman"/>
          <w:sz w:val="24"/>
          <w:szCs w:val="24"/>
        </w:rPr>
      </w:pPr>
      <w:r w:rsidRPr="00B97CC8">
        <w:rPr>
          <w:rFonts w:ascii="Times New Roman" w:hAnsi="Times New Roman" w:cs="Times New Roman"/>
          <w:sz w:val="24"/>
          <w:szCs w:val="24"/>
        </w:rPr>
        <w:t>энергоснабжающей организации ________________ _____________________________</w:t>
      </w:r>
    </w:p>
    <w:p w14:paraId="632C6169" w14:textId="77777777" w:rsidR="00BC5A4D" w:rsidRPr="00B97CC8" w:rsidRDefault="00BC5A4D">
      <w:pPr>
        <w:pStyle w:val="ConsPlusNonformat"/>
        <w:jc w:val="both"/>
        <w:rPr>
          <w:rFonts w:ascii="Times New Roman" w:hAnsi="Times New Roman" w:cs="Times New Roman"/>
          <w:sz w:val="24"/>
          <w:szCs w:val="24"/>
        </w:rPr>
      </w:pPr>
      <w:r w:rsidRPr="00B97CC8">
        <w:rPr>
          <w:rFonts w:ascii="Times New Roman" w:hAnsi="Times New Roman" w:cs="Times New Roman"/>
          <w:sz w:val="24"/>
          <w:szCs w:val="24"/>
        </w:rPr>
        <w:t xml:space="preserve">                                 (подпись)               (ФИО)</w:t>
      </w:r>
    </w:p>
    <w:p w14:paraId="38A1DAC7" w14:textId="77777777" w:rsidR="00BC5A4D" w:rsidRPr="00B97CC8" w:rsidRDefault="00BC5A4D">
      <w:pPr>
        <w:pStyle w:val="ConsPlusNormal"/>
        <w:ind w:firstLine="540"/>
        <w:jc w:val="both"/>
        <w:rPr>
          <w:rFonts w:ascii="Times New Roman" w:hAnsi="Times New Roman" w:cs="Times New Roman"/>
          <w:sz w:val="24"/>
          <w:szCs w:val="24"/>
        </w:rPr>
      </w:pPr>
    </w:p>
    <w:p w14:paraId="3452D1C5" w14:textId="77777777" w:rsidR="00BC5A4D" w:rsidRPr="0001642F" w:rsidRDefault="00BC5A4D">
      <w:pPr>
        <w:pStyle w:val="ConsPlusNormal"/>
        <w:ind w:firstLine="540"/>
        <w:jc w:val="both"/>
      </w:pPr>
    </w:p>
    <w:p w14:paraId="6846455C" w14:textId="77777777" w:rsidR="00BC5A4D" w:rsidRPr="0001642F" w:rsidRDefault="00BC5A4D">
      <w:pPr>
        <w:pStyle w:val="ConsPlusNormal"/>
        <w:ind w:firstLine="540"/>
        <w:jc w:val="both"/>
      </w:pPr>
    </w:p>
    <w:p w14:paraId="6ADFCF9C" w14:textId="77777777" w:rsidR="00BC5A4D" w:rsidRPr="0001642F" w:rsidRDefault="00BC5A4D">
      <w:pPr>
        <w:pStyle w:val="ConsPlusNormal"/>
        <w:ind w:firstLine="540"/>
        <w:jc w:val="both"/>
      </w:pPr>
    </w:p>
    <w:p w14:paraId="272C70CF" w14:textId="77777777" w:rsidR="00BC5A4D" w:rsidRPr="0001642F" w:rsidRDefault="00BC5A4D">
      <w:pPr>
        <w:pStyle w:val="ConsPlusNormal"/>
        <w:ind w:firstLine="540"/>
        <w:jc w:val="both"/>
      </w:pPr>
    </w:p>
    <w:p w14:paraId="40AE4F74" w14:textId="77777777" w:rsidR="004B7F31" w:rsidRPr="0001642F" w:rsidRDefault="004B7F31" w:rsidP="004B7F31">
      <w:pPr>
        <w:pStyle w:val="ConsPlusNormal"/>
        <w:ind w:left="4536"/>
        <w:jc w:val="right"/>
        <w:outlineLvl w:val="2"/>
        <w:rPr>
          <w:rFonts w:ascii="Times New Roman" w:hAnsi="Times New Roman" w:cs="Times New Roman"/>
          <w:sz w:val="24"/>
          <w:szCs w:val="24"/>
        </w:rPr>
      </w:pPr>
    </w:p>
    <w:p w14:paraId="5CF0BB6A" w14:textId="77777777" w:rsidR="004B7F31" w:rsidRPr="0001642F" w:rsidRDefault="004B7F31" w:rsidP="004B7F31">
      <w:pPr>
        <w:pStyle w:val="ConsPlusNormal"/>
        <w:ind w:left="4536"/>
        <w:jc w:val="right"/>
        <w:outlineLvl w:val="2"/>
        <w:rPr>
          <w:rFonts w:ascii="Times New Roman" w:hAnsi="Times New Roman" w:cs="Times New Roman"/>
          <w:sz w:val="24"/>
          <w:szCs w:val="24"/>
        </w:rPr>
      </w:pPr>
    </w:p>
    <w:p w14:paraId="715EBD2C" w14:textId="77777777" w:rsidR="004B7F31" w:rsidRPr="0001642F" w:rsidRDefault="004B7F31" w:rsidP="004B7F31">
      <w:pPr>
        <w:pStyle w:val="ConsPlusNormal"/>
        <w:ind w:left="4536"/>
        <w:jc w:val="right"/>
        <w:outlineLvl w:val="2"/>
        <w:rPr>
          <w:rFonts w:ascii="Times New Roman" w:hAnsi="Times New Roman" w:cs="Times New Roman"/>
          <w:sz w:val="24"/>
          <w:szCs w:val="24"/>
        </w:rPr>
      </w:pPr>
    </w:p>
    <w:p w14:paraId="50AAEBD3" w14:textId="77777777" w:rsidR="004B7F31" w:rsidRPr="0001642F" w:rsidRDefault="004B7F31" w:rsidP="004B7F31">
      <w:pPr>
        <w:pStyle w:val="ConsPlusNormal"/>
        <w:ind w:left="4536"/>
        <w:jc w:val="right"/>
        <w:outlineLvl w:val="2"/>
        <w:rPr>
          <w:rFonts w:ascii="Times New Roman" w:hAnsi="Times New Roman" w:cs="Times New Roman"/>
          <w:sz w:val="24"/>
          <w:szCs w:val="24"/>
        </w:rPr>
      </w:pPr>
    </w:p>
    <w:p w14:paraId="6DDA392D" w14:textId="77777777" w:rsidR="004B7F31" w:rsidRPr="0001642F" w:rsidRDefault="004B7F31" w:rsidP="004B7F31">
      <w:pPr>
        <w:pStyle w:val="ConsPlusNormal"/>
        <w:ind w:left="4536"/>
        <w:jc w:val="right"/>
        <w:outlineLvl w:val="2"/>
        <w:rPr>
          <w:rFonts w:ascii="Times New Roman" w:hAnsi="Times New Roman" w:cs="Times New Roman"/>
          <w:sz w:val="24"/>
          <w:szCs w:val="24"/>
        </w:rPr>
      </w:pPr>
    </w:p>
    <w:p w14:paraId="4260E062" w14:textId="77777777" w:rsidR="004B7F31" w:rsidRPr="0001642F" w:rsidRDefault="004B7F31" w:rsidP="004B7F31">
      <w:pPr>
        <w:pStyle w:val="ConsPlusNormal"/>
        <w:ind w:left="4536"/>
        <w:jc w:val="right"/>
        <w:outlineLvl w:val="2"/>
        <w:rPr>
          <w:rFonts w:ascii="Times New Roman" w:hAnsi="Times New Roman" w:cs="Times New Roman"/>
          <w:sz w:val="24"/>
          <w:szCs w:val="24"/>
        </w:rPr>
      </w:pPr>
    </w:p>
    <w:p w14:paraId="4BAE1F33" w14:textId="77777777" w:rsidR="004B7F31" w:rsidRPr="0001642F" w:rsidRDefault="004B7F31" w:rsidP="004B7F31">
      <w:pPr>
        <w:pStyle w:val="ConsPlusNormal"/>
        <w:ind w:left="4536"/>
        <w:jc w:val="right"/>
        <w:outlineLvl w:val="2"/>
        <w:rPr>
          <w:rFonts w:ascii="Times New Roman" w:hAnsi="Times New Roman" w:cs="Times New Roman"/>
          <w:sz w:val="24"/>
          <w:szCs w:val="24"/>
        </w:rPr>
      </w:pPr>
    </w:p>
    <w:p w14:paraId="16B75ADD" w14:textId="77777777" w:rsidR="004B7F31" w:rsidRPr="0001642F" w:rsidRDefault="004B7F31" w:rsidP="004B7F31">
      <w:pPr>
        <w:pStyle w:val="ConsPlusNormal"/>
        <w:ind w:left="4536"/>
        <w:jc w:val="right"/>
        <w:outlineLvl w:val="2"/>
        <w:rPr>
          <w:rFonts w:ascii="Times New Roman" w:hAnsi="Times New Roman" w:cs="Times New Roman"/>
          <w:sz w:val="24"/>
          <w:szCs w:val="24"/>
        </w:rPr>
      </w:pPr>
    </w:p>
    <w:p w14:paraId="255E71EC" w14:textId="77777777" w:rsidR="004B7F31" w:rsidRPr="0001642F" w:rsidRDefault="004B7F31" w:rsidP="004B7F31">
      <w:pPr>
        <w:pStyle w:val="ConsPlusNormal"/>
        <w:ind w:left="4536"/>
        <w:jc w:val="right"/>
        <w:outlineLvl w:val="2"/>
        <w:rPr>
          <w:rFonts w:ascii="Times New Roman" w:hAnsi="Times New Roman" w:cs="Times New Roman"/>
          <w:sz w:val="24"/>
          <w:szCs w:val="24"/>
        </w:rPr>
      </w:pPr>
    </w:p>
    <w:p w14:paraId="00457108" w14:textId="77777777" w:rsidR="004B7F31" w:rsidRPr="0001642F" w:rsidRDefault="004B7F31" w:rsidP="004B7F31">
      <w:pPr>
        <w:pStyle w:val="ConsPlusNormal"/>
        <w:ind w:left="4536"/>
        <w:jc w:val="right"/>
        <w:outlineLvl w:val="2"/>
        <w:rPr>
          <w:rFonts w:ascii="Times New Roman" w:hAnsi="Times New Roman" w:cs="Times New Roman"/>
          <w:sz w:val="24"/>
          <w:szCs w:val="24"/>
        </w:rPr>
      </w:pPr>
    </w:p>
    <w:p w14:paraId="4864521A" w14:textId="77777777" w:rsidR="004B7F31" w:rsidRPr="0001642F" w:rsidRDefault="004B7F31" w:rsidP="004B7F31">
      <w:pPr>
        <w:pStyle w:val="ConsPlusNormal"/>
        <w:ind w:left="4536"/>
        <w:jc w:val="right"/>
        <w:outlineLvl w:val="2"/>
        <w:rPr>
          <w:rFonts w:ascii="Times New Roman" w:hAnsi="Times New Roman" w:cs="Times New Roman"/>
          <w:sz w:val="24"/>
          <w:szCs w:val="24"/>
        </w:rPr>
      </w:pPr>
    </w:p>
    <w:p w14:paraId="04DD3143" w14:textId="77777777" w:rsidR="004B7F31" w:rsidRPr="0001642F" w:rsidRDefault="004B7F31" w:rsidP="004B7F31">
      <w:pPr>
        <w:pStyle w:val="ConsPlusNormal"/>
        <w:ind w:left="4536"/>
        <w:jc w:val="right"/>
        <w:outlineLvl w:val="2"/>
        <w:rPr>
          <w:rFonts w:ascii="Times New Roman" w:hAnsi="Times New Roman" w:cs="Times New Roman"/>
          <w:sz w:val="24"/>
          <w:szCs w:val="24"/>
        </w:rPr>
      </w:pPr>
    </w:p>
    <w:p w14:paraId="01499A9C" w14:textId="77777777" w:rsidR="004B7F31" w:rsidRPr="0001642F" w:rsidRDefault="004B7F31" w:rsidP="004B7F31">
      <w:pPr>
        <w:pStyle w:val="ConsPlusNormal"/>
        <w:ind w:left="4536"/>
        <w:jc w:val="right"/>
        <w:outlineLvl w:val="2"/>
        <w:rPr>
          <w:rFonts w:ascii="Times New Roman" w:hAnsi="Times New Roman" w:cs="Times New Roman"/>
          <w:sz w:val="24"/>
          <w:szCs w:val="24"/>
        </w:rPr>
      </w:pPr>
    </w:p>
    <w:p w14:paraId="10CFDAEC" w14:textId="77777777" w:rsidR="004B7F31" w:rsidRPr="0001642F" w:rsidRDefault="004B7F31" w:rsidP="004B7F31">
      <w:pPr>
        <w:pStyle w:val="ConsPlusNormal"/>
        <w:ind w:left="4536"/>
        <w:jc w:val="right"/>
        <w:outlineLvl w:val="2"/>
        <w:rPr>
          <w:rFonts w:ascii="Times New Roman" w:hAnsi="Times New Roman" w:cs="Times New Roman"/>
          <w:sz w:val="24"/>
          <w:szCs w:val="24"/>
        </w:rPr>
      </w:pPr>
    </w:p>
    <w:p w14:paraId="6BF8B77E" w14:textId="77777777" w:rsidR="004B7F31" w:rsidRPr="0001642F" w:rsidRDefault="004B7F31" w:rsidP="004B7F31">
      <w:pPr>
        <w:pStyle w:val="ConsPlusNormal"/>
        <w:ind w:left="4536"/>
        <w:jc w:val="right"/>
        <w:outlineLvl w:val="2"/>
        <w:rPr>
          <w:rFonts w:ascii="Times New Roman" w:hAnsi="Times New Roman" w:cs="Times New Roman"/>
          <w:sz w:val="24"/>
          <w:szCs w:val="24"/>
        </w:rPr>
      </w:pPr>
    </w:p>
    <w:p w14:paraId="1DBE0985" w14:textId="77777777" w:rsidR="004B7F31" w:rsidRPr="0001642F" w:rsidRDefault="004B7F31" w:rsidP="004B7F31">
      <w:pPr>
        <w:pStyle w:val="ConsPlusNormal"/>
        <w:ind w:left="4536"/>
        <w:jc w:val="right"/>
        <w:outlineLvl w:val="2"/>
        <w:rPr>
          <w:rFonts w:ascii="Times New Roman" w:hAnsi="Times New Roman" w:cs="Times New Roman"/>
          <w:sz w:val="24"/>
          <w:szCs w:val="24"/>
        </w:rPr>
      </w:pPr>
    </w:p>
    <w:p w14:paraId="2F100587" w14:textId="77777777" w:rsidR="004B7F31" w:rsidRPr="0001642F" w:rsidRDefault="004B7F31" w:rsidP="004B7F31">
      <w:pPr>
        <w:pStyle w:val="ConsPlusNormal"/>
        <w:ind w:left="4536"/>
        <w:jc w:val="right"/>
        <w:outlineLvl w:val="2"/>
        <w:rPr>
          <w:rFonts w:ascii="Times New Roman" w:hAnsi="Times New Roman" w:cs="Times New Roman"/>
          <w:sz w:val="24"/>
          <w:szCs w:val="24"/>
        </w:rPr>
      </w:pPr>
    </w:p>
    <w:p w14:paraId="5EA420F9" w14:textId="77777777" w:rsidR="004B7F31" w:rsidRPr="0001642F" w:rsidRDefault="004B7F31" w:rsidP="004B7F31">
      <w:pPr>
        <w:pStyle w:val="ConsPlusNormal"/>
        <w:ind w:left="4536"/>
        <w:jc w:val="right"/>
        <w:outlineLvl w:val="2"/>
        <w:rPr>
          <w:rFonts w:ascii="Times New Roman" w:hAnsi="Times New Roman" w:cs="Times New Roman"/>
          <w:sz w:val="24"/>
          <w:szCs w:val="24"/>
        </w:rPr>
      </w:pPr>
    </w:p>
    <w:p w14:paraId="4D464686" w14:textId="77777777" w:rsidR="004B7F31" w:rsidRPr="0001642F" w:rsidRDefault="004B7F31" w:rsidP="004B7F31">
      <w:pPr>
        <w:pStyle w:val="ConsPlusNormal"/>
        <w:ind w:left="4536"/>
        <w:jc w:val="right"/>
        <w:outlineLvl w:val="2"/>
        <w:rPr>
          <w:rFonts w:ascii="Times New Roman" w:hAnsi="Times New Roman" w:cs="Times New Roman"/>
          <w:sz w:val="24"/>
          <w:szCs w:val="24"/>
        </w:rPr>
      </w:pPr>
    </w:p>
    <w:p w14:paraId="2417AB88" w14:textId="77777777" w:rsidR="004B7F31" w:rsidRPr="0001642F" w:rsidRDefault="004B7F31" w:rsidP="004B7F31">
      <w:pPr>
        <w:pStyle w:val="ConsPlusNormal"/>
        <w:ind w:left="4536"/>
        <w:jc w:val="right"/>
        <w:outlineLvl w:val="2"/>
        <w:rPr>
          <w:rFonts w:ascii="Times New Roman" w:hAnsi="Times New Roman" w:cs="Times New Roman"/>
          <w:sz w:val="24"/>
          <w:szCs w:val="24"/>
        </w:rPr>
      </w:pPr>
    </w:p>
    <w:p w14:paraId="44249518" w14:textId="77777777" w:rsidR="004B7F31" w:rsidRPr="0001642F" w:rsidRDefault="004B7F31" w:rsidP="004B7F31">
      <w:pPr>
        <w:pStyle w:val="ConsPlusNormal"/>
        <w:ind w:left="4536"/>
        <w:jc w:val="right"/>
        <w:outlineLvl w:val="2"/>
        <w:rPr>
          <w:rFonts w:ascii="Times New Roman" w:hAnsi="Times New Roman" w:cs="Times New Roman"/>
          <w:sz w:val="24"/>
          <w:szCs w:val="24"/>
        </w:rPr>
      </w:pPr>
    </w:p>
    <w:p w14:paraId="0C68E1A7" w14:textId="77777777" w:rsidR="004B7F31" w:rsidRPr="0001642F" w:rsidRDefault="004B7F31" w:rsidP="004B7F31">
      <w:pPr>
        <w:pStyle w:val="ConsPlusNormal"/>
        <w:ind w:left="4536"/>
        <w:jc w:val="right"/>
        <w:outlineLvl w:val="2"/>
        <w:rPr>
          <w:rFonts w:ascii="Times New Roman" w:hAnsi="Times New Roman" w:cs="Times New Roman"/>
          <w:sz w:val="24"/>
          <w:szCs w:val="24"/>
        </w:rPr>
      </w:pPr>
    </w:p>
    <w:p w14:paraId="1F5F5B04" w14:textId="77777777" w:rsidR="004B7F31" w:rsidRPr="0001642F" w:rsidRDefault="004B7F31" w:rsidP="004B7F31">
      <w:pPr>
        <w:pStyle w:val="ConsPlusNormal"/>
        <w:ind w:left="4536"/>
        <w:jc w:val="right"/>
        <w:outlineLvl w:val="2"/>
        <w:rPr>
          <w:rFonts w:ascii="Times New Roman" w:hAnsi="Times New Roman" w:cs="Times New Roman"/>
          <w:sz w:val="24"/>
          <w:szCs w:val="24"/>
        </w:rPr>
      </w:pPr>
    </w:p>
    <w:p w14:paraId="5A0EF4F2" w14:textId="77777777" w:rsidR="004B7F31" w:rsidRPr="0001642F" w:rsidRDefault="004B7F31" w:rsidP="004B7F31">
      <w:pPr>
        <w:pStyle w:val="ConsPlusNormal"/>
        <w:ind w:left="4536"/>
        <w:jc w:val="right"/>
        <w:outlineLvl w:val="2"/>
        <w:rPr>
          <w:rFonts w:ascii="Times New Roman" w:hAnsi="Times New Roman" w:cs="Times New Roman"/>
          <w:sz w:val="24"/>
          <w:szCs w:val="24"/>
        </w:rPr>
      </w:pPr>
    </w:p>
    <w:p w14:paraId="12113C36" w14:textId="77777777" w:rsidR="004B7F31" w:rsidRPr="0001642F" w:rsidRDefault="004B7F31" w:rsidP="004B7F31">
      <w:pPr>
        <w:pStyle w:val="ConsPlusNormal"/>
        <w:ind w:left="4536"/>
        <w:jc w:val="right"/>
        <w:outlineLvl w:val="2"/>
        <w:rPr>
          <w:rFonts w:ascii="Times New Roman" w:hAnsi="Times New Roman" w:cs="Times New Roman"/>
          <w:sz w:val="24"/>
          <w:szCs w:val="24"/>
        </w:rPr>
      </w:pPr>
    </w:p>
    <w:p w14:paraId="358E5A24" w14:textId="77777777" w:rsidR="004B7F31" w:rsidRPr="0001642F" w:rsidRDefault="004B7F31" w:rsidP="004B7F31">
      <w:pPr>
        <w:pStyle w:val="ConsPlusNormal"/>
        <w:ind w:left="4536"/>
        <w:jc w:val="right"/>
        <w:outlineLvl w:val="2"/>
        <w:rPr>
          <w:rFonts w:ascii="Times New Roman" w:hAnsi="Times New Roman" w:cs="Times New Roman"/>
          <w:sz w:val="24"/>
          <w:szCs w:val="24"/>
        </w:rPr>
      </w:pPr>
    </w:p>
    <w:p w14:paraId="6F2D30B5" w14:textId="77777777" w:rsidR="004B7F31" w:rsidRPr="0001642F" w:rsidRDefault="004B7F31" w:rsidP="004B7F31">
      <w:pPr>
        <w:pStyle w:val="ConsPlusNormal"/>
        <w:ind w:left="4536"/>
        <w:jc w:val="right"/>
        <w:outlineLvl w:val="2"/>
        <w:rPr>
          <w:rFonts w:ascii="Times New Roman" w:hAnsi="Times New Roman" w:cs="Times New Roman"/>
          <w:sz w:val="24"/>
          <w:szCs w:val="24"/>
        </w:rPr>
      </w:pPr>
    </w:p>
    <w:p w14:paraId="6241333B" w14:textId="77777777" w:rsidR="004B7F31" w:rsidRPr="0001642F" w:rsidRDefault="004B7F31" w:rsidP="004B7F31">
      <w:pPr>
        <w:pStyle w:val="ConsPlusNormal"/>
        <w:ind w:left="4536"/>
        <w:jc w:val="right"/>
        <w:outlineLvl w:val="2"/>
        <w:rPr>
          <w:rFonts w:ascii="Times New Roman" w:hAnsi="Times New Roman" w:cs="Times New Roman"/>
          <w:sz w:val="24"/>
          <w:szCs w:val="24"/>
        </w:rPr>
      </w:pPr>
    </w:p>
    <w:p w14:paraId="03A89278" w14:textId="77777777" w:rsidR="004B7F31" w:rsidRPr="0001642F" w:rsidRDefault="004B7F31" w:rsidP="004B7F31">
      <w:pPr>
        <w:pStyle w:val="ConsPlusNormal"/>
        <w:ind w:left="4536"/>
        <w:jc w:val="right"/>
        <w:outlineLvl w:val="2"/>
        <w:rPr>
          <w:rFonts w:ascii="Times New Roman" w:hAnsi="Times New Roman" w:cs="Times New Roman"/>
          <w:sz w:val="24"/>
          <w:szCs w:val="24"/>
        </w:rPr>
      </w:pPr>
    </w:p>
    <w:p w14:paraId="45E0675D" w14:textId="77777777" w:rsidR="004B7F31" w:rsidRPr="0001642F" w:rsidRDefault="004B7F31" w:rsidP="004B7F31">
      <w:pPr>
        <w:pStyle w:val="ConsPlusNormal"/>
        <w:ind w:left="4536"/>
        <w:jc w:val="right"/>
        <w:outlineLvl w:val="2"/>
        <w:rPr>
          <w:rFonts w:ascii="Times New Roman" w:hAnsi="Times New Roman" w:cs="Times New Roman"/>
          <w:sz w:val="24"/>
          <w:szCs w:val="24"/>
        </w:rPr>
      </w:pPr>
    </w:p>
    <w:p w14:paraId="50E324EF" w14:textId="77777777" w:rsidR="004B7F31" w:rsidRPr="0001642F" w:rsidRDefault="004B7F31" w:rsidP="004B7F31">
      <w:pPr>
        <w:pStyle w:val="ConsPlusNormal"/>
        <w:ind w:left="4536"/>
        <w:jc w:val="right"/>
        <w:outlineLvl w:val="2"/>
        <w:rPr>
          <w:rFonts w:ascii="Times New Roman" w:hAnsi="Times New Roman" w:cs="Times New Roman"/>
          <w:sz w:val="24"/>
          <w:szCs w:val="24"/>
        </w:rPr>
      </w:pPr>
    </w:p>
    <w:p w14:paraId="44C793C2" w14:textId="77777777" w:rsidR="004B7F31" w:rsidRPr="0001642F" w:rsidRDefault="004B7F31" w:rsidP="004B7F31">
      <w:pPr>
        <w:pStyle w:val="ConsPlusNormal"/>
        <w:ind w:left="4536"/>
        <w:jc w:val="right"/>
        <w:outlineLvl w:val="2"/>
        <w:rPr>
          <w:rFonts w:ascii="Times New Roman" w:hAnsi="Times New Roman" w:cs="Times New Roman"/>
          <w:sz w:val="24"/>
          <w:szCs w:val="24"/>
        </w:rPr>
      </w:pPr>
    </w:p>
    <w:p w14:paraId="37222146" w14:textId="77777777" w:rsidR="004B7F31" w:rsidRPr="0001642F" w:rsidRDefault="004B7F31" w:rsidP="004B7F31">
      <w:pPr>
        <w:pStyle w:val="ConsPlusNormal"/>
        <w:ind w:left="4536"/>
        <w:jc w:val="right"/>
        <w:outlineLvl w:val="2"/>
        <w:rPr>
          <w:rFonts w:ascii="Times New Roman" w:hAnsi="Times New Roman" w:cs="Times New Roman"/>
          <w:sz w:val="24"/>
          <w:szCs w:val="24"/>
        </w:rPr>
      </w:pPr>
    </w:p>
    <w:p w14:paraId="5497AAE8" w14:textId="377C5052" w:rsidR="004B7F31" w:rsidRPr="0001642F" w:rsidRDefault="004B7F31" w:rsidP="004B7F31">
      <w:pPr>
        <w:pStyle w:val="ConsPlusNormal"/>
        <w:ind w:left="4536"/>
        <w:jc w:val="right"/>
        <w:outlineLvl w:val="2"/>
        <w:rPr>
          <w:rFonts w:ascii="Times New Roman" w:hAnsi="Times New Roman" w:cs="Times New Roman"/>
          <w:sz w:val="24"/>
          <w:szCs w:val="24"/>
        </w:rPr>
      </w:pPr>
      <w:r w:rsidRPr="0001642F">
        <w:rPr>
          <w:rFonts w:ascii="Times New Roman" w:hAnsi="Times New Roman" w:cs="Times New Roman"/>
          <w:sz w:val="24"/>
          <w:szCs w:val="24"/>
        </w:rPr>
        <w:lastRenderedPageBreak/>
        <w:t>Приложение № 4</w:t>
      </w:r>
    </w:p>
    <w:p w14:paraId="59846C55" w14:textId="77777777" w:rsidR="004B7F31" w:rsidRPr="0001642F" w:rsidRDefault="004B7F31" w:rsidP="004B7F31">
      <w:pPr>
        <w:pStyle w:val="ConsPlusNormal"/>
        <w:ind w:left="5103"/>
        <w:jc w:val="right"/>
        <w:rPr>
          <w:rFonts w:ascii="Times New Roman" w:hAnsi="Times New Roman" w:cs="Times New Roman"/>
          <w:sz w:val="24"/>
          <w:szCs w:val="24"/>
        </w:rPr>
      </w:pPr>
      <w:r w:rsidRPr="0001642F">
        <w:rPr>
          <w:rFonts w:ascii="Times New Roman" w:hAnsi="Times New Roman" w:cs="Times New Roman"/>
          <w:sz w:val="24"/>
          <w:szCs w:val="24"/>
        </w:rPr>
        <w:t>к соглашению о предоставлении субсидии на компенсацию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для населения Таймырского Долгано-Ненецкого муниципального района</w:t>
      </w:r>
    </w:p>
    <w:p w14:paraId="483CE1DA" w14:textId="77777777" w:rsidR="004B7F31" w:rsidRPr="0001642F" w:rsidRDefault="004B7F31" w:rsidP="004B7F31">
      <w:pPr>
        <w:pStyle w:val="ConsPlusNormal"/>
        <w:ind w:left="4536"/>
        <w:jc w:val="right"/>
        <w:rPr>
          <w:rFonts w:ascii="Times New Roman" w:hAnsi="Times New Roman" w:cs="Times New Roman"/>
          <w:sz w:val="24"/>
          <w:szCs w:val="24"/>
        </w:rPr>
      </w:pPr>
      <w:r w:rsidRPr="0001642F">
        <w:rPr>
          <w:rFonts w:ascii="Times New Roman" w:hAnsi="Times New Roman" w:cs="Times New Roman"/>
          <w:sz w:val="24"/>
          <w:szCs w:val="24"/>
        </w:rPr>
        <w:t>от __________ № _____</w:t>
      </w:r>
    </w:p>
    <w:p w14:paraId="4B1A83F8" w14:textId="77777777" w:rsidR="00BC5A4D" w:rsidRPr="0001642F" w:rsidRDefault="00BC5A4D">
      <w:pPr>
        <w:pStyle w:val="ConsPlusNormal"/>
        <w:ind w:firstLine="540"/>
        <w:jc w:val="both"/>
      </w:pPr>
    </w:p>
    <w:p w14:paraId="00889C13" w14:textId="77777777" w:rsidR="004B7F31" w:rsidRPr="0001642F" w:rsidRDefault="00BC5A4D">
      <w:pPr>
        <w:pStyle w:val="ConsPlusNonformat"/>
        <w:jc w:val="both"/>
      </w:pPr>
      <w:r w:rsidRPr="0001642F">
        <w:t xml:space="preserve">                                 </w:t>
      </w:r>
    </w:p>
    <w:p w14:paraId="0EF09C18" w14:textId="77777777" w:rsidR="00402799" w:rsidRPr="00B97CC8" w:rsidRDefault="00402799" w:rsidP="00402799">
      <w:pPr>
        <w:pStyle w:val="ConsPlusNonformat"/>
        <w:jc w:val="right"/>
        <w:rPr>
          <w:rFonts w:ascii="Times New Roman" w:hAnsi="Times New Roman" w:cs="Times New Roman"/>
          <w:sz w:val="22"/>
        </w:rPr>
      </w:pPr>
      <w:r w:rsidRPr="00B97CC8">
        <w:rPr>
          <w:rFonts w:ascii="Times New Roman" w:hAnsi="Times New Roman" w:cs="Times New Roman"/>
          <w:sz w:val="22"/>
        </w:rPr>
        <w:t xml:space="preserve">                                  </w:t>
      </w:r>
      <w:r w:rsidRPr="00746131">
        <w:rPr>
          <w:rFonts w:ascii="Times New Roman" w:hAnsi="Times New Roman" w:cs="Times New Roman"/>
          <w:sz w:val="22"/>
        </w:rPr>
        <w:t>Главному распорядителю бюджетных средств</w:t>
      </w:r>
    </w:p>
    <w:p w14:paraId="3FA10216" w14:textId="77777777" w:rsidR="00402799" w:rsidRPr="00B97CC8" w:rsidRDefault="00402799" w:rsidP="00402799">
      <w:pPr>
        <w:pStyle w:val="ConsPlusNonformat"/>
        <w:jc w:val="right"/>
        <w:rPr>
          <w:rFonts w:ascii="Times New Roman" w:hAnsi="Times New Roman" w:cs="Times New Roman"/>
          <w:sz w:val="22"/>
        </w:rPr>
      </w:pPr>
      <w:r w:rsidRPr="00B97CC8">
        <w:rPr>
          <w:rFonts w:ascii="Times New Roman" w:hAnsi="Times New Roman" w:cs="Times New Roman"/>
          <w:sz w:val="22"/>
        </w:rPr>
        <w:t xml:space="preserve">                                  _________________________________________</w:t>
      </w:r>
    </w:p>
    <w:p w14:paraId="1ED9D6C4" w14:textId="77777777" w:rsidR="00402799" w:rsidRPr="00B97CC8" w:rsidRDefault="00402799" w:rsidP="00402799">
      <w:pPr>
        <w:pStyle w:val="ConsPlusNonformat"/>
        <w:rPr>
          <w:rFonts w:ascii="Times New Roman" w:hAnsi="Times New Roman" w:cs="Times New Roman"/>
          <w:sz w:val="22"/>
        </w:rPr>
      </w:pPr>
      <w:r>
        <w:rPr>
          <w:rFonts w:ascii="Times New Roman" w:hAnsi="Times New Roman" w:cs="Times New Roman"/>
          <w:sz w:val="22"/>
        </w:rPr>
        <w:t xml:space="preserve">                                                                                                                (наименование)</w:t>
      </w:r>
      <w:r w:rsidRPr="00B97CC8">
        <w:rPr>
          <w:rFonts w:ascii="Times New Roman" w:hAnsi="Times New Roman" w:cs="Times New Roman"/>
          <w:sz w:val="22"/>
        </w:rPr>
        <w:t xml:space="preserve">                                  </w:t>
      </w:r>
    </w:p>
    <w:p w14:paraId="2610EFB3" w14:textId="77777777" w:rsidR="00402799" w:rsidRPr="00B97CC8" w:rsidRDefault="00402799" w:rsidP="00402799">
      <w:pPr>
        <w:pStyle w:val="ConsPlusNonformat"/>
        <w:jc w:val="right"/>
        <w:rPr>
          <w:rFonts w:ascii="Times New Roman" w:hAnsi="Times New Roman" w:cs="Times New Roman"/>
          <w:sz w:val="22"/>
        </w:rPr>
      </w:pPr>
      <w:r>
        <w:rPr>
          <w:rFonts w:ascii="Times New Roman" w:hAnsi="Times New Roman" w:cs="Times New Roman"/>
          <w:sz w:val="22"/>
        </w:rPr>
        <w:t xml:space="preserve"> </w:t>
      </w:r>
      <w:r w:rsidRPr="00B97CC8">
        <w:rPr>
          <w:rFonts w:ascii="Times New Roman" w:hAnsi="Times New Roman" w:cs="Times New Roman"/>
          <w:sz w:val="22"/>
        </w:rPr>
        <w:t xml:space="preserve">                                  _________________________________________</w:t>
      </w:r>
    </w:p>
    <w:p w14:paraId="72C87F57" w14:textId="77777777" w:rsidR="00402799" w:rsidRPr="00B97CC8" w:rsidRDefault="00402799" w:rsidP="00402799">
      <w:pPr>
        <w:pStyle w:val="ConsPlusNonformat"/>
        <w:jc w:val="right"/>
        <w:rPr>
          <w:rFonts w:ascii="Times New Roman" w:hAnsi="Times New Roman" w:cs="Times New Roman"/>
          <w:sz w:val="22"/>
        </w:rPr>
      </w:pPr>
      <w:r w:rsidRPr="00B97CC8">
        <w:rPr>
          <w:rFonts w:ascii="Times New Roman" w:hAnsi="Times New Roman" w:cs="Times New Roman"/>
          <w:sz w:val="22"/>
        </w:rPr>
        <w:t xml:space="preserve">                                                   (ФИО)</w:t>
      </w:r>
    </w:p>
    <w:p w14:paraId="14C5F3BD" w14:textId="77777777" w:rsidR="00BC5A4D" w:rsidRPr="00B97CC8" w:rsidRDefault="00BC5A4D">
      <w:pPr>
        <w:pStyle w:val="ConsPlusNonformat"/>
        <w:jc w:val="both"/>
        <w:rPr>
          <w:rFonts w:ascii="Times New Roman" w:hAnsi="Times New Roman" w:cs="Times New Roman"/>
          <w:sz w:val="24"/>
          <w:szCs w:val="24"/>
        </w:rPr>
      </w:pPr>
    </w:p>
    <w:p w14:paraId="092447AB" w14:textId="50D8A626" w:rsidR="00BC5A4D" w:rsidRPr="00B97CC8" w:rsidRDefault="00BC5A4D" w:rsidP="00B97CC8">
      <w:pPr>
        <w:pStyle w:val="ConsPlusNonformat"/>
        <w:jc w:val="center"/>
        <w:rPr>
          <w:rFonts w:ascii="Times New Roman" w:hAnsi="Times New Roman" w:cs="Times New Roman"/>
          <w:sz w:val="24"/>
          <w:szCs w:val="24"/>
        </w:rPr>
      </w:pPr>
      <w:bookmarkStart w:id="25" w:name="P721"/>
      <w:bookmarkEnd w:id="25"/>
      <w:r w:rsidRPr="00B97CC8">
        <w:rPr>
          <w:rFonts w:ascii="Times New Roman" w:hAnsi="Times New Roman" w:cs="Times New Roman"/>
          <w:sz w:val="24"/>
          <w:szCs w:val="24"/>
        </w:rPr>
        <w:t>Отчет</w:t>
      </w:r>
    </w:p>
    <w:p w14:paraId="4FDE32D4" w14:textId="5D09350B" w:rsidR="00BC5A4D" w:rsidRPr="00B97CC8" w:rsidRDefault="00BC5A4D" w:rsidP="00B97CC8">
      <w:pPr>
        <w:pStyle w:val="ConsPlusNonformat"/>
        <w:jc w:val="center"/>
        <w:rPr>
          <w:rFonts w:ascii="Times New Roman" w:hAnsi="Times New Roman" w:cs="Times New Roman"/>
          <w:sz w:val="24"/>
          <w:szCs w:val="24"/>
        </w:rPr>
      </w:pPr>
      <w:r w:rsidRPr="00B97CC8">
        <w:rPr>
          <w:rFonts w:ascii="Times New Roman" w:hAnsi="Times New Roman" w:cs="Times New Roman"/>
          <w:sz w:val="24"/>
          <w:szCs w:val="24"/>
        </w:rPr>
        <w:t xml:space="preserve">о расходовании средств </w:t>
      </w:r>
      <w:r w:rsidR="00C76F42" w:rsidRPr="00B97CC8">
        <w:rPr>
          <w:rFonts w:ascii="Times New Roman" w:hAnsi="Times New Roman" w:cs="Times New Roman"/>
          <w:sz w:val="24"/>
          <w:szCs w:val="24"/>
        </w:rPr>
        <w:t>субсидии</w:t>
      </w:r>
      <w:r w:rsidR="00C76F42">
        <w:rPr>
          <w:rFonts w:ascii="Times New Roman" w:hAnsi="Times New Roman" w:cs="Times New Roman"/>
          <w:sz w:val="24"/>
          <w:szCs w:val="24"/>
        </w:rPr>
        <w:t xml:space="preserve"> на компенсацию</w:t>
      </w:r>
      <w:r w:rsidRPr="00B97CC8">
        <w:rPr>
          <w:rFonts w:ascii="Times New Roman" w:hAnsi="Times New Roman" w:cs="Times New Roman"/>
          <w:sz w:val="24"/>
          <w:szCs w:val="24"/>
        </w:rPr>
        <w:t xml:space="preserve"> выпадающих доходов</w:t>
      </w:r>
    </w:p>
    <w:p w14:paraId="1A50C257" w14:textId="775A8A0D" w:rsidR="00BC5A4D" w:rsidRPr="00B97CC8" w:rsidRDefault="00BC5A4D" w:rsidP="00B97CC8">
      <w:pPr>
        <w:pStyle w:val="ConsPlusNonformat"/>
        <w:jc w:val="center"/>
        <w:rPr>
          <w:rFonts w:ascii="Times New Roman" w:hAnsi="Times New Roman" w:cs="Times New Roman"/>
          <w:sz w:val="24"/>
          <w:szCs w:val="24"/>
        </w:rPr>
      </w:pPr>
      <w:r w:rsidRPr="00B97CC8">
        <w:rPr>
          <w:rFonts w:ascii="Times New Roman" w:hAnsi="Times New Roman" w:cs="Times New Roman"/>
          <w:sz w:val="24"/>
          <w:szCs w:val="24"/>
        </w:rPr>
        <w:t>энергоснабжающих организаций, возникающих в результате</w:t>
      </w:r>
    </w:p>
    <w:p w14:paraId="273C367C" w14:textId="676F0E67" w:rsidR="00BC5A4D" w:rsidRPr="00B97CC8" w:rsidRDefault="00BC5A4D" w:rsidP="00B97CC8">
      <w:pPr>
        <w:pStyle w:val="ConsPlusNonformat"/>
        <w:jc w:val="center"/>
        <w:rPr>
          <w:rFonts w:ascii="Times New Roman" w:hAnsi="Times New Roman" w:cs="Times New Roman"/>
          <w:sz w:val="24"/>
          <w:szCs w:val="24"/>
        </w:rPr>
      </w:pPr>
      <w:r w:rsidRPr="00B97CC8">
        <w:rPr>
          <w:rFonts w:ascii="Times New Roman" w:hAnsi="Times New Roman" w:cs="Times New Roman"/>
          <w:sz w:val="24"/>
          <w:szCs w:val="24"/>
        </w:rPr>
        <w:t>поставки населению по регулируемым ценам (тарифам)</w:t>
      </w:r>
    </w:p>
    <w:p w14:paraId="4C02F356" w14:textId="2A888506" w:rsidR="00BC5A4D" w:rsidRPr="00B97CC8" w:rsidRDefault="00BC5A4D" w:rsidP="00B97CC8">
      <w:pPr>
        <w:pStyle w:val="ConsPlusNonformat"/>
        <w:jc w:val="center"/>
        <w:rPr>
          <w:rFonts w:ascii="Times New Roman" w:hAnsi="Times New Roman" w:cs="Times New Roman"/>
          <w:sz w:val="24"/>
          <w:szCs w:val="24"/>
        </w:rPr>
      </w:pPr>
      <w:r w:rsidRPr="00B97CC8">
        <w:rPr>
          <w:rFonts w:ascii="Times New Roman" w:hAnsi="Times New Roman" w:cs="Times New Roman"/>
          <w:sz w:val="24"/>
          <w:szCs w:val="24"/>
        </w:rPr>
        <w:t>электрической энергии, вырабатываемой</w:t>
      </w:r>
    </w:p>
    <w:p w14:paraId="283DFE3D" w14:textId="5263F778" w:rsidR="00BC5A4D" w:rsidRPr="00B97CC8" w:rsidRDefault="00BC5A4D" w:rsidP="00B97CC8">
      <w:pPr>
        <w:pStyle w:val="ConsPlusNonformat"/>
        <w:jc w:val="center"/>
        <w:rPr>
          <w:rFonts w:ascii="Times New Roman" w:hAnsi="Times New Roman" w:cs="Times New Roman"/>
          <w:sz w:val="24"/>
          <w:szCs w:val="24"/>
        </w:rPr>
      </w:pPr>
      <w:r w:rsidRPr="00B97CC8">
        <w:rPr>
          <w:rFonts w:ascii="Times New Roman" w:hAnsi="Times New Roman" w:cs="Times New Roman"/>
          <w:sz w:val="24"/>
          <w:szCs w:val="24"/>
        </w:rPr>
        <w:t>дизельными электростанциями</w:t>
      </w:r>
    </w:p>
    <w:p w14:paraId="6D4F3563" w14:textId="60198A96" w:rsidR="00BC5A4D" w:rsidRPr="00B97CC8" w:rsidRDefault="00BC5A4D" w:rsidP="00B97CC8">
      <w:pPr>
        <w:pStyle w:val="ConsPlusNonformat"/>
        <w:jc w:val="center"/>
        <w:rPr>
          <w:rFonts w:ascii="Times New Roman" w:hAnsi="Times New Roman" w:cs="Times New Roman"/>
          <w:sz w:val="24"/>
          <w:szCs w:val="24"/>
        </w:rPr>
      </w:pPr>
      <w:r w:rsidRPr="00B97CC8">
        <w:rPr>
          <w:rFonts w:ascii="Times New Roman" w:hAnsi="Times New Roman" w:cs="Times New Roman"/>
          <w:sz w:val="24"/>
          <w:szCs w:val="24"/>
        </w:rPr>
        <w:t>_______________________________________________</w:t>
      </w:r>
    </w:p>
    <w:p w14:paraId="12BFFEE5" w14:textId="4EE68E15" w:rsidR="00BC5A4D" w:rsidRPr="00B97CC8" w:rsidRDefault="00BC5A4D" w:rsidP="00B97CC8">
      <w:pPr>
        <w:pStyle w:val="ConsPlusNonformat"/>
        <w:jc w:val="center"/>
        <w:rPr>
          <w:rFonts w:ascii="Times New Roman" w:hAnsi="Times New Roman" w:cs="Times New Roman"/>
          <w:sz w:val="24"/>
          <w:szCs w:val="24"/>
        </w:rPr>
      </w:pPr>
      <w:r w:rsidRPr="00B97CC8">
        <w:rPr>
          <w:rFonts w:ascii="Times New Roman" w:hAnsi="Times New Roman" w:cs="Times New Roman"/>
          <w:sz w:val="24"/>
          <w:szCs w:val="24"/>
        </w:rPr>
        <w:t>(наименование энергоснабжающей организации)</w:t>
      </w:r>
    </w:p>
    <w:p w14:paraId="6AA24844" w14:textId="77777777" w:rsidR="00BC5A4D" w:rsidRPr="00B97CC8" w:rsidRDefault="00BC5A4D" w:rsidP="00B97CC8">
      <w:pPr>
        <w:pStyle w:val="ConsPlusNonformat"/>
        <w:jc w:val="center"/>
        <w:rPr>
          <w:rFonts w:ascii="Times New Roman" w:hAnsi="Times New Roman" w:cs="Times New Roman"/>
          <w:sz w:val="24"/>
          <w:szCs w:val="24"/>
        </w:rPr>
      </w:pPr>
    </w:p>
    <w:p w14:paraId="6EBB57EE" w14:textId="77777777" w:rsidR="00BC5A4D" w:rsidRPr="00B97CC8" w:rsidRDefault="00BC5A4D">
      <w:pPr>
        <w:pStyle w:val="ConsPlusNonformat"/>
        <w:jc w:val="both"/>
        <w:rPr>
          <w:rFonts w:ascii="Times New Roman" w:hAnsi="Times New Roman" w:cs="Times New Roman"/>
          <w:sz w:val="24"/>
          <w:szCs w:val="24"/>
        </w:rPr>
      </w:pPr>
      <w:r w:rsidRPr="00B97CC8">
        <w:rPr>
          <w:rFonts w:ascii="Times New Roman" w:hAnsi="Times New Roman" w:cs="Times New Roman"/>
          <w:sz w:val="24"/>
          <w:szCs w:val="24"/>
        </w:rPr>
        <w:t xml:space="preserve">                   Отчетный месяц: _____________________</w:t>
      </w:r>
    </w:p>
    <w:p w14:paraId="24292FA3" w14:textId="77777777" w:rsidR="00BC5A4D" w:rsidRPr="00B97CC8" w:rsidRDefault="00BC5A4D">
      <w:pPr>
        <w:pStyle w:val="ConsPlusNormal"/>
        <w:ind w:firstLine="540"/>
        <w:jc w:val="both"/>
        <w:rPr>
          <w:rFonts w:ascii="Times New Roman" w:hAnsi="Times New Roman" w:cs="Times New Roman"/>
          <w:sz w:val="24"/>
          <w:szCs w:val="24"/>
        </w:rPr>
      </w:pPr>
    </w:p>
    <w:p w14:paraId="6DC055F3" w14:textId="77777777" w:rsidR="004B7F31" w:rsidRPr="0001642F" w:rsidRDefault="004B7F31">
      <w:pPr>
        <w:pStyle w:val="ConsPlusNormal"/>
        <w:jc w:val="right"/>
        <w:rPr>
          <w:rFonts w:ascii="Times New Roman" w:hAnsi="Times New Roman" w:cs="Times New Roman"/>
          <w:sz w:val="24"/>
          <w:szCs w:val="24"/>
        </w:rPr>
      </w:pPr>
    </w:p>
    <w:p w14:paraId="5B154286" w14:textId="4CF582F8" w:rsidR="00BC5A4D" w:rsidRPr="00B97CC8" w:rsidRDefault="00BC5A4D">
      <w:pPr>
        <w:pStyle w:val="ConsPlusNormal"/>
        <w:jc w:val="right"/>
        <w:rPr>
          <w:rFonts w:ascii="Times New Roman" w:hAnsi="Times New Roman" w:cs="Times New Roman"/>
          <w:sz w:val="24"/>
          <w:szCs w:val="24"/>
        </w:rPr>
      </w:pPr>
      <w:r w:rsidRPr="00B97CC8">
        <w:rPr>
          <w:rFonts w:ascii="Times New Roman" w:hAnsi="Times New Roman" w:cs="Times New Roman"/>
          <w:sz w:val="24"/>
          <w:szCs w:val="24"/>
        </w:rPr>
        <w:t>Рублей</w:t>
      </w:r>
    </w:p>
    <w:p w14:paraId="59A6055D" w14:textId="77777777" w:rsidR="00BC5A4D" w:rsidRPr="00B97CC8" w:rsidRDefault="00BC5A4D">
      <w:pPr>
        <w:pStyle w:val="ConsPlusNormal"/>
        <w:ind w:firstLine="540"/>
        <w:jc w:val="both"/>
        <w:rPr>
          <w:rFonts w:ascii="Times New Roman" w:hAnsi="Times New Roman" w:cs="Times New Roman"/>
          <w:sz w:val="24"/>
          <w:szCs w:val="24"/>
        </w:rPr>
      </w:pPr>
    </w:p>
    <w:p w14:paraId="5128B632" w14:textId="77777777" w:rsidR="00BC5A4D" w:rsidRPr="0001642F" w:rsidRDefault="00BC5A4D">
      <w:pPr>
        <w:pStyle w:val="ConsPlusNormal"/>
        <w:sectPr w:rsidR="00BC5A4D" w:rsidRPr="0001642F">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119"/>
        <w:gridCol w:w="2119"/>
        <w:gridCol w:w="924"/>
        <w:gridCol w:w="1194"/>
        <w:gridCol w:w="2119"/>
        <w:gridCol w:w="1849"/>
        <w:gridCol w:w="1759"/>
      </w:tblGrid>
      <w:tr w:rsidR="0001642F" w:rsidRPr="0001642F" w14:paraId="623558A6" w14:textId="77777777">
        <w:tc>
          <w:tcPr>
            <w:tcW w:w="454" w:type="dxa"/>
            <w:vMerge w:val="restart"/>
          </w:tcPr>
          <w:p w14:paraId="21E28E35"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lastRenderedPageBreak/>
              <w:t>N п/п</w:t>
            </w:r>
          </w:p>
        </w:tc>
        <w:tc>
          <w:tcPr>
            <w:tcW w:w="2119" w:type="dxa"/>
            <w:vMerge w:val="restart"/>
          </w:tcPr>
          <w:p w14:paraId="0B764C44"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Статья затрат</w:t>
            </w:r>
          </w:p>
        </w:tc>
        <w:tc>
          <w:tcPr>
            <w:tcW w:w="2119" w:type="dxa"/>
            <w:vMerge w:val="restart"/>
          </w:tcPr>
          <w:p w14:paraId="54588B58"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Объем расходов, предусмотренный энергоснабжающей организации на текущий год</w:t>
            </w:r>
          </w:p>
        </w:tc>
        <w:tc>
          <w:tcPr>
            <w:tcW w:w="2118" w:type="dxa"/>
            <w:gridSpan w:val="2"/>
          </w:tcPr>
          <w:p w14:paraId="63E6831D"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Перечислено из бюджета муниципального района энергоснабжающей организации</w:t>
            </w:r>
          </w:p>
        </w:tc>
        <w:tc>
          <w:tcPr>
            <w:tcW w:w="2119" w:type="dxa"/>
            <w:vMerge w:val="restart"/>
          </w:tcPr>
          <w:p w14:paraId="1D40C8B4" w14:textId="4E7CD82A"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 xml:space="preserve">Расходы энергоснабжающей организации, предусмотренные в заявке на предоставление </w:t>
            </w:r>
            <w:r w:rsidR="00C76F42" w:rsidRPr="00C76F42">
              <w:rPr>
                <w:rFonts w:ascii="Times New Roman" w:hAnsi="Times New Roman" w:cs="Times New Roman"/>
              </w:rPr>
              <w:t>субсидии на компенсацию</w:t>
            </w:r>
            <w:r w:rsidRPr="00B97CC8">
              <w:rPr>
                <w:rFonts w:ascii="Times New Roman" w:hAnsi="Times New Roman" w:cs="Times New Roman"/>
              </w:rPr>
              <w:t xml:space="preserve"> в текущем месяце</w:t>
            </w:r>
          </w:p>
        </w:tc>
        <w:tc>
          <w:tcPr>
            <w:tcW w:w="1849" w:type="dxa"/>
            <w:vMerge w:val="restart"/>
          </w:tcPr>
          <w:p w14:paraId="59605AB6" w14:textId="5349515A"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 xml:space="preserve">Объем расходования средств </w:t>
            </w:r>
            <w:r w:rsidR="00C76F42" w:rsidRPr="00C76F42">
              <w:rPr>
                <w:rFonts w:ascii="Times New Roman" w:hAnsi="Times New Roman" w:cs="Times New Roman"/>
              </w:rPr>
              <w:t>субсидии на компенсацию</w:t>
            </w:r>
            <w:r w:rsidRPr="00B97CC8">
              <w:rPr>
                <w:rFonts w:ascii="Times New Roman" w:hAnsi="Times New Roman" w:cs="Times New Roman"/>
              </w:rPr>
              <w:t xml:space="preserve"> из бюджета муниципального образования в текущем месяце</w:t>
            </w:r>
          </w:p>
        </w:tc>
        <w:tc>
          <w:tcPr>
            <w:tcW w:w="1759" w:type="dxa"/>
            <w:vMerge w:val="restart"/>
          </w:tcPr>
          <w:p w14:paraId="6084D03B" w14:textId="3BAA9CBB"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 xml:space="preserve">Отклонение фактического расходования средств </w:t>
            </w:r>
            <w:r w:rsidR="00C76F42" w:rsidRPr="00C76F42">
              <w:rPr>
                <w:rFonts w:ascii="Times New Roman" w:hAnsi="Times New Roman" w:cs="Times New Roman"/>
              </w:rPr>
              <w:t>субсидии на компенсацию</w:t>
            </w:r>
            <w:r w:rsidRPr="00B97CC8">
              <w:rPr>
                <w:rFonts w:ascii="Times New Roman" w:hAnsi="Times New Roman" w:cs="Times New Roman"/>
              </w:rPr>
              <w:t xml:space="preserve"> от заявки на предоставление </w:t>
            </w:r>
            <w:r w:rsidR="00C76F42" w:rsidRPr="00C76F42">
              <w:rPr>
                <w:rFonts w:ascii="Times New Roman" w:hAnsi="Times New Roman" w:cs="Times New Roman"/>
              </w:rPr>
              <w:t>субсидии на компенсацию</w:t>
            </w:r>
            <w:r w:rsidRPr="00B97CC8">
              <w:rPr>
                <w:rFonts w:ascii="Times New Roman" w:hAnsi="Times New Roman" w:cs="Times New Roman"/>
              </w:rPr>
              <w:t xml:space="preserve"> в текущем месяце, % </w:t>
            </w:r>
            <w:hyperlink w:anchor="P865">
              <w:r w:rsidRPr="00B97CC8">
                <w:rPr>
                  <w:rFonts w:ascii="Times New Roman" w:hAnsi="Times New Roman" w:cs="Times New Roman"/>
                </w:rPr>
                <w:t>&lt;*&gt;</w:t>
              </w:r>
            </w:hyperlink>
          </w:p>
        </w:tc>
      </w:tr>
      <w:tr w:rsidR="0001642F" w:rsidRPr="0001642F" w14:paraId="53E4CF8D" w14:textId="77777777">
        <w:tc>
          <w:tcPr>
            <w:tcW w:w="454" w:type="dxa"/>
            <w:vMerge/>
          </w:tcPr>
          <w:p w14:paraId="3396C3C1" w14:textId="77777777" w:rsidR="00BC5A4D" w:rsidRPr="00B97CC8" w:rsidRDefault="00BC5A4D">
            <w:pPr>
              <w:pStyle w:val="ConsPlusNormal"/>
              <w:rPr>
                <w:rFonts w:ascii="Times New Roman" w:hAnsi="Times New Roman" w:cs="Times New Roman"/>
              </w:rPr>
            </w:pPr>
          </w:p>
        </w:tc>
        <w:tc>
          <w:tcPr>
            <w:tcW w:w="2119" w:type="dxa"/>
            <w:vMerge/>
          </w:tcPr>
          <w:p w14:paraId="39E088B9" w14:textId="77777777" w:rsidR="00BC5A4D" w:rsidRPr="00B97CC8" w:rsidRDefault="00BC5A4D">
            <w:pPr>
              <w:pStyle w:val="ConsPlusNormal"/>
              <w:rPr>
                <w:rFonts w:ascii="Times New Roman" w:hAnsi="Times New Roman" w:cs="Times New Roman"/>
              </w:rPr>
            </w:pPr>
          </w:p>
        </w:tc>
        <w:tc>
          <w:tcPr>
            <w:tcW w:w="2119" w:type="dxa"/>
            <w:vMerge/>
          </w:tcPr>
          <w:p w14:paraId="75E9F13A" w14:textId="77777777" w:rsidR="00BC5A4D" w:rsidRPr="00B97CC8" w:rsidRDefault="00BC5A4D">
            <w:pPr>
              <w:pStyle w:val="ConsPlusNormal"/>
              <w:rPr>
                <w:rFonts w:ascii="Times New Roman" w:hAnsi="Times New Roman" w:cs="Times New Roman"/>
              </w:rPr>
            </w:pPr>
          </w:p>
        </w:tc>
        <w:tc>
          <w:tcPr>
            <w:tcW w:w="924" w:type="dxa"/>
          </w:tcPr>
          <w:p w14:paraId="2AD83DF9"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всего с начала года</w:t>
            </w:r>
          </w:p>
        </w:tc>
        <w:tc>
          <w:tcPr>
            <w:tcW w:w="1194" w:type="dxa"/>
          </w:tcPr>
          <w:p w14:paraId="44CE55B2"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в отчетном месяце</w:t>
            </w:r>
          </w:p>
        </w:tc>
        <w:tc>
          <w:tcPr>
            <w:tcW w:w="2119" w:type="dxa"/>
            <w:vMerge/>
          </w:tcPr>
          <w:p w14:paraId="3ABA5825" w14:textId="77777777" w:rsidR="00BC5A4D" w:rsidRPr="00B97CC8" w:rsidRDefault="00BC5A4D">
            <w:pPr>
              <w:pStyle w:val="ConsPlusNormal"/>
              <w:rPr>
                <w:rFonts w:ascii="Times New Roman" w:hAnsi="Times New Roman" w:cs="Times New Roman"/>
              </w:rPr>
            </w:pPr>
          </w:p>
        </w:tc>
        <w:tc>
          <w:tcPr>
            <w:tcW w:w="1849" w:type="dxa"/>
            <w:vMerge/>
          </w:tcPr>
          <w:p w14:paraId="19D44C0D" w14:textId="77777777" w:rsidR="00BC5A4D" w:rsidRPr="00B97CC8" w:rsidRDefault="00BC5A4D">
            <w:pPr>
              <w:pStyle w:val="ConsPlusNormal"/>
              <w:rPr>
                <w:rFonts w:ascii="Times New Roman" w:hAnsi="Times New Roman" w:cs="Times New Roman"/>
              </w:rPr>
            </w:pPr>
          </w:p>
        </w:tc>
        <w:tc>
          <w:tcPr>
            <w:tcW w:w="1759" w:type="dxa"/>
            <w:vMerge/>
          </w:tcPr>
          <w:p w14:paraId="00764294" w14:textId="77777777" w:rsidR="00BC5A4D" w:rsidRPr="00B97CC8" w:rsidRDefault="00BC5A4D">
            <w:pPr>
              <w:pStyle w:val="ConsPlusNormal"/>
              <w:rPr>
                <w:rFonts w:ascii="Times New Roman" w:hAnsi="Times New Roman" w:cs="Times New Roman"/>
              </w:rPr>
            </w:pPr>
          </w:p>
        </w:tc>
      </w:tr>
      <w:tr w:rsidR="0001642F" w:rsidRPr="0001642F" w14:paraId="31A1F105" w14:textId="77777777">
        <w:tc>
          <w:tcPr>
            <w:tcW w:w="454" w:type="dxa"/>
          </w:tcPr>
          <w:p w14:paraId="0BFB3F60"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1</w:t>
            </w:r>
          </w:p>
        </w:tc>
        <w:tc>
          <w:tcPr>
            <w:tcW w:w="2119" w:type="dxa"/>
          </w:tcPr>
          <w:p w14:paraId="40BAFB13"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2</w:t>
            </w:r>
          </w:p>
        </w:tc>
        <w:tc>
          <w:tcPr>
            <w:tcW w:w="2119" w:type="dxa"/>
          </w:tcPr>
          <w:p w14:paraId="603EE064"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3</w:t>
            </w:r>
          </w:p>
        </w:tc>
        <w:tc>
          <w:tcPr>
            <w:tcW w:w="924" w:type="dxa"/>
          </w:tcPr>
          <w:p w14:paraId="67334A05"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4</w:t>
            </w:r>
          </w:p>
        </w:tc>
        <w:tc>
          <w:tcPr>
            <w:tcW w:w="1194" w:type="dxa"/>
          </w:tcPr>
          <w:p w14:paraId="35AB9F06"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5</w:t>
            </w:r>
          </w:p>
        </w:tc>
        <w:tc>
          <w:tcPr>
            <w:tcW w:w="2119" w:type="dxa"/>
          </w:tcPr>
          <w:p w14:paraId="140070AA"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6</w:t>
            </w:r>
          </w:p>
        </w:tc>
        <w:tc>
          <w:tcPr>
            <w:tcW w:w="1849" w:type="dxa"/>
          </w:tcPr>
          <w:p w14:paraId="6FEEE82C"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7</w:t>
            </w:r>
          </w:p>
        </w:tc>
        <w:tc>
          <w:tcPr>
            <w:tcW w:w="1759" w:type="dxa"/>
          </w:tcPr>
          <w:p w14:paraId="3B4DC596"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8</w:t>
            </w:r>
          </w:p>
        </w:tc>
      </w:tr>
      <w:tr w:rsidR="0001642F" w:rsidRPr="0001642F" w14:paraId="2BAD6158" w14:textId="77777777">
        <w:tc>
          <w:tcPr>
            <w:tcW w:w="454" w:type="dxa"/>
          </w:tcPr>
          <w:p w14:paraId="2CA82B61"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1</w:t>
            </w:r>
          </w:p>
        </w:tc>
        <w:tc>
          <w:tcPr>
            <w:tcW w:w="2119" w:type="dxa"/>
          </w:tcPr>
          <w:p w14:paraId="4A94E48E"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 xml:space="preserve">Сырье, основные материалы </w:t>
            </w:r>
            <w:hyperlink w:anchor="P866">
              <w:r w:rsidRPr="00B97CC8">
                <w:rPr>
                  <w:rFonts w:ascii="Times New Roman" w:hAnsi="Times New Roman" w:cs="Times New Roman"/>
                </w:rPr>
                <w:t>&lt;**&gt;</w:t>
              </w:r>
            </w:hyperlink>
          </w:p>
        </w:tc>
        <w:tc>
          <w:tcPr>
            <w:tcW w:w="2119" w:type="dxa"/>
          </w:tcPr>
          <w:p w14:paraId="4D10FDE4" w14:textId="77777777" w:rsidR="00BC5A4D" w:rsidRPr="00B97CC8" w:rsidRDefault="00BC5A4D">
            <w:pPr>
              <w:pStyle w:val="ConsPlusNormal"/>
              <w:rPr>
                <w:rFonts w:ascii="Times New Roman" w:hAnsi="Times New Roman" w:cs="Times New Roman"/>
              </w:rPr>
            </w:pPr>
          </w:p>
        </w:tc>
        <w:tc>
          <w:tcPr>
            <w:tcW w:w="924" w:type="dxa"/>
          </w:tcPr>
          <w:p w14:paraId="1FE8F9A8" w14:textId="77777777" w:rsidR="00BC5A4D" w:rsidRPr="00B97CC8" w:rsidRDefault="00BC5A4D">
            <w:pPr>
              <w:pStyle w:val="ConsPlusNormal"/>
              <w:rPr>
                <w:rFonts w:ascii="Times New Roman" w:hAnsi="Times New Roman" w:cs="Times New Roman"/>
              </w:rPr>
            </w:pPr>
          </w:p>
        </w:tc>
        <w:tc>
          <w:tcPr>
            <w:tcW w:w="1194" w:type="dxa"/>
          </w:tcPr>
          <w:p w14:paraId="47BE761A" w14:textId="77777777" w:rsidR="00BC5A4D" w:rsidRPr="00B97CC8" w:rsidRDefault="00BC5A4D">
            <w:pPr>
              <w:pStyle w:val="ConsPlusNormal"/>
              <w:rPr>
                <w:rFonts w:ascii="Times New Roman" w:hAnsi="Times New Roman" w:cs="Times New Roman"/>
              </w:rPr>
            </w:pPr>
          </w:p>
        </w:tc>
        <w:tc>
          <w:tcPr>
            <w:tcW w:w="2119" w:type="dxa"/>
          </w:tcPr>
          <w:p w14:paraId="70C595A4" w14:textId="77777777" w:rsidR="00BC5A4D" w:rsidRPr="00B97CC8" w:rsidRDefault="00BC5A4D">
            <w:pPr>
              <w:pStyle w:val="ConsPlusNormal"/>
              <w:rPr>
                <w:rFonts w:ascii="Times New Roman" w:hAnsi="Times New Roman" w:cs="Times New Roman"/>
              </w:rPr>
            </w:pPr>
          </w:p>
        </w:tc>
        <w:tc>
          <w:tcPr>
            <w:tcW w:w="1849" w:type="dxa"/>
          </w:tcPr>
          <w:p w14:paraId="670A9861" w14:textId="77777777" w:rsidR="00BC5A4D" w:rsidRPr="00B97CC8" w:rsidRDefault="00BC5A4D">
            <w:pPr>
              <w:pStyle w:val="ConsPlusNormal"/>
              <w:rPr>
                <w:rFonts w:ascii="Times New Roman" w:hAnsi="Times New Roman" w:cs="Times New Roman"/>
              </w:rPr>
            </w:pPr>
          </w:p>
        </w:tc>
        <w:tc>
          <w:tcPr>
            <w:tcW w:w="1759" w:type="dxa"/>
          </w:tcPr>
          <w:p w14:paraId="1C84BF58" w14:textId="77777777" w:rsidR="00BC5A4D" w:rsidRPr="00B97CC8" w:rsidRDefault="00BC5A4D">
            <w:pPr>
              <w:pStyle w:val="ConsPlusNormal"/>
              <w:rPr>
                <w:rFonts w:ascii="Times New Roman" w:hAnsi="Times New Roman" w:cs="Times New Roman"/>
              </w:rPr>
            </w:pPr>
          </w:p>
        </w:tc>
      </w:tr>
      <w:tr w:rsidR="0001642F" w:rsidRPr="0001642F" w14:paraId="72066859" w14:textId="77777777">
        <w:tc>
          <w:tcPr>
            <w:tcW w:w="454" w:type="dxa"/>
          </w:tcPr>
          <w:p w14:paraId="357C46A9"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2</w:t>
            </w:r>
          </w:p>
        </w:tc>
        <w:tc>
          <w:tcPr>
            <w:tcW w:w="2119" w:type="dxa"/>
          </w:tcPr>
          <w:p w14:paraId="7BAF8520"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 xml:space="preserve">Вспомогательные материалы </w:t>
            </w:r>
            <w:hyperlink w:anchor="P866">
              <w:r w:rsidRPr="00B97CC8">
                <w:rPr>
                  <w:rFonts w:ascii="Times New Roman" w:hAnsi="Times New Roman" w:cs="Times New Roman"/>
                </w:rPr>
                <w:t>&lt;**&gt;</w:t>
              </w:r>
            </w:hyperlink>
          </w:p>
        </w:tc>
        <w:tc>
          <w:tcPr>
            <w:tcW w:w="2119" w:type="dxa"/>
          </w:tcPr>
          <w:p w14:paraId="1793249F" w14:textId="77777777" w:rsidR="00BC5A4D" w:rsidRPr="00B97CC8" w:rsidRDefault="00BC5A4D">
            <w:pPr>
              <w:pStyle w:val="ConsPlusNormal"/>
              <w:rPr>
                <w:rFonts w:ascii="Times New Roman" w:hAnsi="Times New Roman" w:cs="Times New Roman"/>
              </w:rPr>
            </w:pPr>
          </w:p>
        </w:tc>
        <w:tc>
          <w:tcPr>
            <w:tcW w:w="924" w:type="dxa"/>
          </w:tcPr>
          <w:p w14:paraId="02F0B551" w14:textId="77777777" w:rsidR="00BC5A4D" w:rsidRPr="00B97CC8" w:rsidRDefault="00BC5A4D">
            <w:pPr>
              <w:pStyle w:val="ConsPlusNormal"/>
              <w:rPr>
                <w:rFonts w:ascii="Times New Roman" w:hAnsi="Times New Roman" w:cs="Times New Roman"/>
              </w:rPr>
            </w:pPr>
          </w:p>
        </w:tc>
        <w:tc>
          <w:tcPr>
            <w:tcW w:w="1194" w:type="dxa"/>
          </w:tcPr>
          <w:p w14:paraId="676897D3" w14:textId="77777777" w:rsidR="00BC5A4D" w:rsidRPr="00B97CC8" w:rsidRDefault="00BC5A4D">
            <w:pPr>
              <w:pStyle w:val="ConsPlusNormal"/>
              <w:rPr>
                <w:rFonts w:ascii="Times New Roman" w:hAnsi="Times New Roman" w:cs="Times New Roman"/>
              </w:rPr>
            </w:pPr>
          </w:p>
        </w:tc>
        <w:tc>
          <w:tcPr>
            <w:tcW w:w="2119" w:type="dxa"/>
          </w:tcPr>
          <w:p w14:paraId="32956AB9" w14:textId="77777777" w:rsidR="00BC5A4D" w:rsidRPr="00B97CC8" w:rsidRDefault="00BC5A4D">
            <w:pPr>
              <w:pStyle w:val="ConsPlusNormal"/>
              <w:rPr>
                <w:rFonts w:ascii="Times New Roman" w:hAnsi="Times New Roman" w:cs="Times New Roman"/>
              </w:rPr>
            </w:pPr>
          </w:p>
        </w:tc>
        <w:tc>
          <w:tcPr>
            <w:tcW w:w="1849" w:type="dxa"/>
          </w:tcPr>
          <w:p w14:paraId="292C095C" w14:textId="77777777" w:rsidR="00BC5A4D" w:rsidRPr="00B97CC8" w:rsidRDefault="00BC5A4D">
            <w:pPr>
              <w:pStyle w:val="ConsPlusNormal"/>
              <w:rPr>
                <w:rFonts w:ascii="Times New Roman" w:hAnsi="Times New Roman" w:cs="Times New Roman"/>
              </w:rPr>
            </w:pPr>
          </w:p>
        </w:tc>
        <w:tc>
          <w:tcPr>
            <w:tcW w:w="1759" w:type="dxa"/>
          </w:tcPr>
          <w:p w14:paraId="196FD335" w14:textId="77777777" w:rsidR="00BC5A4D" w:rsidRPr="00B97CC8" w:rsidRDefault="00BC5A4D">
            <w:pPr>
              <w:pStyle w:val="ConsPlusNormal"/>
              <w:rPr>
                <w:rFonts w:ascii="Times New Roman" w:hAnsi="Times New Roman" w:cs="Times New Roman"/>
              </w:rPr>
            </w:pPr>
          </w:p>
        </w:tc>
      </w:tr>
      <w:tr w:rsidR="0001642F" w:rsidRPr="0001642F" w14:paraId="1BDFC7DB" w14:textId="77777777">
        <w:tc>
          <w:tcPr>
            <w:tcW w:w="454" w:type="dxa"/>
          </w:tcPr>
          <w:p w14:paraId="7ADE2533"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3</w:t>
            </w:r>
          </w:p>
        </w:tc>
        <w:tc>
          <w:tcPr>
            <w:tcW w:w="2119" w:type="dxa"/>
          </w:tcPr>
          <w:p w14:paraId="374613EF"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 xml:space="preserve">Работы и услуги производственного характера </w:t>
            </w:r>
            <w:hyperlink w:anchor="P866">
              <w:r w:rsidRPr="00B97CC8">
                <w:rPr>
                  <w:rFonts w:ascii="Times New Roman" w:hAnsi="Times New Roman" w:cs="Times New Roman"/>
                </w:rPr>
                <w:t>&lt;**&gt;</w:t>
              </w:r>
            </w:hyperlink>
          </w:p>
        </w:tc>
        <w:tc>
          <w:tcPr>
            <w:tcW w:w="2119" w:type="dxa"/>
          </w:tcPr>
          <w:p w14:paraId="16777BC9" w14:textId="77777777" w:rsidR="00BC5A4D" w:rsidRPr="00B97CC8" w:rsidRDefault="00BC5A4D">
            <w:pPr>
              <w:pStyle w:val="ConsPlusNormal"/>
              <w:rPr>
                <w:rFonts w:ascii="Times New Roman" w:hAnsi="Times New Roman" w:cs="Times New Roman"/>
              </w:rPr>
            </w:pPr>
          </w:p>
        </w:tc>
        <w:tc>
          <w:tcPr>
            <w:tcW w:w="924" w:type="dxa"/>
          </w:tcPr>
          <w:p w14:paraId="00D49E32" w14:textId="77777777" w:rsidR="00BC5A4D" w:rsidRPr="00B97CC8" w:rsidRDefault="00BC5A4D">
            <w:pPr>
              <w:pStyle w:val="ConsPlusNormal"/>
              <w:rPr>
                <w:rFonts w:ascii="Times New Roman" w:hAnsi="Times New Roman" w:cs="Times New Roman"/>
              </w:rPr>
            </w:pPr>
          </w:p>
        </w:tc>
        <w:tc>
          <w:tcPr>
            <w:tcW w:w="1194" w:type="dxa"/>
          </w:tcPr>
          <w:p w14:paraId="77C5A546" w14:textId="77777777" w:rsidR="00BC5A4D" w:rsidRPr="00B97CC8" w:rsidRDefault="00BC5A4D">
            <w:pPr>
              <w:pStyle w:val="ConsPlusNormal"/>
              <w:rPr>
                <w:rFonts w:ascii="Times New Roman" w:hAnsi="Times New Roman" w:cs="Times New Roman"/>
              </w:rPr>
            </w:pPr>
          </w:p>
        </w:tc>
        <w:tc>
          <w:tcPr>
            <w:tcW w:w="2119" w:type="dxa"/>
          </w:tcPr>
          <w:p w14:paraId="746268B6" w14:textId="77777777" w:rsidR="00BC5A4D" w:rsidRPr="00B97CC8" w:rsidRDefault="00BC5A4D">
            <w:pPr>
              <w:pStyle w:val="ConsPlusNormal"/>
              <w:rPr>
                <w:rFonts w:ascii="Times New Roman" w:hAnsi="Times New Roman" w:cs="Times New Roman"/>
              </w:rPr>
            </w:pPr>
          </w:p>
        </w:tc>
        <w:tc>
          <w:tcPr>
            <w:tcW w:w="1849" w:type="dxa"/>
          </w:tcPr>
          <w:p w14:paraId="7E580447" w14:textId="77777777" w:rsidR="00BC5A4D" w:rsidRPr="00B97CC8" w:rsidRDefault="00BC5A4D">
            <w:pPr>
              <w:pStyle w:val="ConsPlusNormal"/>
              <w:rPr>
                <w:rFonts w:ascii="Times New Roman" w:hAnsi="Times New Roman" w:cs="Times New Roman"/>
              </w:rPr>
            </w:pPr>
          </w:p>
        </w:tc>
        <w:tc>
          <w:tcPr>
            <w:tcW w:w="1759" w:type="dxa"/>
          </w:tcPr>
          <w:p w14:paraId="11A902DE" w14:textId="77777777" w:rsidR="00BC5A4D" w:rsidRPr="00B97CC8" w:rsidRDefault="00BC5A4D">
            <w:pPr>
              <w:pStyle w:val="ConsPlusNormal"/>
              <w:rPr>
                <w:rFonts w:ascii="Times New Roman" w:hAnsi="Times New Roman" w:cs="Times New Roman"/>
              </w:rPr>
            </w:pPr>
          </w:p>
        </w:tc>
      </w:tr>
      <w:tr w:rsidR="0001642F" w:rsidRPr="0001642F" w14:paraId="158DB054" w14:textId="77777777">
        <w:tc>
          <w:tcPr>
            <w:tcW w:w="454" w:type="dxa"/>
          </w:tcPr>
          <w:p w14:paraId="7302E1CA"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4</w:t>
            </w:r>
          </w:p>
        </w:tc>
        <w:tc>
          <w:tcPr>
            <w:tcW w:w="2119" w:type="dxa"/>
          </w:tcPr>
          <w:p w14:paraId="509CFC4A"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 xml:space="preserve">Топливо на технологические цели, в том числе </w:t>
            </w:r>
            <w:hyperlink w:anchor="P866">
              <w:r w:rsidRPr="00B97CC8">
                <w:rPr>
                  <w:rFonts w:ascii="Times New Roman" w:hAnsi="Times New Roman" w:cs="Times New Roman"/>
                </w:rPr>
                <w:t>&lt;**&gt;</w:t>
              </w:r>
            </w:hyperlink>
            <w:r w:rsidRPr="00B97CC8">
              <w:rPr>
                <w:rFonts w:ascii="Times New Roman" w:hAnsi="Times New Roman" w:cs="Times New Roman"/>
              </w:rPr>
              <w:t>:</w:t>
            </w:r>
          </w:p>
        </w:tc>
        <w:tc>
          <w:tcPr>
            <w:tcW w:w="2119" w:type="dxa"/>
          </w:tcPr>
          <w:p w14:paraId="3187911B" w14:textId="77777777" w:rsidR="00BC5A4D" w:rsidRPr="00B97CC8" w:rsidRDefault="00BC5A4D">
            <w:pPr>
              <w:pStyle w:val="ConsPlusNormal"/>
              <w:rPr>
                <w:rFonts w:ascii="Times New Roman" w:hAnsi="Times New Roman" w:cs="Times New Roman"/>
              </w:rPr>
            </w:pPr>
          </w:p>
        </w:tc>
        <w:tc>
          <w:tcPr>
            <w:tcW w:w="924" w:type="dxa"/>
          </w:tcPr>
          <w:p w14:paraId="38D673B4" w14:textId="77777777" w:rsidR="00BC5A4D" w:rsidRPr="00B97CC8" w:rsidRDefault="00BC5A4D">
            <w:pPr>
              <w:pStyle w:val="ConsPlusNormal"/>
              <w:rPr>
                <w:rFonts w:ascii="Times New Roman" w:hAnsi="Times New Roman" w:cs="Times New Roman"/>
              </w:rPr>
            </w:pPr>
          </w:p>
        </w:tc>
        <w:tc>
          <w:tcPr>
            <w:tcW w:w="1194" w:type="dxa"/>
          </w:tcPr>
          <w:p w14:paraId="16219164" w14:textId="77777777" w:rsidR="00BC5A4D" w:rsidRPr="00B97CC8" w:rsidRDefault="00BC5A4D">
            <w:pPr>
              <w:pStyle w:val="ConsPlusNormal"/>
              <w:rPr>
                <w:rFonts w:ascii="Times New Roman" w:hAnsi="Times New Roman" w:cs="Times New Roman"/>
              </w:rPr>
            </w:pPr>
          </w:p>
        </w:tc>
        <w:tc>
          <w:tcPr>
            <w:tcW w:w="2119" w:type="dxa"/>
          </w:tcPr>
          <w:p w14:paraId="20D36A5E" w14:textId="77777777" w:rsidR="00BC5A4D" w:rsidRPr="00B97CC8" w:rsidRDefault="00BC5A4D">
            <w:pPr>
              <w:pStyle w:val="ConsPlusNormal"/>
              <w:rPr>
                <w:rFonts w:ascii="Times New Roman" w:hAnsi="Times New Roman" w:cs="Times New Roman"/>
              </w:rPr>
            </w:pPr>
          </w:p>
        </w:tc>
        <w:tc>
          <w:tcPr>
            <w:tcW w:w="1849" w:type="dxa"/>
          </w:tcPr>
          <w:p w14:paraId="69A46519" w14:textId="77777777" w:rsidR="00BC5A4D" w:rsidRPr="00B97CC8" w:rsidRDefault="00BC5A4D">
            <w:pPr>
              <w:pStyle w:val="ConsPlusNormal"/>
              <w:rPr>
                <w:rFonts w:ascii="Times New Roman" w:hAnsi="Times New Roman" w:cs="Times New Roman"/>
              </w:rPr>
            </w:pPr>
          </w:p>
        </w:tc>
        <w:tc>
          <w:tcPr>
            <w:tcW w:w="1759" w:type="dxa"/>
          </w:tcPr>
          <w:p w14:paraId="62C75ED3" w14:textId="77777777" w:rsidR="00BC5A4D" w:rsidRPr="00B97CC8" w:rsidRDefault="00BC5A4D">
            <w:pPr>
              <w:pStyle w:val="ConsPlusNormal"/>
              <w:rPr>
                <w:rFonts w:ascii="Times New Roman" w:hAnsi="Times New Roman" w:cs="Times New Roman"/>
              </w:rPr>
            </w:pPr>
          </w:p>
        </w:tc>
      </w:tr>
      <w:tr w:rsidR="0001642F" w:rsidRPr="0001642F" w14:paraId="50525086" w14:textId="77777777">
        <w:tc>
          <w:tcPr>
            <w:tcW w:w="454" w:type="dxa"/>
          </w:tcPr>
          <w:p w14:paraId="77B23AAA"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4.1</w:t>
            </w:r>
          </w:p>
        </w:tc>
        <w:tc>
          <w:tcPr>
            <w:tcW w:w="2119" w:type="dxa"/>
          </w:tcPr>
          <w:p w14:paraId="0B8175C9"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оплата задолженности за поставленные ГСМ в прошлых периодах</w:t>
            </w:r>
          </w:p>
        </w:tc>
        <w:tc>
          <w:tcPr>
            <w:tcW w:w="2119" w:type="dxa"/>
          </w:tcPr>
          <w:p w14:paraId="00905466" w14:textId="77777777" w:rsidR="00BC5A4D" w:rsidRPr="00B97CC8" w:rsidRDefault="00BC5A4D">
            <w:pPr>
              <w:pStyle w:val="ConsPlusNormal"/>
              <w:rPr>
                <w:rFonts w:ascii="Times New Roman" w:hAnsi="Times New Roman" w:cs="Times New Roman"/>
              </w:rPr>
            </w:pPr>
          </w:p>
        </w:tc>
        <w:tc>
          <w:tcPr>
            <w:tcW w:w="924" w:type="dxa"/>
          </w:tcPr>
          <w:p w14:paraId="3C027F42" w14:textId="77777777" w:rsidR="00BC5A4D" w:rsidRPr="00B97CC8" w:rsidRDefault="00BC5A4D">
            <w:pPr>
              <w:pStyle w:val="ConsPlusNormal"/>
              <w:rPr>
                <w:rFonts w:ascii="Times New Roman" w:hAnsi="Times New Roman" w:cs="Times New Roman"/>
              </w:rPr>
            </w:pPr>
          </w:p>
        </w:tc>
        <w:tc>
          <w:tcPr>
            <w:tcW w:w="1194" w:type="dxa"/>
          </w:tcPr>
          <w:p w14:paraId="46D8D547" w14:textId="77777777" w:rsidR="00BC5A4D" w:rsidRPr="00B97CC8" w:rsidRDefault="00BC5A4D">
            <w:pPr>
              <w:pStyle w:val="ConsPlusNormal"/>
              <w:rPr>
                <w:rFonts w:ascii="Times New Roman" w:hAnsi="Times New Roman" w:cs="Times New Roman"/>
              </w:rPr>
            </w:pPr>
          </w:p>
        </w:tc>
        <w:tc>
          <w:tcPr>
            <w:tcW w:w="2119" w:type="dxa"/>
          </w:tcPr>
          <w:p w14:paraId="077AE2FB" w14:textId="77777777" w:rsidR="00BC5A4D" w:rsidRPr="00B97CC8" w:rsidRDefault="00BC5A4D">
            <w:pPr>
              <w:pStyle w:val="ConsPlusNormal"/>
              <w:rPr>
                <w:rFonts w:ascii="Times New Roman" w:hAnsi="Times New Roman" w:cs="Times New Roman"/>
              </w:rPr>
            </w:pPr>
          </w:p>
        </w:tc>
        <w:tc>
          <w:tcPr>
            <w:tcW w:w="1849" w:type="dxa"/>
          </w:tcPr>
          <w:p w14:paraId="10627707" w14:textId="77777777" w:rsidR="00BC5A4D" w:rsidRPr="00B97CC8" w:rsidRDefault="00BC5A4D">
            <w:pPr>
              <w:pStyle w:val="ConsPlusNormal"/>
              <w:rPr>
                <w:rFonts w:ascii="Times New Roman" w:hAnsi="Times New Roman" w:cs="Times New Roman"/>
              </w:rPr>
            </w:pPr>
          </w:p>
        </w:tc>
        <w:tc>
          <w:tcPr>
            <w:tcW w:w="1759" w:type="dxa"/>
          </w:tcPr>
          <w:p w14:paraId="2C7CF1BB" w14:textId="77777777" w:rsidR="00BC5A4D" w:rsidRPr="00B97CC8" w:rsidRDefault="00BC5A4D">
            <w:pPr>
              <w:pStyle w:val="ConsPlusNormal"/>
              <w:rPr>
                <w:rFonts w:ascii="Times New Roman" w:hAnsi="Times New Roman" w:cs="Times New Roman"/>
              </w:rPr>
            </w:pPr>
          </w:p>
        </w:tc>
      </w:tr>
      <w:tr w:rsidR="0001642F" w:rsidRPr="0001642F" w14:paraId="2462DED0" w14:textId="77777777">
        <w:tc>
          <w:tcPr>
            <w:tcW w:w="454" w:type="dxa"/>
          </w:tcPr>
          <w:p w14:paraId="00E80A5D"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5</w:t>
            </w:r>
          </w:p>
        </w:tc>
        <w:tc>
          <w:tcPr>
            <w:tcW w:w="2119" w:type="dxa"/>
          </w:tcPr>
          <w:p w14:paraId="60E2318E"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Энергия</w:t>
            </w:r>
          </w:p>
        </w:tc>
        <w:tc>
          <w:tcPr>
            <w:tcW w:w="2119" w:type="dxa"/>
          </w:tcPr>
          <w:p w14:paraId="6093EF06" w14:textId="77777777" w:rsidR="00BC5A4D" w:rsidRPr="00B97CC8" w:rsidRDefault="00BC5A4D">
            <w:pPr>
              <w:pStyle w:val="ConsPlusNormal"/>
              <w:rPr>
                <w:rFonts w:ascii="Times New Roman" w:hAnsi="Times New Roman" w:cs="Times New Roman"/>
              </w:rPr>
            </w:pPr>
          </w:p>
        </w:tc>
        <w:tc>
          <w:tcPr>
            <w:tcW w:w="924" w:type="dxa"/>
          </w:tcPr>
          <w:p w14:paraId="2645A7B3" w14:textId="77777777" w:rsidR="00BC5A4D" w:rsidRPr="00B97CC8" w:rsidRDefault="00BC5A4D">
            <w:pPr>
              <w:pStyle w:val="ConsPlusNormal"/>
              <w:rPr>
                <w:rFonts w:ascii="Times New Roman" w:hAnsi="Times New Roman" w:cs="Times New Roman"/>
              </w:rPr>
            </w:pPr>
          </w:p>
        </w:tc>
        <w:tc>
          <w:tcPr>
            <w:tcW w:w="1194" w:type="dxa"/>
          </w:tcPr>
          <w:p w14:paraId="593F54CB" w14:textId="77777777" w:rsidR="00BC5A4D" w:rsidRPr="00B97CC8" w:rsidRDefault="00BC5A4D">
            <w:pPr>
              <w:pStyle w:val="ConsPlusNormal"/>
              <w:rPr>
                <w:rFonts w:ascii="Times New Roman" w:hAnsi="Times New Roman" w:cs="Times New Roman"/>
              </w:rPr>
            </w:pPr>
          </w:p>
        </w:tc>
        <w:tc>
          <w:tcPr>
            <w:tcW w:w="2119" w:type="dxa"/>
          </w:tcPr>
          <w:p w14:paraId="6DA4D69F" w14:textId="77777777" w:rsidR="00BC5A4D" w:rsidRPr="00B97CC8" w:rsidRDefault="00BC5A4D">
            <w:pPr>
              <w:pStyle w:val="ConsPlusNormal"/>
              <w:rPr>
                <w:rFonts w:ascii="Times New Roman" w:hAnsi="Times New Roman" w:cs="Times New Roman"/>
              </w:rPr>
            </w:pPr>
          </w:p>
        </w:tc>
        <w:tc>
          <w:tcPr>
            <w:tcW w:w="1849" w:type="dxa"/>
          </w:tcPr>
          <w:p w14:paraId="67CA7AA9" w14:textId="77777777" w:rsidR="00BC5A4D" w:rsidRPr="00B97CC8" w:rsidRDefault="00BC5A4D">
            <w:pPr>
              <w:pStyle w:val="ConsPlusNormal"/>
              <w:rPr>
                <w:rFonts w:ascii="Times New Roman" w:hAnsi="Times New Roman" w:cs="Times New Roman"/>
              </w:rPr>
            </w:pPr>
          </w:p>
        </w:tc>
        <w:tc>
          <w:tcPr>
            <w:tcW w:w="1759" w:type="dxa"/>
          </w:tcPr>
          <w:p w14:paraId="5DD08A9F" w14:textId="77777777" w:rsidR="00BC5A4D" w:rsidRPr="00B97CC8" w:rsidRDefault="00BC5A4D">
            <w:pPr>
              <w:pStyle w:val="ConsPlusNormal"/>
              <w:rPr>
                <w:rFonts w:ascii="Times New Roman" w:hAnsi="Times New Roman" w:cs="Times New Roman"/>
              </w:rPr>
            </w:pPr>
          </w:p>
        </w:tc>
      </w:tr>
      <w:tr w:rsidR="0001642F" w:rsidRPr="0001642F" w14:paraId="6EBDD859" w14:textId="77777777">
        <w:tc>
          <w:tcPr>
            <w:tcW w:w="454" w:type="dxa"/>
          </w:tcPr>
          <w:p w14:paraId="000A9E5E"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lastRenderedPageBreak/>
              <w:t>6</w:t>
            </w:r>
          </w:p>
        </w:tc>
        <w:tc>
          <w:tcPr>
            <w:tcW w:w="2119" w:type="dxa"/>
          </w:tcPr>
          <w:p w14:paraId="326A3698"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Затраты на оплату труда</w:t>
            </w:r>
          </w:p>
        </w:tc>
        <w:tc>
          <w:tcPr>
            <w:tcW w:w="2119" w:type="dxa"/>
          </w:tcPr>
          <w:p w14:paraId="2FBD32C6" w14:textId="77777777" w:rsidR="00BC5A4D" w:rsidRPr="00B97CC8" w:rsidRDefault="00BC5A4D">
            <w:pPr>
              <w:pStyle w:val="ConsPlusNormal"/>
              <w:rPr>
                <w:rFonts w:ascii="Times New Roman" w:hAnsi="Times New Roman" w:cs="Times New Roman"/>
              </w:rPr>
            </w:pPr>
          </w:p>
        </w:tc>
        <w:tc>
          <w:tcPr>
            <w:tcW w:w="924" w:type="dxa"/>
          </w:tcPr>
          <w:p w14:paraId="085196F9" w14:textId="77777777" w:rsidR="00BC5A4D" w:rsidRPr="00B97CC8" w:rsidRDefault="00BC5A4D">
            <w:pPr>
              <w:pStyle w:val="ConsPlusNormal"/>
              <w:rPr>
                <w:rFonts w:ascii="Times New Roman" w:hAnsi="Times New Roman" w:cs="Times New Roman"/>
              </w:rPr>
            </w:pPr>
          </w:p>
        </w:tc>
        <w:tc>
          <w:tcPr>
            <w:tcW w:w="1194" w:type="dxa"/>
          </w:tcPr>
          <w:p w14:paraId="3D19750C" w14:textId="77777777" w:rsidR="00BC5A4D" w:rsidRPr="00B97CC8" w:rsidRDefault="00BC5A4D">
            <w:pPr>
              <w:pStyle w:val="ConsPlusNormal"/>
              <w:rPr>
                <w:rFonts w:ascii="Times New Roman" w:hAnsi="Times New Roman" w:cs="Times New Roman"/>
              </w:rPr>
            </w:pPr>
          </w:p>
        </w:tc>
        <w:tc>
          <w:tcPr>
            <w:tcW w:w="2119" w:type="dxa"/>
          </w:tcPr>
          <w:p w14:paraId="14AC15BE" w14:textId="77777777" w:rsidR="00BC5A4D" w:rsidRPr="00B97CC8" w:rsidRDefault="00BC5A4D">
            <w:pPr>
              <w:pStyle w:val="ConsPlusNormal"/>
              <w:rPr>
                <w:rFonts w:ascii="Times New Roman" w:hAnsi="Times New Roman" w:cs="Times New Roman"/>
              </w:rPr>
            </w:pPr>
          </w:p>
        </w:tc>
        <w:tc>
          <w:tcPr>
            <w:tcW w:w="1849" w:type="dxa"/>
          </w:tcPr>
          <w:p w14:paraId="28CADF55" w14:textId="77777777" w:rsidR="00BC5A4D" w:rsidRPr="00B97CC8" w:rsidRDefault="00BC5A4D">
            <w:pPr>
              <w:pStyle w:val="ConsPlusNormal"/>
              <w:rPr>
                <w:rFonts w:ascii="Times New Roman" w:hAnsi="Times New Roman" w:cs="Times New Roman"/>
              </w:rPr>
            </w:pPr>
          </w:p>
        </w:tc>
        <w:tc>
          <w:tcPr>
            <w:tcW w:w="1759" w:type="dxa"/>
          </w:tcPr>
          <w:p w14:paraId="09E69A65" w14:textId="77777777" w:rsidR="00BC5A4D" w:rsidRPr="00B97CC8" w:rsidRDefault="00BC5A4D">
            <w:pPr>
              <w:pStyle w:val="ConsPlusNormal"/>
              <w:rPr>
                <w:rFonts w:ascii="Times New Roman" w:hAnsi="Times New Roman" w:cs="Times New Roman"/>
              </w:rPr>
            </w:pPr>
          </w:p>
        </w:tc>
      </w:tr>
      <w:tr w:rsidR="0001642F" w:rsidRPr="0001642F" w14:paraId="144F7A36" w14:textId="77777777">
        <w:tc>
          <w:tcPr>
            <w:tcW w:w="454" w:type="dxa"/>
          </w:tcPr>
          <w:p w14:paraId="0421CF5D"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7</w:t>
            </w:r>
          </w:p>
        </w:tc>
        <w:tc>
          <w:tcPr>
            <w:tcW w:w="2119" w:type="dxa"/>
          </w:tcPr>
          <w:p w14:paraId="201CCE2C"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Отчисления на социальные нужды</w:t>
            </w:r>
          </w:p>
        </w:tc>
        <w:tc>
          <w:tcPr>
            <w:tcW w:w="2119" w:type="dxa"/>
          </w:tcPr>
          <w:p w14:paraId="0C1E27FB" w14:textId="77777777" w:rsidR="00BC5A4D" w:rsidRPr="00B97CC8" w:rsidRDefault="00BC5A4D">
            <w:pPr>
              <w:pStyle w:val="ConsPlusNormal"/>
              <w:rPr>
                <w:rFonts w:ascii="Times New Roman" w:hAnsi="Times New Roman" w:cs="Times New Roman"/>
              </w:rPr>
            </w:pPr>
          </w:p>
        </w:tc>
        <w:tc>
          <w:tcPr>
            <w:tcW w:w="924" w:type="dxa"/>
          </w:tcPr>
          <w:p w14:paraId="7BF09249" w14:textId="77777777" w:rsidR="00BC5A4D" w:rsidRPr="00B97CC8" w:rsidRDefault="00BC5A4D">
            <w:pPr>
              <w:pStyle w:val="ConsPlusNormal"/>
              <w:rPr>
                <w:rFonts w:ascii="Times New Roman" w:hAnsi="Times New Roman" w:cs="Times New Roman"/>
              </w:rPr>
            </w:pPr>
          </w:p>
        </w:tc>
        <w:tc>
          <w:tcPr>
            <w:tcW w:w="1194" w:type="dxa"/>
          </w:tcPr>
          <w:p w14:paraId="5728ED02" w14:textId="77777777" w:rsidR="00BC5A4D" w:rsidRPr="00B97CC8" w:rsidRDefault="00BC5A4D">
            <w:pPr>
              <w:pStyle w:val="ConsPlusNormal"/>
              <w:rPr>
                <w:rFonts w:ascii="Times New Roman" w:hAnsi="Times New Roman" w:cs="Times New Roman"/>
              </w:rPr>
            </w:pPr>
          </w:p>
        </w:tc>
        <w:tc>
          <w:tcPr>
            <w:tcW w:w="2119" w:type="dxa"/>
          </w:tcPr>
          <w:p w14:paraId="5819548B" w14:textId="77777777" w:rsidR="00BC5A4D" w:rsidRPr="00B97CC8" w:rsidRDefault="00BC5A4D">
            <w:pPr>
              <w:pStyle w:val="ConsPlusNormal"/>
              <w:rPr>
                <w:rFonts w:ascii="Times New Roman" w:hAnsi="Times New Roman" w:cs="Times New Roman"/>
              </w:rPr>
            </w:pPr>
          </w:p>
        </w:tc>
        <w:tc>
          <w:tcPr>
            <w:tcW w:w="1849" w:type="dxa"/>
          </w:tcPr>
          <w:p w14:paraId="5ECD4B23" w14:textId="77777777" w:rsidR="00BC5A4D" w:rsidRPr="00B97CC8" w:rsidRDefault="00BC5A4D">
            <w:pPr>
              <w:pStyle w:val="ConsPlusNormal"/>
              <w:rPr>
                <w:rFonts w:ascii="Times New Roman" w:hAnsi="Times New Roman" w:cs="Times New Roman"/>
              </w:rPr>
            </w:pPr>
          </w:p>
        </w:tc>
        <w:tc>
          <w:tcPr>
            <w:tcW w:w="1759" w:type="dxa"/>
          </w:tcPr>
          <w:p w14:paraId="04C8541C" w14:textId="77777777" w:rsidR="00BC5A4D" w:rsidRPr="00B97CC8" w:rsidRDefault="00BC5A4D">
            <w:pPr>
              <w:pStyle w:val="ConsPlusNormal"/>
              <w:rPr>
                <w:rFonts w:ascii="Times New Roman" w:hAnsi="Times New Roman" w:cs="Times New Roman"/>
              </w:rPr>
            </w:pPr>
          </w:p>
        </w:tc>
      </w:tr>
      <w:tr w:rsidR="0001642F" w:rsidRPr="0001642F" w14:paraId="6293B9E3" w14:textId="77777777">
        <w:tc>
          <w:tcPr>
            <w:tcW w:w="454" w:type="dxa"/>
          </w:tcPr>
          <w:p w14:paraId="48101A65"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8</w:t>
            </w:r>
          </w:p>
        </w:tc>
        <w:tc>
          <w:tcPr>
            <w:tcW w:w="2119" w:type="dxa"/>
          </w:tcPr>
          <w:p w14:paraId="2CD1780C"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Амортизация основных средств</w:t>
            </w:r>
          </w:p>
        </w:tc>
        <w:tc>
          <w:tcPr>
            <w:tcW w:w="2119" w:type="dxa"/>
          </w:tcPr>
          <w:p w14:paraId="7AF738A7" w14:textId="77777777" w:rsidR="00BC5A4D" w:rsidRPr="00B97CC8" w:rsidRDefault="00BC5A4D">
            <w:pPr>
              <w:pStyle w:val="ConsPlusNormal"/>
              <w:rPr>
                <w:rFonts w:ascii="Times New Roman" w:hAnsi="Times New Roman" w:cs="Times New Roman"/>
              </w:rPr>
            </w:pPr>
          </w:p>
        </w:tc>
        <w:tc>
          <w:tcPr>
            <w:tcW w:w="924" w:type="dxa"/>
          </w:tcPr>
          <w:p w14:paraId="794545C4" w14:textId="77777777" w:rsidR="00BC5A4D" w:rsidRPr="00B97CC8" w:rsidRDefault="00BC5A4D">
            <w:pPr>
              <w:pStyle w:val="ConsPlusNormal"/>
              <w:rPr>
                <w:rFonts w:ascii="Times New Roman" w:hAnsi="Times New Roman" w:cs="Times New Roman"/>
              </w:rPr>
            </w:pPr>
          </w:p>
        </w:tc>
        <w:tc>
          <w:tcPr>
            <w:tcW w:w="1194" w:type="dxa"/>
          </w:tcPr>
          <w:p w14:paraId="71926E01" w14:textId="77777777" w:rsidR="00BC5A4D" w:rsidRPr="00B97CC8" w:rsidRDefault="00BC5A4D">
            <w:pPr>
              <w:pStyle w:val="ConsPlusNormal"/>
              <w:rPr>
                <w:rFonts w:ascii="Times New Roman" w:hAnsi="Times New Roman" w:cs="Times New Roman"/>
              </w:rPr>
            </w:pPr>
          </w:p>
        </w:tc>
        <w:tc>
          <w:tcPr>
            <w:tcW w:w="2119" w:type="dxa"/>
          </w:tcPr>
          <w:p w14:paraId="19931BAB" w14:textId="77777777" w:rsidR="00BC5A4D" w:rsidRPr="00B97CC8" w:rsidRDefault="00BC5A4D">
            <w:pPr>
              <w:pStyle w:val="ConsPlusNormal"/>
              <w:rPr>
                <w:rFonts w:ascii="Times New Roman" w:hAnsi="Times New Roman" w:cs="Times New Roman"/>
              </w:rPr>
            </w:pPr>
          </w:p>
        </w:tc>
        <w:tc>
          <w:tcPr>
            <w:tcW w:w="1849" w:type="dxa"/>
          </w:tcPr>
          <w:p w14:paraId="3B9939FA" w14:textId="77777777" w:rsidR="00BC5A4D" w:rsidRPr="00B97CC8" w:rsidRDefault="00BC5A4D">
            <w:pPr>
              <w:pStyle w:val="ConsPlusNormal"/>
              <w:rPr>
                <w:rFonts w:ascii="Times New Roman" w:hAnsi="Times New Roman" w:cs="Times New Roman"/>
              </w:rPr>
            </w:pPr>
          </w:p>
        </w:tc>
        <w:tc>
          <w:tcPr>
            <w:tcW w:w="1759" w:type="dxa"/>
          </w:tcPr>
          <w:p w14:paraId="0051F0E9" w14:textId="77777777" w:rsidR="00BC5A4D" w:rsidRPr="00B97CC8" w:rsidRDefault="00BC5A4D">
            <w:pPr>
              <w:pStyle w:val="ConsPlusNormal"/>
              <w:rPr>
                <w:rFonts w:ascii="Times New Roman" w:hAnsi="Times New Roman" w:cs="Times New Roman"/>
              </w:rPr>
            </w:pPr>
          </w:p>
        </w:tc>
      </w:tr>
      <w:tr w:rsidR="0001642F" w:rsidRPr="0001642F" w14:paraId="76FDF07F" w14:textId="77777777">
        <w:tc>
          <w:tcPr>
            <w:tcW w:w="454" w:type="dxa"/>
          </w:tcPr>
          <w:p w14:paraId="584F2FDA"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9</w:t>
            </w:r>
          </w:p>
        </w:tc>
        <w:tc>
          <w:tcPr>
            <w:tcW w:w="2119" w:type="dxa"/>
          </w:tcPr>
          <w:p w14:paraId="70EBA61E"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 xml:space="preserve">Прочие затраты, в том числе </w:t>
            </w:r>
            <w:hyperlink w:anchor="P866">
              <w:r w:rsidRPr="00B97CC8">
                <w:rPr>
                  <w:rFonts w:ascii="Times New Roman" w:hAnsi="Times New Roman" w:cs="Times New Roman"/>
                </w:rPr>
                <w:t>&lt;**&gt;</w:t>
              </w:r>
            </w:hyperlink>
            <w:r w:rsidRPr="00B97CC8">
              <w:rPr>
                <w:rFonts w:ascii="Times New Roman" w:hAnsi="Times New Roman" w:cs="Times New Roman"/>
              </w:rPr>
              <w:t>:</w:t>
            </w:r>
          </w:p>
        </w:tc>
        <w:tc>
          <w:tcPr>
            <w:tcW w:w="2119" w:type="dxa"/>
          </w:tcPr>
          <w:p w14:paraId="1B50CAA1" w14:textId="77777777" w:rsidR="00BC5A4D" w:rsidRPr="00B97CC8" w:rsidRDefault="00BC5A4D">
            <w:pPr>
              <w:pStyle w:val="ConsPlusNormal"/>
              <w:rPr>
                <w:rFonts w:ascii="Times New Roman" w:hAnsi="Times New Roman" w:cs="Times New Roman"/>
              </w:rPr>
            </w:pPr>
          </w:p>
        </w:tc>
        <w:tc>
          <w:tcPr>
            <w:tcW w:w="924" w:type="dxa"/>
          </w:tcPr>
          <w:p w14:paraId="057A548A" w14:textId="77777777" w:rsidR="00BC5A4D" w:rsidRPr="00B97CC8" w:rsidRDefault="00BC5A4D">
            <w:pPr>
              <w:pStyle w:val="ConsPlusNormal"/>
              <w:rPr>
                <w:rFonts w:ascii="Times New Roman" w:hAnsi="Times New Roman" w:cs="Times New Roman"/>
              </w:rPr>
            </w:pPr>
          </w:p>
        </w:tc>
        <w:tc>
          <w:tcPr>
            <w:tcW w:w="1194" w:type="dxa"/>
          </w:tcPr>
          <w:p w14:paraId="4109E1A3" w14:textId="77777777" w:rsidR="00BC5A4D" w:rsidRPr="00B97CC8" w:rsidRDefault="00BC5A4D">
            <w:pPr>
              <w:pStyle w:val="ConsPlusNormal"/>
              <w:rPr>
                <w:rFonts w:ascii="Times New Roman" w:hAnsi="Times New Roman" w:cs="Times New Roman"/>
              </w:rPr>
            </w:pPr>
          </w:p>
        </w:tc>
        <w:tc>
          <w:tcPr>
            <w:tcW w:w="2119" w:type="dxa"/>
          </w:tcPr>
          <w:p w14:paraId="33220A33" w14:textId="77777777" w:rsidR="00BC5A4D" w:rsidRPr="00B97CC8" w:rsidRDefault="00BC5A4D">
            <w:pPr>
              <w:pStyle w:val="ConsPlusNormal"/>
              <w:rPr>
                <w:rFonts w:ascii="Times New Roman" w:hAnsi="Times New Roman" w:cs="Times New Roman"/>
              </w:rPr>
            </w:pPr>
          </w:p>
        </w:tc>
        <w:tc>
          <w:tcPr>
            <w:tcW w:w="1849" w:type="dxa"/>
          </w:tcPr>
          <w:p w14:paraId="3BEE1427" w14:textId="77777777" w:rsidR="00BC5A4D" w:rsidRPr="00B97CC8" w:rsidRDefault="00BC5A4D">
            <w:pPr>
              <w:pStyle w:val="ConsPlusNormal"/>
              <w:rPr>
                <w:rFonts w:ascii="Times New Roman" w:hAnsi="Times New Roman" w:cs="Times New Roman"/>
              </w:rPr>
            </w:pPr>
          </w:p>
        </w:tc>
        <w:tc>
          <w:tcPr>
            <w:tcW w:w="1759" w:type="dxa"/>
          </w:tcPr>
          <w:p w14:paraId="3787FCE7" w14:textId="77777777" w:rsidR="00BC5A4D" w:rsidRPr="00B97CC8" w:rsidRDefault="00BC5A4D">
            <w:pPr>
              <w:pStyle w:val="ConsPlusNormal"/>
              <w:rPr>
                <w:rFonts w:ascii="Times New Roman" w:hAnsi="Times New Roman" w:cs="Times New Roman"/>
              </w:rPr>
            </w:pPr>
          </w:p>
        </w:tc>
      </w:tr>
      <w:tr w:rsidR="0001642F" w:rsidRPr="0001642F" w14:paraId="193F9884" w14:textId="77777777">
        <w:tc>
          <w:tcPr>
            <w:tcW w:w="454" w:type="dxa"/>
          </w:tcPr>
          <w:p w14:paraId="07003C64"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9.1</w:t>
            </w:r>
          </w:p>
        </w:tc>
        <w:tc>
          <w:tcPr>
            <w:tcW w:w="2119" w:type="dxa"/>
          </w:tcPr>
          <w:p w14:paraId="2F196C5F" w14:textId="77777777" w:rsidR="00BC5A4D" w:rsidRPr="00B97CC8" w:rsidRDefault="00BC5A4D">
            <w:pPr>
              <w:pStyle w:val="ConsPlusNormal"/>
              <w:rPr>
                <w:rFonts w:ascii="Times New Roman" w:hAnsi="Times New Roman" w:cs="Times New Roman"/>
              </w:rPr>
            </w:pPr>
          </w:p>
        </w:tc>
        <w:tc>
          <w:tcPr>
            <w:tcW w:w="2119" w:type="dxa"/>
          </w:tcPr>
          <w:p w14:paraId="7D5F3A25" w14:textId="77777777" w:rsidR="00BC5A4D" w:rsidRPr="00B97CC8" w:rsidRDefault="00BC5A4D">
            <w:pPr>
              <w:pStyle w:val="ConsPlusNormal"/>
              <w:rPr>
                <w:rFonts w:ascii="Times New Roman" w:hAnsi="Times New Roman" w:cs="Times New Roman"/>
              </w:rPr>
            </w:pPr>
          </w:p>
        </w:tc>
        <w:tc>
          <w:tcPr>
            <w:tcW w:w="924" w:type="dxa"/>
          </w:tcPr>
          <w:p w14:paraId="4946A224" w14:textId="77777777" w:rsidR="00BC5A4D" w:rsidRPr="00B97CC8" w:rsidRDefault="00BC5A4D">
            <w:pPr>
              <w:pStyle w:val="ConsPlusNormal"/>
              <w:rPr>
                <w:rFonts w:ascii="Times New Roman" w:hAnsi="Times New Roman" w:cs="Times New Roman"/>
              </w:rPr>
            </w:pPr>
          </w:p>
        </w:tc>
        <w:tc>
          <w:tcPr>
            <w:tcW w:w="1194" w:type="dxa"/>
          </w:tcPr>
          <w:p w14:paraId="35C70CEE" w14:textId="77777777" w:rsidR="00BC5A4D" w:rsidRPr="00B97CC8" w:rsidRDefault="00BC5A4D">
            <w:pPr>
              <w:pStyle w:val="ConsPlusNormal"/>
              <w:rPr>
                <w:rFonts w:ascii="Times New Roman" w:hAnsi="Times New Roman" w:cs="Times New Roman"/>
              </w:rPr>
            </w:pPr>
          </w:p>
        </w:tc>
        <w:tc>
          <w:tcPr>
            <w:tcW w:w="2119" w:type="dxa"/>
          </w:tcPr>
          <w:p w14:paraId="3047D5BD" w14:textId="77777777" w:rsidR="00BC5A4D" w:rsidRPr="00B97CC8" w:rsidRDefault="00BC5A4D">
            <w:pPr>
              <w:pStyle w:val="ConsPlusNormal"/>
              <w:rPr>
                <w:rFonts w:ascii="Times New Roman" w:hAnsi="Times New Roman" w:cs="Times New Roman"/>
              </w:rPr>
            </w:pPr>
          </w:p>
        </w:tc>
        <w:tc>
          <w:tcPr>
            <w:tcW w:w="1849" w:type="dxa"/>
          </w:tcPr>
          <w:p w14:paraId="4EDF6DE1" w14:textId="77777777" w:rsidR="00BC5A4D" w:rsidRPr="00B97CC8" w:rsidRDefault="00BC5A4D">
            <w:pPr>
              <w:pStyle w:val="ConsPlusNormal"/>
              <w:rPr>
                <w:rFonts w:ascii="Times New Roman" w:hAnsi="Times New Roman" w:cs="Times New Roman"/>
              </w:rPr>
            </w:pPr>
          </w:p>
        </w:tc>
        <w:tc>
          <w:tcPr>
            <w:tcW w:w="1759" w:type="dxa"/>
          </w:tcPr>
          <w:p w14:paraId="6C872FBF" w14:textId="77777777" w:rsidR="00BC5A4D" w:rsidRPr="00B97CC8" w:rsidRDefault="00BC5A4D">
            <w:pPr>
              <w:pStyle w:val="ConsPlusNormal"/>
              <w:rPr>
                <w:rFonts w:ascii="Times New Roman" w:hAnsi="Times New Roman" w:cs="Times New Roman"/>
              </w:rPr>
            </w:pPr>
          </w:p>
        </w:tc>
      </w:tr>
      <w:tr w:rsidR="0001642F" w:rsidRPr="0001642F" w14:paraId="32F863AB" w14:textId="77777777">
        <w:tc>
          <w:tcPr>
            <w:tcW w:w="454" w:type="dxa"/>
          </w:tcPr>
          <w:p w14:paraId="37CAC99C"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9.2</w:t>
            </w:r>
          </w:p>
        </w:tc>
        <w:tc>
          <w:tcPr>
            <w:tcW w:w="2119" w:type="dxa"/>
          </w:tcPr>
          <w:p w14:paraId="79A52E59" w14:textId="77777777" w:rsidR="00BC5A4D" w:rsidRPr="00B97CC8" w:rsidRDefault="00BC5A4D">
            <w:pPr>
              <w:pStyle w:val="ConsPlusNormal"/>
              <w:rPr>
                <w:rFonts w:ascii="Times New Roman" w:hAnsi="Times New Roman" w:cs="Times New Roman"/>
              </w:rPr>
            </w:pPr>
          </w:p>
        </w:tc>
        <w:tc>
          <w:tcPr>
            <w:tcW w:w="2119" w:type="dxa"/>
          </w:tcPr>
          <w:p w14:paraId="50F013E0" w14:textId="77777777" w:rsidR="00BC5A4D" w:rsidRPr="00B97CC8" w:rsidRDefault="00BC5A4D">
            <w:pPr>
              <w:pStyle w:val="ConsPlusNormal"/>
              <w:rPr>
                <w:rFonts w:ascii="Times New Roman" w:hAnsi="Times New Roman" w:cs="Times New Roman"/>
              </w:rPr>
            </w:pPr>
          </w:p>
        </w:tc>
        <w:tc>
          <w:tcPr>
            <w:tcW w:w="924" w:type="dxa"/>
          </w:tcPr>
          <w:p w14:paraId="253768D8" w14:textId="77777777" w:rsidR="00BC5A4D" w:rsidRPr="00B97CC8" w:rsidRDefault="00BC5A4D">
            <w:pPr>
              <w:pStyle w:val="ConsPlusNormal"/>
              <w:rPr>
                <w:rFonts w:ascii="Times New Roman" w:hAnsi="Times New Roman" w:cs="Times New Roman"/>
              </w:rPr>
            </w:pPr>
          </w:p>
        </w:tc>
        <w:tc>
          <w:tcPr>
            <w:tcW w:w="1194" w:type="dxa"/>
          </w:tcPr>
          <w:p w14:paraId="59BDF298" w14:textId="77777777" w:rsidR="00BC5A4D" w:rsidRPr="00B97CC8" w:rsidRDefault="00BC5A4D">
            <w:pPr>
              <w:pStyle w:val="ConsPlusNormal"/>
              <w:rPr>
                <w:rFonts w:ascii="Times New Roman" w:hAnsi="Times New Roman" w:cs="Times New Roman"/>
              </w:rPr>
            </w:pPr>
          </w:p>
        </w:tc>
        <w:tc>
          <w:tcPr>
            <w:tcW w:w="2119" w:type="dxa"/>
          </w:tcPr>
          <w:p w14:paraId="6710A009" w14:textId="77777777" w:rsidR="00BC5A4D" w:rsidRPr="00B97CC8" w:rsidRDefault="00BC5A4D">
            <w:pPr>
              <w:pStyle w:val="ConsPlusNormal"/>
              <w:rPr>
                <w:rFonts w:ascii="Times New Roman" w:hAnsi="Times New Roman" w:cs="Times New Roman"/>
              </w:rPr>
            </w:pPr>
          </w:p>
        </w:tc>
        <w:tc>
          <w:tcPr>
            <w:tcW w:w="1849" w:type="dxa"/>
          </w:tcPr>
          <w:p w14:paraId="03D86BEA" w14:textId="77777777" w:rsidR="00BC5A4D" w:rsidRPr="00B97CC8" w:rsidRDefault="00BC5A4D">
            <w:pPr>
              <w:pStyle w:val="ConsPlusNormal"/>
              <w:rPr>
                <w:rFonts w:ascii="Times New Roman" w:hAnsi="Times New Roman" w:cs="Times New Roman"/>
              </w:rPr>
            </w:pPr>
          </w:p>
        </w:tc>
        <w:tc>
          <w:tcPr>
            <w:tcW w:w="1759" w:type="dxa"/>
          </w:tcPr>
          <w:p w14:paraId="20B0A00A" w14:textId="77777777" w:rsidR="00BC5A4D" w:rsidRPr="00B97CC8" w:rsidRDefault="00BC5A4D">
            <w:pPr>
              <w:pStyle w:val="ConsPlusNormal"/>
              <w:rPr>
                <w:rFonts w:ascii="Times New Roman" w:hAnsi="Times New Roman" w:cs="Times New Roman"/>
              </w:rPr>
            </w:pPr>
          </w:p>
        </w:tc>
      </w:tr>
      <w:tr w:rsidR="0001642F" w:rsidRPr="0001642F" w14:paraId="6327F946" w14:textId="77777777">
        <w:tc>
          <w:tcPr>
            <w:tcW w:w="454" w:type="dxa"/>
          </w:tcPr>
          <w:p w14:paraId="7E146E42"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w:t>
            </w:r>
          </w:p>
        </w:tc>
        <w:tc>
          <w:tcPr>
            <w:tcW w:w="2119" w:type="dxa"/>
          </w:tcPr>
          <w:p w14:paraId="70D6E3B1" w14:textId="77777777" w:rsidR="00BC5A4D" w:rsidRPr="00B97CC8" w:rsidRDefault="00BC5A4D">
            <w:pPr>
              <w:pStyle w:val="ConsPlusNormal"/>
              <w:rPr>
                <w:rFonts w:ascii="Times New Roman" w:hAnsi="Times New Roman" w:cs="Times New Roman"/>
              </w:rPr>
            </w:pPr>
          </w:p>
        </w:tc>
        <w:tc>
          <w:tcPr>
            <w:tcW w:w="2119" w:type="dxa"/>
          </w:tcPr>
          <w:p w14:paraId="7EE9F81B" w14:textId="77777777" w:rsidR="00BC5A4D" w:rsidRPr="00B97CC8" w:rsidRDefault="00BC5A4D">
            <w:pPr>
              <w:pStyle w:val="ConsPlusNormal"/>
              <w:rPr>
                <w:rFonts w:ascii="Times New Roman" w:hAnsi="Times New Roman" w:cs="Times New Roman"/>
              </w:rPr>
            </w:pPr>
          </w:p>
        </w:tc>
        <w:tc>
          <w:tcPr>
            <w:tcW w:w="924" w:type="dxa"/>
          </w:tcPr>
          <w:p w14:paraId="70E018EB" w14:textId="77777777" w:rsidR="00BC5A4D" w:rsidRPr="00B97CC8" w:rsidRDefault="00BC5A4D">
            <w:pPr>
              <w:pStyle w:val="ConsPlusNormal"/>
              <w:rPr>
                <w:rFonts w:ascii="Times New Roman" w:hAnsi="Times New Roman" w:cs="Times New Roman"/>
              </w:rPr>
            </w:pPr>
          </w:p>
        </w:tc>
        <w:tc>
          <w:tcPr>
            <w:tcW w:w="1194" w:type="dxa"/>
          </w:tcPr>
          <w:p w14:paraId="6028EBFA" w14:textId="77777777" w:rsidR="00BC5A4D" w:rsidRPr="00B97CC8" w:rsidRDefault="00BC5A4D">
            <w:pPr>
              <w:pStyle w:val="ConsPlusNormal"/>
              <w:rPr>
                <w:rFonts w:ascii="Times New Roman" w:hAnsi="Times New Roman" w:cs="Times New Roman"/>
              </w:rPr>
            </w:pPr>
          </w:p>
        </w:tc>
        <w:tc>
          <w:tcPr>
            <w:tcW w:w="2119" w:type="dxa"/>
          </w:tcPr>
          <w:p w14:paraId="1CF1B25C" w14:textId="77777777" w:rsidR="00BC5A4D" w:rsidRPr="00B97CC8" w:rsidRDefault="00BC5A4D">
            <w:pPr>
              <w:pStyle w:val="ConsPlusNormal"/>
              <w:rPr>
                <w:rFonts w:ascii="Times New Roman" w:hAnsi="Times New Roman" w:cs="Times New Roman"/>
              </w:rPr>
            </w:pPr>
          </w:p>
        </w:tc>
        <w:tc>
          <w:tcPr>
            <w:tcW w:w="1849" w:type="dxa"/>
          </w:tcPr>
          <w:p w14:paraId="7F543368" w14:textId="77777777" w:rsidR="00BC5A4D" w:rsidRPr="00B97CC8" w:rsidRDefault="00BC5A4D">
            <w:pPr>
              <w:pStyle w:val="ConsPlusNormal"/>
              <w:rPr>
                <w:rFonts w:ascii="Times New Roman" w:hAnsi="Times New Roman" w:cs="Times New Roman"/>
              </w:rPr>
            </w:pPr>
          </w:p>
        </w:tc>
        <w:tc>
          <w:tcPr>
            <w:tcW w:w="1759" w:type="dxa"/>
          </w:tcPr>
          <w:p w14:paraId="5C4521A1" w14:textId="77777777" w:rsidR="00BC5A4D" w:rsidRPr="00B97CC8" w:rsidRDefault="00BC5A4D">
            <w:pPr>
              <w:pStyle w:val="ConsPlusNormal"/>
              <w:rPr>
                <w:rFonts w:ascii="Times New Roman" w:hAnsi="Times New Roman" w:cs="Times New Roman"/>
              </w:rPr>
            </w:pPr>
          </w:p>
        </w:tc>
      </w:tr>
      <w:tr w:rsidR="0001642F" w:rsidRPr="0001642F" w14:paraId="4B6ABD0D" w14:textId="77777777">
        <w:tc>
          <w:tcPr>
            <w:tcW w:w="454" w:type="dxa"/>
          </w:tcPr>
          <w:p w14:paraId="0F92DFD4" w14:textId="77777777" w:rsidR="00BC5A4D" w:rsidRPr="00B97CC8" w:rsidRDefault="00BC5A4D">
            <w:pPr>
              <w:pStyle w:val="ConsPlusNormal"/>
              <w:rPr>
                <w:rFonts w:ascii="Times New Roman" w:hAnsi="Times New Roman" w:cs="Times New Roman"/>
              </w:rPr>
            </w:pPr>
          </w:p>
        </w:tc>
        <w:tc>
          <w:tcPr>
            <w:tcW w:w="2119" w:type="dxa"/>
          </w:tcPr>
          <w:p w14:paraId="10A182FD"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Всего</w:t>
            </w:r>
          </w:p>
        </w:tc>
        <w:tc>
          <w:tcPr>
            <w:tcW w:w="2119" w:type="dxa"/>
          </w:tcPr>
          <w:p w14:paraId="1F2AD584" w14:textId="77777777" w:rsidR="00BC5A4D" w:rsidRPr="00B97CC8" w:rsidRDefault="00BC5A4D">
            <w:pPr>
              <w:pStyle w:val="ConsPlusNormal"/>
              <w:rPr>
                <w:rFonts w:ascii="Times New Roman" w:hAnsi="Times New Roman" w:cs="Times New Roman"/>
              </w:rPr>
            </w:pPr>
          </w:p>
        </w:tc>
        <w:tc>
          <w:tcPr>
            <w:tcW w:w="924" w:type="dxa"/>
          </w:tcPr>
          <w:p w14:paraId="494DE5DF" w14:textId="77777777" w:rsidR="00BC5A4D" w:rsidRPr="00B97CC8" w:rsidRDefault="00BC5A4D">
            <w:pPr>
              <w:pStyle w:val="ConsPlusNormal"/>
              <w:rPr>
                <w:rFonts w:ascii="Times New Roman" w:hAnsi="Times New Roman" w:cs="Times New Roman"/>
              </w:rPr>
            </w:pPr>
          </w:p>
        </w:tc>
        <w:tc>
          <w:tcPr>
            <w:tcW w:w="1194" w:type="dxa"/>
          </w:tcPr>
          <w:p w14:paraId="4C786956" w14:textId="77777777" w:rsidR="00BC5A4D" w:rsidRPr="00B97CC8" w:rsidRDefault="00BC5A4D">
            <w:pPr>
              <w:pStyle w:val="ConsPlusNormal"/>
              <w:rPr>
                <w:rFonts w:ascii="Times New Roman" w:hAnsi="Times New Roman" w:cs="Times New Roman"/>
              </w:rPr>
            </w:pPr>
          </w:p>
        </w:tc>
        <w:tc>
          <w:tcPr>
            <w:tcW w:w="2119" w:type="dxa"/>
          </w:tcPr>
          <w:p w14:paraId="426DF377" w14:textId="77777777" w:rsidR="00BC5A4D" w:rsidRPr="00B97CC8" w:rsidRDefault="00BC5A4D">
            <w:pPr>
              <w:pStyle w:val="ConsPlusNormal"/>
              <w:rPr>
                <w:rFonts w:ascii="Times New Roman" w:hAnsi="Times New Roman" w:cs="Times New Roman"/>
              </w:rPr>
            </w:pPr>
          </w:p>
        </w:tc>
        <w:tc>
          <w:tcPr>
            <w:tcW w:w="1849" w:type="dxa"/>
          </w:tcPr>
          <w:p w14:paraId="0F21F34D" w14:textId="77777777" w:rsidR="00BC5A4D" w:rsidRPr="00B97CC8" w:rsidRDefault="00BC5A4D">
            <w:pPr>
              <w:pStyle w:val="ConsPlusNormal"/>
              <w:rPr>
                <w:rFonts w:ascii="Times New Roman" w:hAnsi="Times New Roman" w:cs="Times New Roman"/>
              </w:rPr>
            </w:pPr>
          </w:p>
        </w:tc>
        <w:tc>
          <w:tcPr>
            <w:tcW w:w="1759" w:type="dxa"/>
          </w:tcPr>
          <w:p w14:paraId="247F86FF" w14:textId="77777777" w:rsidR="00BC5A4D" w:rsidRPr="00B97CC8" w:rsidRDefault="00BC5A4D">
            <w:pPr>
              <w:pStyle w:val="ConsPlusNormal"/>
              <w:rPr>
                <w:rFonts w:ascii="Times New Roman" w:hAnsi="Times New Roman" w:cs="Times New Roman"/>
              </w:rPr>
            </w:pPr>
          </w:p>
        </w:tc>
      </w:tr>
    </w:tbl>
    <w:p w14:paraId="58E38273" w14:textId="77777777" w:rsidR="00BC5A4D" w:rsidRPr="00B97CC8" w:rsidRDefault="00BC5A4D">
      <w:pPr>
        <w:pStyle w:val="ConsPlusNormal"/>
        <w:ind w:firstLine="540"/>
        <w:jc w:val="both"/>
        <w:rPr>
          <w:rFonts w:ascii="Times New Roman" w:hAnsi="Times New Roman" w:cs="Times New Roman"/>
        </w:rPr>
      </w:pPr>
    </w:p>
    <w:p w14:paraId="2B1050BE" w14:textId="77777777" w:rsidR="00BC5A4D" w:rsidRPr="00B97CC8" w:rsidRDefault="00BC5A4D">
      <w:pPr>
        <w:pStyle w:val="ConsPlusNormal"/>
        <w:ind w:firstLine="540"/>
        <w:jc w:val="both"/>
        <w:rPr>
          <w:rFonts w:ascii="Times New Roman" w:hAnsi="Times New Roman" w:cs="Times New Roman"/>
        </w:rPr>
      </w:pPr>
      <w:r w:rsidRPr="00B97CC8">
        <w:rPr>
          <w:rFonts w:ascii="Times New Roman" w:hAnsi="Times New Roman" w:cs="Times New Roman"/>
        </w:rPr>
        <w:t>--------------------------------</w:t>
      </w:r>
    </w:p>
    <w:p w14:paraId="2BF65022" w14:textId="41FD1959" w:rsidR="00BC5A4D" w:rsidRPr="00B97CC8" w:rsidRDefault="00BC5A4D">
      <w:pPr>
        <w:pStyle w:val="ConsPlusNormal"/>
        <w:spacing w:before="220"/>
        <w:ind w:firstLine="540"/>
        <w:jc w:val="both"/>
        <w:rPr>
          <w:rFonts w:ascii="Times New Roman" w:hAnsi="Times New Roman" w:cs="Times New Roman"/>
          <w:sz w:val="24"/>
          <w:szCs w:val="24"/>
        </w:rPr>
      </w:pPr>
      <w:bookmarkStart w:id="26" w:name="P865"/>
      <w:bookmarkEnd w:id="26"/>
      <w:r w:rsidRPr="00B97CC8">
        <w:rPr>
          <w:rFonts w:ascii="Times New Roman" w:hAnsi="Times New Roman" w:cs="Times New Roman"/>
          <w:sz w:val="24"/>
          <w:szCs w:val="24"/>
        </w:rPr>
        <w:t xml:space="preserve">&lt;*&gt; При отклонении фактического расходования средств </w:t>
      </w:r>
      <w:r w:rsidR="00C76F42" w:rsidRPr="00B97CC8">
        <w:rPr>
          <w:rFonts w:ascii="Times New Roman" w:hAnsi="Times New Roman" w:cs="Times New Roman"/>
          <w:sz w:val="24"/>
          <w:szCs w:val="24"/>
        </w:rPr>
        <w:t>субсидии</w:t>
      </w:r>
      <w:r w:rsidR="00C76F42">
        <w:rPr>
          <w:rFonts w:ascii="Times New Roman" w:hAnsi="Times New Roman" w:cs="Times New Roman"/>
          <w:sz w:val="24"/>
          <w:szCs w:val="24"/>
        </w:rPr>
        <w:t xml:space="preserve"> на компенсацию</w:t>
      </w:r>
      <w:r w:rsidRPr="00B97CC8">
        <w:rPr>
          <w:rFonts w:ascii="Times New Roman" w:hAnsi="Times New Roman" w:cs="Times New Roman"/>
          <w:sz w:val="24"/>
          <w:szCs w:val="24"/>
        </w:rPr>
        <w:t xml:space="preserve"> от потребности в перечислении указанной в заявке на предоставление </w:t>
      </w:r>
      <w:r w:rsidR="00E04F64" w:rsidRPr="00B97CC8">
        <w:rPr>
          <w:rFonts w:ascii="Times New Roman" w:hAnsi="Times New Roman" w:cs="Times New Roman"/>
          <w:sz w:val="24"/>
          <w:szCs w:val="24"/>
        </w:rPr>
        <w:t>субсидии</w:t>
      </w:r>
      <w:r w:rsidR="00E04F64">
        <w:rPr>
          <w:rFonts w:ascii="Times New Roman" w:hAnsi="Times New Roman" w:cs="Times New Roman"/>
          <w:sz w:val="24"/>
          <w:szCs w:val="24"/>
        </w:rPr>
        <w:t xml:space="preserve"> на компенсацию</w:t>
      </w:r>
      <w:r w:rsidR="00E04F64" w:rsidRPr="00B97CC8">
        <w:rPr>
          <w:rFonts w:ascii="Times New Roman" w:hAnsi="Times New Roman" w:cs="Times New Roman"/>
          <w:sz w:val="24"/>
          <w:szCs w:val="24"/>
        </w:rPr>
        <w:t xml:space="preserve"> </w:t>
      </w:r>
      <w:r w:rsidRPr="00B97CC8">
        <w:rPr>
          <w:rFonts w:ascii="Times New Roman" w:hAnsi="Times New Roman" w:cs="Times New Roman"/>
          <w:sz w:val="24"/>
          <w:szCs w:val="24"/>
        </w:rPr>
        <w:t>в текущем месяце более чем на 10% необходимо приложить пояснительную записку о причинах отклонения.</w:t>
      </w:r>
    </w:p>
    <w:p w14:paraId="236CEA4A" w14:textId="77777777" w:rsidR="00BC5A4D" w:rsidRPr="00B97CC8" w:rsidRDefault="00BC5A4D">
      <w:pPr>
        <w:pStyle w:val="ConsPlusNormal"/>
        <w:spacing w:before="220"/>
        <w:ind w:firstLine="540"/>
        <w:jc w:val="both"/>
        <w:rPr>
          <w:rFonts w:ascii="Times New Roman" w:hAnsi="Times New Roman" w:cs="Times New Roman"/>
          <w:sz w:val="24"/>
          <w:szCs w:val="24"/>
        </w:rPr>
      </w:pPr>
      <w:bookmarkStart w:id="27" w:name="P866"/>
      <w:bookmarkEnd w:id="27"/>
      <w:r w:rsidRPr="00B97CC8">
        <w:rPr>
          <w:rFonts w:ascii="Times New Roman" w:hAnsi="Times New Roman" w:cs="Times New Roman"/>
          <w:sz w:val="24"/>
          <w:szCs w:val="24"/>
        </w:rPr>
        <w:t>&lt;**&gt; С приложением актов выполненных работ, счетов-фактур на выполненные работы, услуги.</w:t>
      </w:r>
    </w:p>
    <w:p w14:paraId="2464ECBB" w14:textId="77777777" w:rsidR="00BC5A4D" w:rsidRPr="00B97CC8" w:rsidRDefault="00BC5A4D">
      <w:pPr>
        <w:pStyle w:val="ConsPlusNormal"/>
        <w:ind w:firstLine="540"/>
        <w:jc w:val="both"/>
        <w:rPr>
          <w:rFonts w:ascii="Times New Roman" w:hAnsi="Times New Roman" w:cs="Times New Roman"/>
          <w:sz w:val="24"/>
          <w:szCs w:val="24"/>
        </w:rPr>
      </w:pPr>
    </w:p>
    <w:p w14:paraId="4EDA7F39" w14:textId="77777777" w:rsidR="00BC5A4D" w:rsidRPr="00B97CC8" w:rsidRDefault="00BC5A4D">
      <w:pPr>
        <w:pStyle w:val="ConsPlusNonformat"/>
        <w:jc w:val="both"/>
        <w:rPr>
          <w:rFonts w:ascii="Times New Roman" w:hAnsi="Times New Roman" w:cs="Times New Roman"/>
          <w:sz w:val="24"/>
          <w:szCs w:val="24"/>
        </w:rPr>
      </w:pPr>
      <w:r w:rsidRPr="00B97CC8">
        <w:rPr>
          <w:rFonts w:ascii="Times New Roman" w:hAnsi="Times New Roman" w:cs="Times New Roman"/>
          <w:sz w:val="24"/>
          <w:szCs w:val="24"/>
        </w:rPr>
        <w:t>Руководитель организации</w:t>
      </w:r>
    </w:p>
    <w:p w14:paraId="2F4F9DE0" w14:textId="77777777" w:rsidR="00BC5A4D" w:rsidRPr="00B97CC8" w:rsidRDefault="00BC5A4D">
      <w:pPr>
        <w:pStyle w:val="ConsPlusNonformat"/>
        <w:jc w:val="both"/>
        <w:rPr>
          <w:rFonts w:ascii="Times New Roman" w:hAnsi="Times New Roman" w:cs="Times New Roman"/>
          <w:sz w:val="24"/>
          <w:szCs w:val="24"/>
        </w:rPr>
      </w:pPr>
      <w:r w:rsidRPr="00B97CC8">
        <w:rPr>
          <w:rFonts w:ascii="Times New Roman" w:hAnsi="Times New Roman" w:cs="Times New Roman"/>
          <w:sz w:val="24"/>
          <w:szCs w:val="24"/>
        </w:rPr>
        <w:t>(индивидуальный предприниматель) ___________ ______________________________</w:t>
      </w:r>
    </w:p>
    <w:p w14:paraId="1C6870FF" w14:textId="77777777" w:rsidR="00BC5A4D" w:rsidRPr="00B97CC8" w:rsidRDefault="00BC5A4D">
      <w:pPr>
        <w:pStyle w:val="ConsPlusNonformat"/>
        <w:jc w:val="both"/>
        <w:rPr>
          <w:rFonts w:ascii="Times New Roman" w:hAnsi="Times New Roman" w:cs="Times New Roman"/>
          <w:sz w:val="24"/>
          <w:szCs w:val="24"/>
        </w:rPr>
      </w:pPr>
      <w:r w:rsidRPr="00B97CC8">
        <w:rPr>
          <w:rFonts w:ascii="Times New Roman" w:hAnsi="Times New Roman" w:cs="Times New Roman"/>
          <w:sz w:val="24"/>
          <w:szCs w:val="24"/>
        </w:rPr>
        <w:t xml:space="preserve">                                  (подпись)      (расшифровка подписи)</w:t>
      </w:r>
    </w:p>
    <w:p w14:paraId="6DC39936" w14:textId="77777777" w:rsidR="00BC5A4D" w:rsidRPr="00B97CC8" w:rsidRDefault="00BC5A4D">
      <w:pPr>
        <w:pStyle w:val="ConsPlusNonformat"/>
        <w:jc w:val="both"/>
        <w:rPr>
          <w:rFonts w:ascii="Times New Roman" w:hAnsi="Times New Roman" w:cs="Times New Roman"/>
          <w:sz w:val="24"/>
          <w:szCs w:val="24"/>
        </w:rPr>
      </w:pPr>
      <w:r w:rsidRPr="00B97CC8">
        <w:rPr>
          <w:rFonts w:ascii="Times New Roman" w:hAnsi="Times New Roman" w:cs="Times New Roman"/>
          <w:sz w:val="24"/>
          <w:szCs w:val="24"/>
        </w:rPr>
        <w:t>М.П. (при наличии)</w:t>
      </w:r>
    </w:p>
    <w:p w14:paraId="03D99DC3" w14:textId="77777777" w:rsidR="00BC5A4D" w:rsidRPr="00B97CC8" w:rsidRDefault="00BC5A4D">
      <w:pPr>
        <w:pStyle w:val="ConsPlusNonformat"/>
        <w:jc w:val="both"/>
        <w:rPr>
          <w:rFonts w:ascii="Times New Roman" w:hAnsi="Times New Roman" w:cs="Times New Roman"/>
          <w:sz w:val="24"/>
          <w:szCs w:val="24"/>
        </w:rPr>
      </w:pPr>
    </w:p>
    <w:p w14:paraId="4E86001B" w14:textId="77777777" w:rsidR="00BC5A4D" w:rsidRPr="00B97CC8" w:rsidRDefault="00BC5A4D">
      <w:pPr>
        <w:pStyle w:val="ConsPlusNonformat"/>
        <w:jc w:val="both"/>
        <w:rPr>
          <w:rFonts w:ascii="Times New Roman" w:hAnsi="Times New Roman" w:cs="Times New Roman"/>
          <w:sz w:val="24"/>
          <w:szCs w:val="24"/>
        </w:rPr>
      </w:pPr>
      <w:r w:rsidRPr="00B97CC8">
        <w:rPr>
          <w:rFonts w:ascii="Times New Roman" w:hAnsi="Times New Roman" w:cs="Times New Roman"/>
          <w:sz w:val="24"/>
          <w:szCs w:val="24"/>
        </w:rPr>
        <w:t>Главный бухгалтер                ___________ ______________________________</w:t>
      </w:r>
    </w:p>
    <w:p w14:paraId="05BEE37B" w14:textId="2D947AB1" w:rsidR="00BC5A4D" w:rsidRPr="00B97CC8" w:rsidRDefault="00BC5A4D">
      <w:pPr>
        <w:pStyle w:val="ConsPlusNonformat"/>
        <w:jc w:val="both"/>
        <w:rPr>
          <w:rFonts w:ascii="Times New Roman" w:hAnsi="Times New Roman" w:cs="Times New Roman"/>
          <w:sz w:val="24"/>
          <w:szCs w:val="24"/>
        </w:rPr>
      </w:pPr>
      <w:r w:rsidRPr="00B97CC8">
        <w:rPr>
          <w:rFonts w:ascii="Times New Roman" w:hAnsi="Times New Roman" w:cs="Times New Roman"/>
          <w:sz w:val="24"/>
          <w:szCs w:val="24"/>
        </w:rPr>
        <w:t xml:space="preserve">                                  (подпись)      (расшифровка подписи)</w:t>
      </w:r>
    </w:p>
    <w:p w14:paraId="3433A1CE" w14:textId="3BD33CF2" w:rsidR="004B7F31" w:rsidRPr="0001642F" w:rsidRDefault="004B7F31">
      <w:pPr>
        <w:pStyle w:val="ConsPlusNonformat"/>
        <w:jc w:val="both"/>
        <w:rPr>
          <w:rFonts w:ascii="Times New Roman" w:hAnsi="Times New Roman" w:cs="Times New Roman"/>
          <w:sz w:val="22"/>
        </w:rPr>
      </w:pPr>
    </w:p>
    <w:p w14:paraId="5F226B61" w14:textId="77777777" w:rsidR="00BC5A4D" w:rsidRPr="00B97CC8" w:rsidRDefault="00BC5A4D">
      <w:pPr>
        <w:pStyle w:val="ConsPlusNormal"/>
        <w:jc w:val="center"/>
        <w:outlineLvl w:val="3"/>
        <w:rPr>
          <w:rFonts w:ascii="Times New Roman" w:hAnsi="Times New Roman" w:cs="Times New Roman"/>
          <w:sz w:val="24"/>
          <w:szCs w:val="24"/>
        </w:rPr>
      </w:pPr>
      <w:r w:rsidRPr="00B97CC8">
        <w:rPr>
          <w:rFonts w:ascii="Times New Roman" w:hAnsi="Times New Roman" w:cs="Times New Roman"/>
          <w:sz w:val="24"/>
          <w:szCs w:val="24"/>
        </w:rPr>
        <w:lastRenderedPageBreak/>
        <w:t>Ведомость учета выработки электрической энергии</w:t>
      </w:r>
    </w:p>
    <w:p w14:paraId="467E51F6"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дизельными электростанциями</w:t>
      </w:r>
    </w:p>
    <w:p w14:paraId="771B2F84" w14:textId="77777777" w:rsidR="00BC5A4D" w:rsidRPr="00B97CC8" w:rsidRDefault="00BC5A4D">
      <w:pPr>
        <w:pStyle w:val="ConsPlusNormal"/>
        <w:jc w:val="center"/>
        <w:rPr>
          <w:rFonts w:ascii="Times New Roman" w:hAnsi="Times New Roman" w:cs="Times New Roman"/>
          <w:sz w:val="24"/>
          <w:szCs w:val="24"/>
        </w:rPr>
      </w:pPr>
    </w:p>
    <w:p w14:paraId="68FAE365" w14:textId="77777777" w:rsidR="00BC5A4D" w:rsidRPr="00B97CC8" w:rsidRDefault="00BC5A4D">
      <w:pPr>
        <w:pStyle w:val="ConsPlusNormal"/>
        <w:jc w:val="right"/>
        <w:rPr>
          <w:rFonts w:ascii="Times New Roman" w:hAnsi="Times New Roman" w:cs="Times New Roman"/>
          <w:sz w:val="24"/>
          <w:szCs w:val="24"/>
        </w:rPr>
      </w:pPr>
      <w:r w:rsidRPr="00B97CC8">
        <w:rPr>
          <w:rFonts w:ascii="Times New Roman" w:hAnsi="Times New Roman" w:cs="Times New Roman"/>
          <w:sz w:val="24"/>
          <w:szCs w:val="24"/>
        </w:rPr>
        <w:t>тыс. кВт/ч</w:t>
      </w:r>
    </w:p>
    <w:p w14:paraId="7BF2910D" w14:textId="77777777" w:rsidR="00BC5A4D" w:rsidRPr="00B97CC8" w:rsidRDefault="00BC5A4D">
      <w:pPr>
        <w:pStyle w:val="ConsPlusNormal"/>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014"/>
        <w:gridCol w:w="2074"/>
        <w:gridCol w:w="1609"/>
        <w:gridCol w:w="1684"/>
        <w:gridCol w:w="1684"/>
        <w:gridCol w:w="1684"/>
      </w:tblGrid>
      <w:tr w:rsidR="0001642F" w:rsidRPr="0001642F" w14:paraId="17F68D63" w14:textId="77777777">
        <w:tc>
          <w:tcPr>
            <w:tcW w:w="454" w:type="dxa"/>
            <w:vMerge w:val="restart"/>
          </w:tcPr>
          <w:p w14:paraId="23B38720"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N п/п</w:t>
            </w:r>
          </w:p>
        </w:tc>
        <w:tc>
          <w:tcPr>
            <w:tcW w:w="2014" w:type="dxa"/>
            <w:vMerge w:val="restart"/>
          </w:tcPr>
          <w:p w14:paraId="3953A394"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Объем электрической энергии, учтенный органом исполнительной власти Красноярского края в области регулирования цен (тарифов) на электрическую энергию, вырабатываемую дизельными электростанциями</w:t>
            </w:r>
          </w:p>
        </w:tc>
        <w:tc>
          <w:tcPr>
            <w:tcW w:w="2074" w:type="dxa"/>
            <w:vMerge w:val="restart"/>
          </w:tcPr>
          <w:p w14:paraId="58B72D25"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Фактический объем электрической энергии, выработанной дизельными электростанциями, на конец отчетного периода</w:t>
            </w:r>
          </w:p>
        </w:tc>
        <w:tc>
          <w:tcPr>
            <w:tcW w:w="1609" w:type="dxa"/>
            <w:vMerge w:val="restart"/>
          </w:tcPr>
          <w:p w14:paraId="064BD01E"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Отпущено всего электрической энергии по группе потребителей "население"</w:t>
            </w:r>
          </w:p>
        </w:tc>
        <w:tc>
          <w:tcPr>
            <w:tcW w:w="5052" w:type="dxa"/>
            <w:gridSpan w:val="3"/>
          </w:tcPr>
          <w:p w14:paraId="257BC30D"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В том числе</w:t>
            </w:r>
          </w:p>
        </w:tc>
      </w:tr>
      <w:tr w:rsidR="0001642F" w:rsidRPr="0001642F" w14:paraId="185C419D" w14:textId="77777777">
        <w:tc>
          <w:tcPr>
            <w:tcW w:w="454" w:type="dxa"/>
            <w:vMerge/>
          </w:tcPr>
          <w:p w14:paraId="689AC343" w14:textId="77777777" w:rsidR="00BC5A4D" w:rsidRPr="00B97CC8" w:rsidRDefault="00BC5A4D">
            <w:pPr>
              <w:pStyle w:val="ConsPlusNormal"/>
              <w:rPr>
                <w:rFonts w:ascii="Times New Roman" w:hAnsi="Times New Roman" w:cs="Times New Roman"/>
                <w:sz w:val="24"/>
                <w:szCs w:val="24"/>
              </w:rPr>
            </w:pPr>
          </w:p>
        </w:tc>
        <w:tc>
          <w:tcPr>
            <w:tcW w:w="2014" w:type="dxa"/>
            <w:vMerge/>
          </w:tcPr>
          <w:p w14:paraId="1441D94E" w14:textId="77777777" w:rsidR="00BC5A4D" w:rsidRPr="00B97CC8" w:rsidRDefault="00BC5A4D">
            <w:pPr>
              <w:pStyle w:val="ConsPlusNormal"/>
              <w:rPr>
                <w:rFonts w:ascii="Times New Roman" w:hAnsi="Times New Roman" w:cs="Times New Roman"/>
                <w:sz w:val="24"/>
                <w:szCs w:val="24"/>
              </w:rPr>
            </w:pPr>
          </w:p>
        </w:tc>
        <w:tc>
          <w:tcPr>
            <w:tcW w:w="2074" w:type="dxa"/>
            <w:vMerge/>
          </w:tcPr>
          <w:p w14:paraId="3D3A3165" w14:textId="77777777" w:rsidR="00BC5A4D" w:rsidRPr="00B97CC8" w:rsidRDefault="00BC5A4D">
            <w:pPr>
              <w:pStyle w:val="ConsPlusNormal"/>
              <w:rPr>
                <w:rFonts w:ascii="Times New Roman" w:hAnsi="Times New Roman" w:cs="Times New Roman"/>
                <w:sz w:val="24"/>
                <w:szCs w:val="24"/>
              </w:rPr>
            </w:pPr>
          </w:p>
        </w:tc>
        <w:tc>
          <w:tcPr>
            <w:tcW w:w="1609" w:type="dxa"/>
            <w:vMerge/>
          </w:tcPr>
          <w:p w14:paraId="7C85C209" w14:textId="77777777" w:rsidR="00BC5A4D" w:rsidRPr="00B97CC8" w:rsidRDefault="00BC5A4D">
            <w:pPr>
              <w:pStyle w:val="ConsPlusNormal"/>
              <w:rPr>
                <w:rFonts w:ascii="Times New Roman" w:hAnsi="Times New Roman" w:cs="Times New Roman"/>
                <w:sz w:val="24"/>
                <w:szCs w:val="24"/>
              </w:rPr>
            </w:pPr>
          </w:p>
        </w:tc>
        <w:tc>
          <w:tcPr>
            <w:tcW w:w="1684" w:type="dxa"/>
          </w:tcPr>
          <w:p w14:paraId="3271C503"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(наименование жилого поселка)</w:t>
            </w:r>
          </w:p>
        </w:tc>
        <w:tc>
          <w:tcPr>
            <w:tcW w:w="1684" w:type="dxa"/>
          </w:tcPr>
          <w:p w14:paraId="519FD3BD"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(наименование жилого поселка)</w:t>
            </w:r>
          </w:p>
        </w:tc>
        <w:tc>
          <w:tcPr>
            <w:tcW w:w="1684" w:type="dxa"/>
          </w:tcPr>
          <w:p w14:paraId="7B8AD6B8"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(наименование жилого поселка)</w:t>
            </w:r>
          </w:p>
        </w:tc>
      </w:tr>
      <w:tr w:rsidR="0001642F" w:rsidRPr="0001642F" w14:paraId="75F69F9D" w14:textId="77777777">
        <w:tc>
          <w:tcPr>
            <w:tcW w:w="454" w:type="dxa"/>
          </w:tcPr>
          <w:p w14:paraId="264DE5C0"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1</w:t>
            </w:r>
          </w:p>
        </w:tc>
        <w:tc>
          <w:tcPr>
            <w:tcW w:w="2014" w:type="dxa"/>
          </w:tcPr>
          <w:p w14:paraId="1573B5B1"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2</w:t>
            </w:r>
          </w:p>
        </w:tc>
        <w:tc>
          <w:tcPr>
            <w:tcW w:w="2074" w:type="dxa"/>
          </w:tcPr>
          <w:p w14:paraId="130E10F5"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3</w:t>
            </w:r>
          </w:p>
        </w:tc>
        <w:tc>
          <w:tcPr>
            <w:tcW w:w="1609" w:type="dxa"/>
          </w:tcPr>
          <w:p w14:paraId="1DAD4FB0"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4</w:t>
            </w:r>
          </w:p>
        </w:tc>
        <w:tc>
          <w:tcPr>
            <w:tcW w:w="1684" w:type="dxa"/>
          </w:tcPr>
          <w:p w14:paraId="1CD6CDC2"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5</w:t>
            </w:r>
          </w:p>
        </w:tc>
        <w:tc>
          <w:tcPr>
            <w:tcW w:w="1684" w:type="dxa"/>
          </w:tcPr>
          <w:p w14:paraId="77A05581"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6</w:t>
            </w:r>
          </w:p>
        </w:tc>
        <w:tc>
          <w:tcPr>
            <w:tcW w:w="1684" w:type="dxa"/>
          </w:tcPr>
          <w:p w14:paraId="5CFD2162"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7</w:t>
            </w:r>
          </w:p>
        </w:tc>
      </w:tr>
      <w:tr w:rsidR="0001642F" w:rsidRPr="0001642F" w14:paraId="7BE4C604" w14:textId="77777777">
        <w:tc>
          <w:tcPr>
            <w:tcW w:w="454" w:type="dxa"/>
          </w:tcPr>
          <w:p w14:paraId="11564346" w14:textId="77777777" w:rsidR="00BC5A4D" w:rsidRPr="00B97CC8" w:rsidRDefault="00BC5A4D">
            <w:pPr>
              <w:pStyle w:val="ConsPlusNormal"/>
              <w:jc w:val="center"/>
              <w:rPr>
                <w:rFonts w:ascii="Times New Roman" w:hAnsi="Times New Roman" w:cs="Times New Roman"/>
                <w:sz w:val="24"/>
                <w:szCs w:val="24"/>
              </w:rPr>
            </w:pPr>
          </w:p>
        </w:tc>
        <w:tc>
          <w:tcPr>
            <w:tcW w:w="2014" w:type="dxa"/>
          </w:tcPr>
          <w:p w14:paraId="355F8403" w14:textId="77777777" w:rsidR="00BC5A4D" w:rsidRPr="00B97CC8" w:rsidRDefault="00BC5A4D">
            <w:pPr>
              <w:pStyle w:val="ConsPlusNormal"/>
              <w:jc w:val="center"/>
              <w:rPr>
                <w:rFonts w:ascii="Times New Roman" w:hAnsi="Times New Roman" w:cs="Times New Roman"/>
                <w:sz w:val="24"/>
                <w:szCs w:val="24"/>
              </w:rPr>
            </w:pPr>
          </w:p>
        </w:tc>
        <w:tc>
          <w:tcPr>
            <w:tcW w:w="2074" w:type="dxa"/>
          </w:tcPr>
          <w:p w14:paraId="2C5827AE" w14:textId="77777777" w:rsidR="00BC5A4D" w:rsidRPr="00B97CC8" w:rsidRDefault="00BC5A4D">
            <w:pPr>
              <w:pStyle w:val="ConsPlusNormal"/>
              <w:jc w:val="center"/>
              <w:rPr>
                <w:rFonts w:ascii="Times New Roman" w:hAnsi="Times New Roman" w:cs="Times New Roman"/>
                <w:sz w:val="24"/>
                <w:szCs w:val="24"/>
              </w:rPr>
            </w:pPr>
          </w:p>
        </w:tc>
        <w:tc>
          <w:tcPr>
            <w:tcW w:w="1609" w:type="dxa"/>
          </w:tcPr>
          <w:p w14:paraId="4CF707B7" w14:textId="77777777" w:rsidR="00BC5A4D" w:rsidRPr="00B97CC8" w:rsidRDefault="00BC5A4D">
            <w:pPr>
              <w:pStyle w:val="ConsPlusNormal"/>
              <w:jc w:val="center"/>
              <w:rPr>
                <w:rFonts w:ascii="Times New Roman" w:hAnsi="Times New Roman" w:cs="Times New Roman"/>
                <w:sz w:val="24"/>
                <w:szCs w:val="24"/>
              </w:rPr>
            </w:pPr>
          </w:p>
        </w:tc>
        <w:tc>
          <w:tcPr>
            <w:tcW w:w="1684" w:type="dxa"/>
          </w:tcPr>
          <w:p w14:paraId="3BEFD897" w14:textId="77777777" w:rsidR="00BC5A4D" w:rsidRPr="00B97CC8" w:rsidRDefault="00BC5A4D">
            <w:pPr>
              <w:pStyle w:val="ConsPlusNormal"/>
              <w:jc w:val="center"/>
              <w:rPr>
                <w:rFonts w:ascii="Times New Roman" w:hAnsi="Times New Roman" w:cs="Times New Roman"/>
                <w:sz w:val="24"/>
                <w:szCs w:val="24"/>
              </w:rPr>
            </w:pPr>
          </w:p>
        </w:tc>
        <w:tc>
          <w:tcPr>
            <w:tcW w:w="1684" w:type="dxa"/>
          </w:tcPr>
          <w:p w14:paraId="7B54DBEA" w14:textId="77777777" w:rsidR="00BC5A4D" w:rsidRPr="00B97CC8" w:rsidRDefault="00BC5A4D">
            <w:pPr>
              <w:pStyle w:val="ConsPlusNormal"/>
              <w:jc w:val="center"/>
              <w:rPr>
                <w:rFonts w:ascii="Times New Roman" w:hAnsi="Times New Roman" w:cs="Times New Roman"/>
                <w:sz w:val="24"/>
                <w:szCs w:val="24"/>
              </w:rPr>
            </w:pPr>
          </w:p>
        </w:tc>
        <w:tc>
          <w:tcPr>
            <w:tcW w:w="1684" w:type="dxa"/>
          </w:tcPr>
          <w:p w14:paraId="01858FA8" w14:textId="77777777" w:rsidR="00BC5A4D" w:rsidRPr="00B97CC8" w:rsidRDefault="00BC5A4D">
            <w:pPr>
              <w:pStyle w:val="ConsPlusNormal"/>
              <w:jc w:val="center"/>
              <w:rPr>
                <w:rFonts w:ascii="Times New Roman" w:hAnsi="Times New Roman" w:cs="Times New Roman"/>
                <w:sz w:val="24"/>
                <w:szCs w:val="24"/>
              </w:rPr>
            </w:pPr>
          </w:p>
        </w:tc>
      </w:tr>
    </w:tbl>
    <w:p w14:paraId="128D8B2E" w14:textId="77777777" w:rsidR="00BC5A4D" w:rsidRPr="00B97CC8" w:rsidRDefault="00BC5A4D">
      <w:pPr>
        <w:pStyle w:val="ConsPlusNormal"/>
        <w:rPr>
          <w:rFonts w:ascii="Times New Roman" w:hAnsi="Times New Roman" w:cs="Times New Roman"/>
          <w:sz w:val="24"/>
          <w:szCs w:val="24"/>
        </w:rPr>
        <w:sectPr w:rsidR="00BC5A4D" w:rsidRPr="00B97CC8">
          <w:pgSz w:w="16838" w:h="11905" w:orient="landscape"/>
          <w:pgMar w:top="1701" w:right="1134" w:bottom="850" w:left="1134" w:header="0" w:footer="0" w:gutter="0"/>
          <w:cols w:space="720"/>
          <w:titlePg/>
        </w:sectPr>
      </w:pPr>
    </w:p>
    <w:p w14:paraId="3F52C38D" w14:textId="6D781DF7" w:rsidR="004B7F31" w:rsidRPr="0001642F" w:rsidRDefault="004B7F31" w:rsidP="004B7F31">
      <w:pPr>
        <w:pStyle w:val="ConsPlusNormal"/>
        <w:ind w:left="4536"/>
        <w:jc w:val="right"/>
        <w:outlineLvl w:val="2"/>
        <w:rPr>
          <w:rFonts w:ascii="Times New Roman" w:hAnsi="Times New Roman" w:cs="Times New Roman"/>
          <w:sz w:val="24"/>
          <w:szCs w:val="24"/>
        </w:rPr>
      </w:pPr>
      <w:r w:rsidRPr="0001642F">
        <w:rPr>
          <w:rFonts w:ascii="Times New Roman" w:hAnsi="Times New Roman" w:cs="Times New Roman"/>
          <w:sz w:val="24"/>
          <w:szCs w:val="24"/>
        </w:rPr>
        <w:lastRenderedPageBreak/>
        <w:t>Приложение № 5</w:t>
      </w:r>
    </w:p>
    <w:p w14:paraId="6524C34D" w14:textId="77777777" w:rsidR="004B7F31" w:rsidRPr="0001642F" w:rsidRDefault="004B7F31" w:rsidP="004B7F31">
      <w:pPr>
        <w:pStyle w:val="ConsPlusNormal"/>
        <w:ind w:left="5103"/>
        <w:jc w:val="right"/>
        <w:rPr>
          <w:rFonts w:ascii="Times New Roman" w:hAnsi="Times New Roman" w:cs="Times New Roman"/>
          <w:sz w:val="24"/>
          <w:szCs w:val="24"/>
        </w:rPr>
      </w:pPr>
      <w:r w:rsidRPr="0001642F">
        <w:rPr>
          <w:rFonts w:ascii="Times New Roman" w:hAnsi="Times New Roman" w:cs="Times New Roman"/>
          <w:sz w:val="24"/>
          <w:szCs w:val="24"/>
        </w:rPr>
        <w:t>к соглашению о предоставлении субсидии на компенсацию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для населения Таймырского Долгано-Ненецкого муниципального района</w:t>
      </w:r>
    </w:p>
    <w:p w14:paraId="4E653AF6" w14:textId="77777777" w:rsidR="004B7F31" w:rsidRPr="0001642F" w:rsidRDefault="004B7F31" w:rsidP="004B7F31">
      <w:pPr>
        <w:pStyle w:val="ConsPlusNormal"/>
        <w:ind w:left="4536"/>
        <w:jc w:val="right"/>
        <w:rPr>
          <w:rFonts w:ascii="Times New Roman" w:hAnsi="Times New Roman" w:cs="Times New Roman"/>
          <w:sz w:val="24"/>
          <w:szCs w:val="24"/>
        </w:rPr>
      </w:pPr>
      <w:r w:rsidRPr="0001642F">
        <w:rPr>
          <w:rFonts w:ascii="Times New Roman" w:hAnsi="Times New Roman" w:cs="Times New Roman"/>
          <w:sz w:val="24"/>
          <w:szCs w:val="24"/>
        </w:rPr>
        <w:t>от __________ № _____</w:t>
      </w:r>
    </w:p>
    <w:p w14:paraId="551DDE6D" w14:textId="77777777" w:rsidR="00BC5A4D" w:rsidRPr="0001642F" w:rsidRDefault="00BC5A4D">
      <w:pPr>
        <w:pStyle w:val="ConsPlusNormal"/>
        <w:jc w:val="both"/>
      </w:pPr>
    </w:p>
    <w:p w14:paraId="75EAE2C5"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Отчет</w:t>
      </w:r>
    </w:p>
    <w:p w14:paraId="4F0AA457"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о реализации плана мероприятий по достижению</w:t>
      </w:r>
    </w:p>
    <w:p w14:paraId="10E2AAE2" w14:textId="1ED99AF5" w:rsidR="00BC5A4D" w:rsidRPr="00B97CC8" w:rsidRDefault="00BC5A4D" w:rsidP="00B97CC8">
      <w:pPr>
        <w:pStyle w:val="ConsPlusNormal"/>
        <w:jc w:val="center"/>
        <w:rPr>
          <w:rFonts w:ascii="Times New Roman" w:hAnsi="Times New Roman" w:cs="Times New Roman"/>
        </w:rPr>
      </w:pPr>
      <w:r w:rsidRPr="00B97CC8">
        <w:rPr>
          <w:rFonts w:ascii="Times New Roman" w:hAnsi="Times New Roman" w:cs="Times New Roman"/>
        </w:rPr>
        <w:t xml:space="preserve">результатов предоставления </w:t>
      </w:r>
      <w:r w:rsidR="00C76F42" w:rsidRPr="00C76F42">
        <w:rPr>
          <w:rFonts w:ascii="Times New Roman" w:hAnsi="Times New Roman" w:cs="Times New Roman"/>
        </w:rPr>
        <w:t>субсидии на компенсацию</w:t>
      </w: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78"/>
        <w:gridCol w:w="3628"/>
        <w:gridCol w:w="1304"/>
        <w:gridCol w:w="1361"/>
      </w:tblGrid>
      <w:tr w:rsidR="0001642F" w:rsidRPr="0001642F" w14:paraId="34CA7BAD" w14:textId="77777777">
        <w:tc>
          <w:tcPr>
            <w:tcW w:w="7710" w:type="dxa"/>
            <w:gridSpan w:val="3"/>
            <w:tcBorders>
              <w:top w:val="nil"/>
              <w:left w:val="nil"/>
              <w:bottom w:val="nil"/>
            </w:tcBorders>
          </w:tcPr>
          <w:p w14:paraId="62C25ED1" w14:textId="77777777" w:rsidR="00BC5A4D" w:rsidRPr="00B97CC8" w:rsidRDefault="00BC5A4D">
            <w:pPr>
              <w:pStyle w:val="ConsPlusNormal"/>
              <w:rPr>
                <w:rFonts w:ascii="Times New Roman" w:hAnsi="Times New Roman" w:cs="Times New Roman"/>
              </w:rPr>
            </w:pPr>
          </w:p>
        </w:tc>
        <w:tc>
          <w:tcPr>
            <w:tcW w:w="1361" w:type="dxa"/>
            <w:tcBorders>
              <w:top w:val="single" w:sz="4" w:space="0" w:color="auto"/>
              <w:bottom w:val="single" w:sz="4" w:space="0" w:color="auto"/>
            </w:tcBorders>
          </w:tcPr>
          <w:p w14:paraId="55BC530A"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Коды</w:t>
            </w:r>
          </w:p>
        </w:tc>
      </w:tr>
      <w:tr w:rsidR="0001642F" w:rsidRPr="0001642F" w14:paraId="41A8DA2D" w14:textId="77777777">
        <w:tblPrEx>
          <w:tblBorders>
            <w:insideV w:val="none" w:sz="0" w:space="0" w:color="auto"/>
          </w:tblBorders>
        </w:tblPrEx>
        <w:tc>
          <w:tcPr>
            <w:tcW w:w="2778" w:type="dxa"/>
            <w:tcBorders>
              <w:top w:val="nil"/>
              <w:left w:val="nil"/>
              <w:bottom w:val="nil"/>
              <w:right w:val="nil"/>
            </w:tcBorders>
          </w:tcPr>
          <w:p w14:paraId="56F77BE8" w14:textId="77777777" w:rsidR="00BC5A4D" w:rsidRPr="00B97CC8" w:rsidRDefault="00BC5A4D">
            <w:pPr>
              <w:pStyle w:val="ConsPlusNormal"/>
              <w:rPr>
                <w:rFonts w:ascii="Times New Roman" w:hAnsi="Times New Roman" w:cs="Times New Roman"/>
              </w:rPr>
            </w:pPr>
          </w:p>
        </w:tc>
        <w:tc>
          <w:tcPr>
            <w:tcW w:w="3628" w:type="dxa"/>
            <w:tcBorders>
              <w:top w:val="nil"/>
              <w:left w:val="nil"/>
              <w:bottom w:val="nil"/>
              <w:right w:val="nil"/>
            </w:tcBorders>
          </w:tcPr>
          <w:p w14:paraId="6F5947DF"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по состоянию</w:t>
            </w:r>
          </w:p>
          <w:p w14:paraId="4F2738FC"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на ___________ 20__ г.</w:t>
            </w:r>
          </w:p>
        </w:tc>
        <w:tc>
          <w:tcPr>
            <w:tcW w:w="1304" w:type="dxa"/>
            <w:tcBorders>
              <w:top w:val="nil"/>
              <w:left w:val="nil"/>
              <w:bottom w:val="nil"/>
              <w:right w:val="single" w:sz="4" w:space="0" w:color="auto"/>
            </w:tcBorders>
          </w:tcPr>
          <w:p w14:paraId="2EC208DE" w14:textId="77777777" w:rsidR="00BC5A4D" w:rsidRPr="00B97CC8" w:rsidRDefault="00BC5A4D">
            <w:pPr>
              <w:pStyle w:val="ConsPlusNormal"/>
              <w:jc w:val="right"/>
              <w:rPr>
                <w:rFonts w:ascii="Times New Roman" w:hAnsi="Times New Roman" w:cs="Times New Roman"/>
              </w:rPr>
            </w:pPr>
            <w:r w:rsidRPr="00B97CC8">
              <w:rPr>
                <w:rFonts w:ascii="Times New Roman" w:hAnsi="Times New Roman" w:cs="Times New Roman"/>
              </w:rPr>
              <w:t>Дата</w:t>
            </w:r>
          </w:p>
        </w:tc>
        <w:tc>
          <w:tcPr>
            <w:tcW w:w="1361" w:type="dxa"/>
            <w:tcBorders>
              <w:top w:val="single" w:sz="4" w:space="0" w:color="auto"/>
              <w:left w:val="single" w:sz="4" w:space="0" w:color="auto"/>
              <w:bottom w:val="single" w:sz="4" w:space="0" w:color="auto"/>
              <w:right w:val="single" w:sz="4" w:space="0" w:color="auto"/>
            </w:tcBorders>
          </w:tcPr>
          <w:p w14:paraId="64DB0703" w14:textId="77777777" w:rsidR="00BC5A4D" w:rsidRPr="00B97CC8" w:rsidRDefault="00BC5A4D">
            <w:pPr>
              <w:pStyle w:val="ConsPlusNormal"/>
              <w:rPr>
                <w:rFonts w:ascii="Times New Roman" w:hAnsi="Times New Roman" w:cs="Times New Roman"/>
              </w:rPr>
            </w:pPr>
          </w:p>
        </w:tc>
      </w:tr>
      <w:tr w:rsidR="0001642F" w:rsidRPr="0001642F" w14:paraId="52FE7B88" w14:textId="77777777">
        <w:tblPrEx>
          <w:tblBorders>
            <w:insideV w:val="none" w:sz="0" w:space="0" w:color="auto"/>
          </w:tblBorders>
        </w:tblPrEx>
        <w:tc>
          <w:tcPr>
            <w:tcW w:w="2778" w:type="dxa"/>
            <w:tcBorders>
              <w:top w:val="nil"/>
              <w:left w:val="nil"/>
              <w:bottom w:val="nil"/>
              <w:right w:val="nil"/>
            </w:tcBorders>
          </w:tcPr>
          <w:p w14:paraId="05C6D342" w14:textId="77777777" w:rsidR="00BC5A4D" w:rsidRPr="00B97CC8" w:rsidRDefault="00BC5A4D">
            <w:pPr>
              <w:pStyle w:val="ConsPlusNormal"/>
              <w:rPr>
                <w:rFonts w:ascii="Times New Roman" w:hAnsi="Times New Roman" w:cs="Times New Roman"/>
              </w:rPr>
            </w:pPr>
          </w:p>
        </w:tc>
        <w:tc>
          <w:tcPr>
            <w:tcW w:w="3628" w:type="dxa"/>
            <w:tcBorders>
              <w:top w:val="nil"/>
              <w:left w:val="nil"/>
              <w:bottom w:val="nil"/>
              <w:right w:val="nil"/>
            </w:tcBorders>
          </w:tcPr>
          <w:p w14:paraId="37A33576" w14:textId="77777777" w:rsidR="00BC5A4D" w:rsidRPr="00B97CC8" w:rsidRDefault="00BC5A4D">
            <w:pPr>
              <w:pStyle w:val="ConsPlusNormal"/>
              <w:rPr>
                <w:rFonts w:ascii="Times New Roman" w:hAnsi="Times New Roman" w:cs="Times New Roman"/>
              </w:rPr>
            </w:pPr>
          </w:p>
        </w:tc>
        <w:tc>
          <w:tcPr>
            <w:tcW w:w="1304" w:type="dxa"/>
            <w:tcBorders>
              <w:top w:val="nil"/>
              <w:left w:val="nil"/>
              <w:bottom w:val="nil"/>
              <w:right w:val="single" w:sz="4" w:space="0" w:color="auto"/>
            </w:tcBorders>
          </w:tcPr>
          <w:p w14:paraId="0B46C956" w14:textId="77777777" w:rsidR="00BC5A4D" w:rsidRPr="00B97CC8" w:rsidRDefault="00BC5A4D">
            <w:pPr>
              <w:pStyle w:val="ConsPlusNormal"/>
              <w:jc w:val="right"/>
              <w:rPr>
                <w:rFonts w:ascii="Times New Roman" w:hAnsi="Times New Roman" w:cs="Times New Roman"/>
              </w:rPr>
            </w:pPr>
            <w:r w:rsidRPr="00B97CC8">
              <w:rPr>
                <w:rFonts w:ascii="Times New Roman" w:hAnsi="Times New Roman" w:cs="Times New Roman"/>
              </w:rPr>
              <w:t>ИНН</w:t>
            </w:r>
          </w:p>
        </w:tc>
        <w:tc>
          <w:tcPr>
            <w:tcW w:w="1361" w:type="dxa"/>
            <w:tcBorders>
              <w:top w:val="single" w:sz="4" w:space="0" w:color="auto"/>
              <w:left w:val="single" w:sz="4" w:space="0" w:color="auto"/>
              <w:bottom w:val="single" w:sz="4" w:space="0" w:color="auto"/>
              <w:right w:val="single" w:sz="4" w:space="0" w:color="auto"/>
            </w:tcBorders>
          </w:tcPr>
          <w:p w14:paraId="35A69713" w14:textId="77777777" w:rsidR="00BC5A4D" w:rsidRPr="00B97CC8" w:rsidRDefault="00BC5A4D">
            <w:pPr>
              <w:pStyle w:val="ConsPlusNormal"/>
              <w:rPr>
                <w:rFonts w:ascii="Times New Roman" w:hAnsi="Times New Roman" w:cs="Times New Roman"/>
              </w:rPr>
            </w:pPr>
          </w:p>
        </w:tc>
      </w:tr>
      <w:tr w:rsidR="0001642F" w:rsidRPr="0001642F" w14:paraId="7F2F33A2" w14:textId="77777777">
        <w:tblPrEx>
          <w:tblBorders>
            <w:insideV w:val="none" w:sz="0" w:space="0" w:color="auto"/>
          </w:tblBorders>
        </w:tblPrEx>
        <w:tc>
          <w:tcPr>
            <w:tcW w:w="2778" w:type="dxa"/>
            <w:tcBorders>
              <w:top w:val="nil"/>
              <w:left w:val="nil"/>
              <w:bottom w:val="nil"/>
              <w:right w:val="nil"/>
            </w:tcBorders>
          </w:tcPr>
          <w:p w14:paraId="07D60320"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Наименование получателя субсидии</w:t>
            </w:r>
          </w:p>
        </w:tc>
        <w:tc>
          <w:tcPr>
            <w:tcW w:w="3628" w:type="dxa"/>
            <w:tcBorders>
              <w:top w:val="nil"/>
              <w:left w:val="nil"/>
              <w:bottom w:val="single" w:sz="4" w:space="0" w:color="auto"/>
              <w:right w:val="nil"/>
            </w:tcBorders>
          </w:tcPr>
          <w:p w14:paraId="384299A0" w14:textId="77777777" w:rsidR="00BC5A4D" w:rsidRPr="00B97CC8" w:rsidRDefault="00BC5A4D">
            <w:pPr>
              <w:pStyle w:val="ConsPlusNormal"/>
              <w:rPr>
                <w:rFonts w:ascii="Times New Roman" w:hAnsi="Times New Roman" w:cs="Times New Roman"/>
              </w:rPr>
            </w:pPr>
          </w:p>
        </w:tc>
        <w:tc>
          <w:tcPr>
            <w:tcW w:w="1304" w:type="dxa"/>
            <w:tcBorders>
              <w:top w:val="nil"/>
              <w:left w:val="nil"/>
              <w:bottom w:val="nil"/>
              <w:right w:val="single" w:sz="4" w:space="0" w:color="auto"/>
            </w:tcBorders>
          </w:tcPr>
          <w:p w14:paraId="6E0C4F09" w14:textId="77777777" w:rsidR="00BC5A4D" w:rsidRPr="00B97CC8" w:rsidRDefault="00BC5A4D">
            <w:pPr>
              <w:pStyle w:val="ConsPlusNormal"/>
              <w:jc w:val="right"/>
              <w:rPr>
                <w:rFonts w:ascii="Times New Roman" w:hAnsi="Times New Roman" w:cs="Times New Roman"/>
              </w:rPr>
            </w:pPr>
            <w:r w:rsidRPr="00B97CC8">
              <w:rPr>
                <w:rFonts w:ascii="Times New Roman" w:hAnsi="Times New Roman" w:cs="Times New Roman"/>
              </w:rPr>
              <w:t>КПП</w:t>
            </w:r>
          </w:p>
        </w:tc>
        <w:tc>
          <w:tcPr>
            <w:tcW w:w="1361" w:type="dxa"/>
            <w:tcBorders>
              <w:top w:val="single" w:sz="4" w:space="0" w:color="auto"/>
              <w:left w:val="single" w:sz="4" w:space="0" w:color="auto"/>
              <w:bottom w:val="single" w:sz="4" w:space="0" w:color="auto"/>
              <w:right w:val="single" w:sz="4" w:space="0" w:color="auto"/>
            </w:tcBorders>
          </w:tcPr>
          <w:p w14:paraId="69410A26" w14:textId="77777777" w:rsidR="00BC5A4D" w:rsidRPr="00B97CC8" w:rsidRDefault="00BC5A4D">
            <w:pPr>
              <w:pStyle w:val="ConsPlusNormal"/>
              <w:rPr>
                <w:rFonts w:ascii="Times New Roman" w:hAnsi="Times New Roman" w:cs="Times New Roman"/>
              </w:rPr>
            </w:pPr>
          </w:p>
        </w:tc>
      </w:tr>
      <w:tr w:rsidR="0001642F" w:rsidRPr="0001642F" w14:paraId="5341EBAE" w14:textId="77777777">
        <w:tblPrEx>
          <w:tblBorders>
            <w:insideV w:val="none" w:sz="0" w:space="0" w:color="auto"/>
          </w:tblBorders>
        </w:tblPrEx>
        <w:tc>
          <w:tcPr>
            <w:tcW w:w="2778" w:type="dxa"/>
            <w:tcBorders>
              <w:top w:val="nil"/>
              <w:left w:val="nil"/>
              <w:bottom w:val="nil"/>
              <w:right w:val="nil"/>
            </w:tcBorders>
          </w:tcPr>
          <w:p w14:paraId="50DCDA44"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Наименование главного распорядителя бюджетных средств</w:t>
            </w:r>
          </w:p>
        </w:tc>
        <w:tc>
          <w:tcPr>
            <w:tcW w:w="3628" w:type="dxa"/>
            <w:tcBorders>
              <w:top w:val="single" w:sz="4" w:space="0" w:color="auto"/>
              <w:left w:val="nil"/>
              <w:bottom w:val="single" w:sz="4" w:space="0" w:color="auto"/>
              <w:right w:val="nil"/>
            </w:tcBorders>
          </w:tcPr>
          <w:p w14:paraId="43AE4BD4"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Управление развития инфраструктуры Таймырского Долгано-Ненецкого муниципального района</w:t>
            </w:r>
          </w:p>
        </w:tc>
        <w:tc>
          <w:tcPr>
            <w:tcW w:w="1304" w:type="dxa"/>
            <w:tcBorders>
              <w:top w:val="nil"/>
              <w:left w:val="nil"/>
              <w:bottom w:val="nil"/>
              <w:right w:val="single" w:sz="4" w:space="0" w:color="auto"/>
            </w:tcBorders>
          </w:tcPr>
          <w:p w14:paraId="109FD7CA" w14:textId="77777777" w:rsidR="00BC5A4D" w:rsidRPr="00B97CC8" w:rsidRDefault="00BC5A4D">
            <w:pPr>
              <w:pStyle w:val="ConsPlusNormal"/>
              <w:jc w:val="right"/>
              <w:rPr>
                <w:rFonts w:ascii="Times New Roman" w:hAnsi="Times New Roman" w:cs="Times New Roman"/>
              </w:rPr>
            </w:pPr>
            <w:r w:rsidRPr="00B97CC8">
              <w:rPr>
                <w:rFonts w:ascii="Times New Roman" w:hAnsi="Times New Roman" w:cs="Times New Roman"/>
              </w:rPr>
              <w:t>по Сводному реестру</w:t>
            </w:r>
          </w:p>
        </w:tc>
        <w:tc>
          <w:tcPr>
            <w:tcW w:w="1361" w:type="dxa"/>
            <w:tcBorders>
              <w:top w:val="single" w:sz="4" w:space="0" w:color="auto"/>
              <w:left w:val="single" w:sz="4" w:space="0" w:color="auto"/>
              <w:bottom w:val="single" w:sz="4" w:space="0" w:color="auto"/>
              <w:right w:val="single" w:sz="4" w:space="0" w:color="auto"/>
            </w:tcBorders>
          </w:tcPr>
          <w:p w14:paraId="5F2616B4"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04302790</w:t>
            </w:r>
          </w:p>
        </w:tc>
      </w:tr>
      <w:tr w:rsidR="0001642F" w:rsidRPr="0001642F" w14:paraId="4D0E3E99" w14:textId="77777777">
        <w:tblPrEx>
          <w:tblBorders>
            <w:insideV w:val="none" w:sz="0" w:space="0" w:color="auto"/>
          </w:tblBorders>
        </w:tblPrEx>
        <w:tc>
          <w:tcPr>
            <w:tcW w:w="2778" w:type="dxa"/>
            <w:tcBorders>
              <w:top w:val="nil"/>
              <w:left w:val="nil"/>
              <w:bottom w:val="nil"/>
              <w:right w:val="nil"/>
            </w:tcBorders>
          </w:tcPr>
          <w:p w14:paraId="22FB4875"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Наименование муниципальной программы</w:t>
            </w:r>
          </w:p>
        </w:tc>
        <w:tc>
          <w:tcPr>
            <w:tcW w:w="3628" w:type="dxa"/>
            <w:tcBorders>
              <w:top w:val="single" w:sz="4" w:space="0" w:color="auto"/>
              <w:left w:val="nil"/>
              <w:bottom w:val="single" w:sz="4" w:space="0" w:color="auto"/>
              <w:right w:val="nil"/>
            </w:tcBorders>
          </w:tcPr>
          <w:p w14:paraId="1D17669B"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Муниципальная программа Таймырского Долгано-Ненецкого муниципального района "Развитие инфраструктуры Таймырского Долгано-Ненецкого муниципального района" (мероприятие 6)</w:t>
            </w:r>
          </w:p>
        </w:tc>
        <w:tc>
          <w:tcPr>
            <w:tcW w:w="1304" w:type="dxa"/>
            <w:tcBorders>
              <w:top w:val="nil"/>
              <w:left w:val="nil"/>
              <w:bottom w:val="nil"/>
              <w:right w:val="single" w:sz="4" w:space="0" w:color="auto"/>
            </w:tcBorders>
          </w:tcPr>
          <w:p w14:paraId="25C80155" w14:textId="77777777" w:rsidR="00BC5A4D" w:rsidRPr="00B97CC8" w:rsidRDefault="00BC5A4D">
            <w:pPr>
              <w:pStyle w:val="ConsPlusNormal"/>
              <w:jc w:val="right"/>
              <w:rPr>
                <w:rFonts w:ascii="Times New Roman" w:hAnsi="Times New Roman" w:cs="Times New Roman"/>
              </w:rPr>
            </w:pPr>
            <w:r w:rsidRPr="00B97CC8">
              <w:rPr>
                <w:rFonts w:ascii="Times New Roman" w:hAnsi="Times New Roman" w:cs="Times New Roman"/>
              </w:rPr>
              <w:t>Реквизиты</w:t>
            </w:r>
          </w:p>
        </w:tc>
        <w:tc>
          <w:tcPr>
            <w:tcW w:w="1361" w:type="dxa"/>
            <w:tcBorders>
              <w:top w:val="single" w:sz="4" w:space="0" w:color="auto"/>
              <w:left w:val="single" w:sz="4" w:space="0" w:color="auto"/>
              <w:bottom w:val="single" w:sz="4" w:space="0" w:color="auto"/>
              <w:right w:val="single" w:sz="4" w:space="0" w:color="auto"/>
            </w:tcBorders>
          </w:tcPr>
          <w:p w14:paraId="04E7D620"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от 14.11.18 N 1319</w:t>
            </w:r>
          </w:p>
        </w:tc>
      </w:tr>
      <w:tr w:rsidR="0001642F" w:rsidRPr="0001642F" w14:paraId="7212D833" w14:textId="77777777">
        <w:tblPrEx>
          <w:tblBorders>
            <w:insideV w:val="none" w:sz="0" w:space="0" w:color="auto"/>
          </w:tblBorders>
        </w:tblPrEx>
        <w:tc>
          <w:tcPr>
            <w:tcW w:w="2778" w:type="dxa"/>
            <w:tcBorders>
              <w:top w:val="nil"/>
              <w:left w:val="nil"/>
              <w:bottom w:val="nil"/>
              <w:right w:val="nil"/>
            </w:tcBorders>
          </w:tcPr>
          <w:p w14:paraId="36845D88"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Наименование субсидии</w:t>
            </w:r>
          </w:p>
        </w:tc>
        <w:tc>
          <w:tcPr>
            <w:tcW w:w="3628" w:type="dxa"/>
            <w:tcBorders>
              <w:top w:val="single" w:sz="4" w:space="0" w:color="auto"/>
              <w:left w:val="nil"/>
              <w:bottom w:val="single" w:sz="4" w:space="0" w:color="auto"/>
              <w:right w:val="nil"/>
            </w:tcBorders>
          </w:tcPr>
          <w:p w14:paraId="0F04FE1B"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Субсидия на компенсацию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для населения Таймырского Долгано-Ненецкого муниципального района</w:t>
            </w:r>
          </w:p>
        </w:tc>
        <w:tc>
          <w:tcPr>
            <w:tcW w:w="1304" w:type="dxa"/>
            <w:tcBorders>
              <w:top w:val="nil"/>
              <w:left w:val="nil"/>
              <w:bottom w:val="nil"/>
              <w:right w:val="single" w:sz="4" w:space="0" w:color="auto"/>
            </w:tcBorders>
          </w:tcPr>
          <w:p w14:paraId="4D95012A" w14:textId="77777777" w:rsidR="00BC5A4D" w:rsidRPr="00B97CC8" w:rsidRDefault="00BC5A4D">
            <w:pPr>
              <w:pStyle w:val="ConsPlusNormal"/>
              <w:jc w:val="right"/>
              <w:rPr>
                <w:rFonts w:ascii="Times New Roman" w:hAnsi="Times New Roman" w:cs="Times New Roman"/>
              </w:rPr>
            </w:pPr>
            <w:r w:rsidRPr="00B97CC8">
              <w:rPr>
                <w:rFonts w:ascii="Times New Roman" w:hAnsi="Times New Roman" w:cs="Times New Roman"/>
              </w:rPr>
              <w:t>по БК</w:t>
            </w:r>
          </w:p>
        </w:tc>
        <w:tc>
          <w:tcPr>
            <w:tcW w:w="1361" w:type="dxa"/>
            <w:tcBorders>
              <w:top w:val="single" w:sz="4" w:space="0" w:color="auto"/>
              <w:left w:val="single" w:sz="4" w:space="0" w:color="auto"/>
              <w:bottom w:val="single" w:sz="4" w:space="0" w:color="auto"/>
              <w:right w:val="single" w:sz="4" w:space="0" w:color="auto"/>
            </w:tcBorders>
          </w:tcPr>
          <w:p w14:paraId="685A7A4D"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0800075770</w:t>
            </w:r>
          </w:p>
        </w:tc>
      </w:tr>
      <w:tr w:rsidR="0001642F" w:rsidRPr="0001642F" w14:paraId="6C394CD3" w14:textId="77777777">
        <w:tblPrEx>
          <w:tblBorders>
            <w:insideH w:val="single" w:sz="4" w:space="0" w:color="auto"/>
            <w:insideV w:val="none" w:sz="0" w:space="0" w:color="auto"/>
          </w:tblBorders>
        </w:tblPrEx>
        <w:tc>
          <w:tcPr>
            <w:tcW w:w="2778" w:type="dxa"/>
            <w:vMerge w:val="restart"/>
            <w:tcBorders>
              <w:top w:val="nil"/>
              <w:left w:val="nil"/>
              <w:bottom w:val="nil"/>
              <w:right w:val="nil"/>
            </w:tcBorders>
          </w:tcPr>
          <w:p w14:paraId="57FD22DF"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Вид документа</w:t>
            </w:r>
          </w:p>
        </w:tc>
        <w:tc>
          <w:tcPr>
            <w:tcW w:w="3628" w:type="dxa"/>
            <w:tcBorders>
              <w:top w:val="single" w:sz="4" w:space="0" w:color="auto"/>
              <w:left w:val="nil"/>
              <w:bottom w:val="single" w:sz="4" w:space="0" w:color="auto"/>
              <w:right w:val="nil"/>
            </w:tcBorders>
          </w:tcPr>
          <w:p w14:paraId="252FB914" w14:textId="77777777" w:rsidR="00BC5A4D" w:rsidRPr="00B97CC8" w:rsidRDefault="00BC5A4D">
            <w:pPr>
              <w:pStyle w:val="ConsPlusNormal"/>
              <w:rPr>
                <w:rFonts w:ascii="Times New Roman" w:hAnsi="Times New Roman" w:cs="Times New Roman"/>
              </w:rPr>
            </w:pPr>
          </w:p>
        </w:tc>
        <w:tc>
          <w:tcPr>
            <w:tcW w:w="1304" w:type="dxa"/>
            <w:vMerge w:val="restart"/>
            <w:tcBorders>
              <w:top w:val="nil"/>
              <w:left w:val="nil"/>
              <w:bottom w:val="nil"/>
              <w:right w:val="single" w:sz="4" w:space="0" w:color="auto"/>
            </w:tcBorders>
          </w:tcPr>
          <w:p w14:paraId="32DBF59B" w14:textId="77777777" w:rsidR="00BC5A4D" w:rsidRPr="00B97CC8" w:rsidRDefault="00BC5A4D">
            <w:pPr>
              <w:pStyle w:val="ConsPlusNormal"/>
              <w:rPr>
                <w:rFonts w:ascii="Times New Roman" w:hAnsi="Times New Roman" w:cs="Times New Roman"/>
              </w:rPr>
            </w:pPr>
          </w:p>
        </w:tc>
        <w:tc>
          <w:tcPr>
            <w:tcW w:w="1361" w:type="dxa"/>
            <w:vMerge w:val="restart"/>
            <w:tcBorders>
              <w:top w:val="single" w:sz="4" w:space="0" w:color="auto"/>
              <w:left w:val="single" w:sz="4" w:space="0" w:color="auto"/>
              <w:bottom w:val="single" w:sz="4" w:space="0" w:color="auto"/>
              <w:right w:val="single" w:sz="4" w:space="0" w:color="auto"/>
            </w:tcBorders>
          </w:tcPr>
          <w:p w14:paraId="3B69FDC5" w14:textId="77777777" w:rsidR="00BC5A4D" w:rsidRPr="00B97CC8" w:rsidRDefault="00BC5A4D">
            <w:pPr>
              <w:pStyle w:val="ConsPlusNormal"/>
              <w:rPr>
                <w:rFonts w:ascii="Times New Roman" w:hAnsi="Times New Roman" w:cs="Times New Roman"/>
              </w:rPr>
            </w:pPr>
          </w:p>
        </w:tc>
      </w:tr>
      <w:tr w:rsidR="0001642F" w:rsidRPr="0001642F" w14:paraId="2DFD0B2A" w14:textId="77777777">
        <w:tblPrEx>
          <w:tblBorders>
            <w:insideV w:val="none" w:sz="0" w:space="0" w:color="auto"/>
          </w:tblBorders>
        </w:tblPrEx>
        <w:tc>
          <w:tcPr>
            <w:tcW w:w="2778" w:type="dxa"/>
            <w:vMerge/>
            <w:tcBorders>
              <w:top w:val="nil"/>
              <w:left w:val="nil"/>
              <w:bottom w:val="nil"/>
              <w:right w:val="nil"/>
            </w:tcBorders>
          </w:tcPr>
          <w:p w14:paraId="6D4527D2" w14:textId="77777777" w:rsidR="00BC5A4D" w:rsidRPr="00B97CC8" w:rsidRDefault="00BC5A4D">
            <w:pPr>
              <w:pStyle w:val="ConsPlusNormal"/>
              <w:rPr>
                <w:rFonts w:ascii="Times New Roman" w:hAnsi="Times New Roman" w:cs="Times New Roman"/>
              </w:rPr>
            </w:pPr>
          </w:p>
        </w:tc>
        <w:tc>
          <w:tcPr>
            <w:tcW w:w="3628" w:type="dxa"/>
            <w:tcBorders>
              <w:top w:val="single" w:sz="4" w:space="0" w:color="auto"/>
              <w:left w:val="nil"/>
              <w:bottom w:val="nil"/>
              <w:right w:val="nil"/>
            </w:tcBorders>
          </w:tcPr>
          <w:p w14:paraId="11159628"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(первичный - "0",</w:t>
            </w:r>
          </w:p>
          <w:p w14:paraId="042E418B"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уточненный - "1", "2", "3", "...") &lt;4&gt;</w:t>
            </w:r>
          </w:p>
        </w:tc>
        <w:tc>
          <w:tcPr>
            <w:tcW w:w="1304" w:type="dxa"/>
            <w:vMerge/>
            <w:tcBorders>
              <w:top w:val="nil"/>
              <w:left w:val="nil"/>
              <w:bottom w:val="nil"/>
              <w:right w:val="single" w:sz="4" w:space="0" w:color="auto"/>
            </w:tcBorders>
          </w:tcPr>
          <w:p w14:paraId="7D953022" w14:textId="77777777" w:rsidR="00BC5A4D" w:rsidRPr="00B97CC8" w:rsidRDefault="00BC5A4D">
            <w:pPr>
              <w:pStyle w:val="ConsPlusNormal"/>
              <w:rPr>
                <w:rFonts w:ascii="Times New Roman" w:hAnsi="Times New Roman" w:cs="Times New Roman"/>
              </w:rPr>
            </w:pPr>
          </w:p>
        </w:tc>
        <w:tc>
          <w:tcPr>
            <w:tcW w:w="1361" w:type="dxa"/>
            <w:vMerge/>
            <w:tcBorders>
              <w:top w:val="single" w:sz="4" w:space="0" w:color="auto"/>
              <w:left w:val="single" w:sz="4" w:space="0" w:color="auto"/>
              <w:bottom w:val="single" w:sz="4" w:space="0" w:color="auto"/>
              <w:right w:val="single" w:sz="4" w:space="0" w:color="auto"/>
            </w:tcBorders>
          </w:tcPr>
          <w:p w14:paraId="5F6482DC" w14:textId="77777777" w:rsidR="00BC5A4D" w:rsidRPr="00B97CC8" w:rsidRDefault="00BC5A4D">
            <w:pPr>
              <w:pStyle w:val="ConsPlusNormal"/>
              <w:rPr>
                <w:rFonts w:ascii="Times New Roman" w:hAnsi="Times New Roman" w:cs="Times New Roman"/>
              </w:rPr>
            </w:pPr>
          </w:p>
        </w:tc>
      </w:tr>
      <w:tr w:rsidR="0001642F" w:rsidRPr="0001642F" w14:paraId="039AF549" w14:textId="77777777">
        <w:tblPrEx>
          <w:tblBorders>
            <w:insideV w:val="none" w:sz="0" w:space="0" w:color="auto"/>
          </w:tblBorders>
        </w:tblPrEx>
        <w:tc>
          <w:tcPr>
            <w:tcW w:w="2778" w:type="dxa"/>
            <w:vMerge w:val="restart"/>
            <w:tcBorders>
              <w:top w:val="nil"/>
              <w:left w:val="nil"/>
              <w:bottom w:val="nil"/>
              <w:right w:val="nil"/>
            </w:tcBorders>
          </w:tcPr>
          <w:p w14:paraId="5FA20A8B"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Периодичность</w:t>
            </w:r>
          </w:p>
        </w:tc>
        <w:tc>
          <w:tcPr>
            <w:tcW w:w="3628" w:type="dxa"/>
            <w:tcBorders>
              <w:top w:val="nil"/>
              <w:left w:val="nil"/>
              <w:bottom w:val="single" w:sz="4" w:space="0" w:color="auto"/>
              <w:right w:val="nil"/>
            </w:tcBorders>
          </w:tcPr>
          <w:p w14:paraId="667B70DA" w14:textId="77777777" w:rsidR="00BC5A4D" w:rsidRPr="00B97CC8" w:rsidRDefault="00BC5A4D">
            <w:pPr>
              <w:pStyle w:val="ConsPlusNormal"/>
              <w:rPr>
                <w:rFonts w:ascii="Times New Roman" w:hAnsi="Times New Roman" w:cs="Times New Roman"/>
              </w:rPr>
            </w:pPr>
          </w:p>
        </w:tc>
        <w:tc>
          <w:tcPr>
            <w:tcW w:w="1304" w:type="dxa"/>
            <w:tcBorders>
              <w:top w:val="nil"/>
              <w:left w:val="nil"/>
              <w:bottom w:val="nil"/>
              <w:right w:val="single" w:sz="4" w:space="0" w:color="auto"/>
            </w:tcBorders>
          </w:tcPr>
          <w:p w14:paraId="28A54CCA" w14:textId="77777777" w:rsidR="00BC5A4D" w:rsidRPr="00B97CC8" w:rsidRDefault="00BC5A4D">
            <w:pPr>
              <w:pStyle w:val="ConsPlusNormal"/>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14:paraId="687FA2F1" w14:textId="77777777" w:rsidR="00BC5A4D" w:rsidRPr="00B97CC8" w:rsidRDefault="00BC5A4D">
            <w:pPr>
              <w:pStyle w:val="ConsPlusNormal"/>
              <w:rPr>
                <w:rFonts w:ascii="Times New Roman" w:hAnsi="Times New Roman" w:cs="Times New Roman"/>
              </w:rPr>
            </w:pPr>
          </w:p>
        </w:tc>
      </w:tr>
      <w:tr w:rsidR="0001642F" w:rsidRPr="0001642F" w14:paraId="12C74EA4" w14:textId="77777777">
        <w:tblPrEx>
          <w:tblBorders>
            <w:right w:val="nil"/>
            <w:insideH w:val="single" w:sz="4" w:space="0" w:color="auto"/>
            <w:insideV w:val="none" w:sz="0" w:space="0" w:color="auto"/>
          </w:tblBorders>
        </w:tblPrEx>
        <w:tc>
          <w:tcPr>
            <w:tcW w:w="2778" w:type="dxa"/>
            <w:vMerge/>
            <w:tcBorders>
              <w:top w:val="nil"/>
              <w:left w:val="nil"/>
              <w:bottom w:val="nil"/>
              <w:right w:val="nil"/>
            </w:tcBorders>
          </w:tcPr>
          <w:p w14:paraId="6AC09D0D" w14:textId="77777777" w:rsidR="00BC5A4D" w:rsidRPr="00B97CC8" w:rsidRDefault="00BC5A4D">
            <w:pPr>
              <w:pStyle w:val="ConsPlusNormal"/>
              <w:rPr>
                <w:rFonts w:ascii="Times New Roman" w:hAnsi="Times New Roman" w:cs="Times New Roman"/>
              </w:rPr>
            </w:pPr>
          </w:p>
        </w:tc>
        <w:tc>
          <w:tcPr>
            <w:tcW w:w="3628" w:type="dxa"/>
            <w:tcBorders>
              <w:top w:val="single" w:sz="4" w:space="0" w:color="auto"/>
              <w:left w:val="nil"/>
              <w:bottom w:val="nil"/>
              <w:right w:val="nil"/>
            </w:tcBorders>
          </w:tcPr>
          <w:p w14:paraId="7A55EA04"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(год)</w:t>
            </w:r>
          </w:p>
        </w:tc>
        <w:tc>
          <w:tcPr>
            <w:tcW w:w="1304" w:type="dxa"/>
            <w:tcBorders>
              <w:top w:val="nil"/>
              <w:left w:val="nil"/>
              <w:bottom w:val="nil"/>
              <w:right w:val="nil"/>
            </w:tcBorders>
          </w:tcPr>
          <w:p w14:paraId="4CFF83AE" w14:textId="77777777" w:rsidR="00BC5A4D" w:rsidRPr="00B97CC8" w:rsidRDefault="00BC5A4D">
            <w:pPr>
              <w:pStyle w:val="ConsPlusNormal"/>
              <w:rPr>
                <w:rFonts w:ascii="Times New Roman" w:hAnsi="Times New Roman" w:cs="Times New Roman"/>
              </w:rPr>
            </w:pPr>
          </w:p>
        </w:tc>
        <w:tc>
          <w:tcPr>
            <w:tcW w:w="1361" w:type="dxa"/>
            <w:tcBorders>
              <w:top w:val="single" w:sz="4" w:space="0" w:color="auto"/>
              <w:left w:val="nil"/>
              <w:bottom w:val="nil"/>
              <w:right w:val="nil"/>
            </w:tcBorders>
          </w:tcPr>
          <w:p w14:paraId="016B772B" w14:textId="77777777" w:rsidR="00BC5A4D" w:rsidRPr="00B97CC8" w:rsidRDefault="00BC5A4D">
            <w:pPr>
              <w:pStyle w:val="ConsPlusNormal"/>
              <w:rPr>
                <w:rFonts w:ascii="Times New Roman" w:hAnsi="Times New Roman" w:cs="Times New Roman"/>
              </w:rPr>
            </w:pPr>
          </w:p>
        </w:tc>
      </w:tr>
    </w:tbl>
    <w:p w14:paraId="17E2207C" w14:textId="77777777" w:rsidR="00BC5A4D" w:rsidRPr="0001642F" w:rsidRDefault="00BC5A4D">
      <w:pPr>
        <w:pStyle w:val="ConsPlusNormal"/>
        <w:sectPr w:rsidR="00BC5A4D" w:rsidRPr="0001642F">
          <w:pgSz w:w="11905" w:h="16838"/>
          <w:pgMar w:top="1134" w:right="850" w:bottom="1134" w:left="1701" w:header="0" w:footer="0" w:gutter="0"/>
          <w:cols w:space="720"/>
          <w:titlePg/>
        </w:sectPr>
      </w:pPr>
    </w:p>
    <w:tbl>
      <w:tblPr>
        <w:tblW w:w="15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14"/>
        <w:gridCol w:w="2014"/>
        <w:gridCol w:w="1609"/>
        <w:gridCol w:w="769"/>
        <w:gridCol w:w="2661"/>
        <w:gridCol w:w="1373"/>
        <w:gridCol w:w="1587"/>
        <w:gridCol w:w="1414"/>
        <w:gridCol w:w="2029"/>
      </w:tblGrid>
      <w:tr w:rsidR="0001642F" w:rsidRPr="0001642F" w14:paraId="7425D5C4" w14:textId="77777777" w:rsidTr="004B7F31">
        <w:tc>
          <w:tcPr>
            <w:tcW w:w="2014" w:type="dxa"/>
            <w:vMerge w:val="restart"/>
          </w:tcPr>
          <w:p w14:paraId="5904E0FE" w14:textId="7D0D0D9F"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lastRenderedPageBreak/>
              <w:t xml:space="preserve">Наименование результата предоставления </w:t>
            </w:r>
            <w:r w:rsidR="004F6C67" w:rsidRPr="004F6C67">
              <w:rPr>
                <w:rFonts w:ascii="Times New Roman" w:hAnsi="Times New Roman" w:cs="Times New Roman"/>
              </w:rPr>
              <w:t>субсидии на компенсацию</w:t>
            </w:r>
            <w:r w:rsidRPr="00B97CC8">
              <w:rPr>
                <w:rFonts w:ascii="Times New Roman" w:hAnsi="Times New Roman" w:cs="Times New Roman"/>
              </w:rPr>
              <w:t>, контрольной точки</w:t>
            </w:r>
          </w:p>
        </w:tc>
        <w:tc>
          <w:tcPr>
            <w:tcW w:w="2014" w:type="dxa"/>
            <w:vMerge w:val="restart"/>
          </w:tcPr>
          <w:p w14:paraId="2B38625A" w14:textId="2EB200F5"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 xml:space="preserve">Тип результата предоставления </w:t>
            </w:r>
            <w:r w:rsidR="004F6C67" w:rsidRPr="004F6C67">
              <w:rPr>
                <w:rFonts w:ascii="Times New Roman" w:hAnsi="Times New Roman" w:cs="Times New Roman"/>
              </w:rPr>
              <w:t>субсидии на компенсацию</w:t>
            </w:r>
            <w:r w:rsidRPr="00B97CC8">
              <w:rPr>
                <w:rFonts w:ascii="Times New Roman" w:hAnsi="Times New Roman" w:cs="Times New Roman"/>
              </w:rPr>
              <w:t>, контрольной точки</w:t>
            </w:r>
          </w:p>
        </w:tc>
        <w:tc>
          <w:tcPr>
            <w:tcW w:w="2378" w:type="dxa"/>
            <w:gridSpan w:val="2"/>
          </w:tcPr>
          <w:p w14:paraId="2D21F269"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Единица измерения</w:t>
            </w:r>
          </w:p>
        </w:tc>
        <w:tc>
          <w:tcPr>
            <w:tcW w:w="4034" w:type="dxa"/>
            <w:gridSpan w:val="2"/>
            <w:vMerge w:val="restart"/>
          </w:tcPr>
          <w:p w14:paraId="0A5D6636" w14:textId="49793C2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 xml:space="preserve">Значение результата предоставления </w:t>
            </w:r>
            <w:r w:rsidR="004F6C67" w:rsidRPr="004F6C67">
              <w:rPr>
                <w:rFonts w:ascii="Times New Roman" w:hAnsi="Times New Roman" w:cs="Times New Roman"/>
              </w:rPr>
              <w:t>субсидии на компенсацию</w:t>
            </w:r>
            <w:r w:rsidRPr="00B97CC8">
              <w:rPr>
                <w:rFonts w:ascii="Times New Roman" w:hAnsi="Times New Roman" w:cs="Times New Roman"/>
              </w:rPr>
              <w:t>, контрольной точки</w:t>
            </w:r>
          </w:p>
        </w:tc>
        <w:tc>
          <w:tcPr>
            <w:tcW w:w="3001" w:type="dxa"/>
            <w:gridSpan w:val="2"/>
            <w:vMerge w:val="restart"/>
          </w:tcPr>
          <w:p w14:paraId="3C26E4B5" w14:textId="6EA498C6"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 xml:space="preserve">Срок достижения результата предоставления </w:t>
            </w:r>
            <w:r w:rsidR="004F6C67" w:rsidRPr="004F6C67">
              <w:rPr>
                <w:rFonts w:ascii="Times New Roman" w:hAnsi="Times New Roman" w:cs="Times New Roman"/>
              </w:rPr>
              <w:t>субсидии на компенсацию</w:t>
            </w:r>
            <w:r w:rsidRPr="00B97CC8">
              <w:rPr>
                <w:rFonts w:ascii="Times New Roman" w:hAnsi="Times New Roman" w:cs="Times New Roman"/>
              </w:rPr>
              <w:t>, контрольной точки</w:t>
            </w:r>
          </w:p>
        </w:tc>
        <w:tc>
          <w:tcPr>
            <w:tcW w:w="2029" w:type="dxa"/>
            <w:vMerge w:val="restart"/>
          </w:tcPr>
          <w:p w14:paraId="3B20CB58"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Сведения об отклонениях</w:t>
            </w:r>
          </w:p>
        </w:tc>
      </w:tr>
      <w:tr w:rsidR="0001642F" w:rsidRPr="0001642F" w14:paraId="2E0FC1CA" w14:textId="77777777" w:rsidTr="004B7F31">
        <w:trPr>
          <w:trHeight w:val="269"/>
        </w:trPr>
        <w:tc>
          <w:tcPr>
            <w:tcW w:w="2014" w:type="dxa"/>
            <w:vMerge/>
          </w:tcPr>
          <w:p w14:paraId="6A86C87F" w14:textId="77777777" w:rsidR="00BC5A4D" w:rsidRPr="00B97CC8" w:rsidRDefault="00BC5A4D">
            <w:pPr>
              <w:pStyle w:val="ConsPlusNormal"/>
              <w:rPr>
                <w:rFonts w:ascii="Times New Roman" w:hAnsi="Times New Roman" w:cs="Times New Roman"/>
              </w:rPr>
            </w:pPr>
          </w:p>
        </w:tc>
        <w:tc>
          <w:tcPr>
            <w:tcW w:w="2014" w:type="dxa"/>
            <w:vMerge/>
          </w:tcPr>
          <w:p w14:paraId="4FC6998F" w14:textId="77777777" w:rsidR="00BC5A4D" w:rsidRPr="00B97CC8" w:rsidRDefault="00BC5A4D">
            <w:pPr>
              <w:pStyle w:val="ConsPlusNormal"/>
              <w:rPr>
                <w:rFonts w:ascii="Times New Roman" w:hAnsi="Times New Roman" w:cs="Times New Roman"/>
              </w:rPr>
            </w:pPr>
          </w:p>
        </w:tc>
        <w:tc>
          <w:tcPr>
            <w:tcW w:w="1609" w:type="dxa"/>
            <w:vMerge w:val="restart"/>
          </w:tcPr>
          <w:p w14:paraId="10FDF298"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наименование</w:t>
            </w:r>
          </w:p>
        </w:tc>
        <w:tc>
          <w:tcPr>
            <w:tcW w:w="769" w:type="dxa"/>
            <w:vMerge w:val="restart"/>
          </w:tcPr>
          <w:p w14:paraId="79507D6B"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 xml:space="preserve">код по </w:t>
            </w:r>
            <w:hyperlink r:id="rId25">
              <w:r w:rsidRPr="00B97CC8">
                <w:rPr>
                  <w:rFonts w:ascii="Times New Roman" w:hAnsi="Times New Roman" w:cs="Times New Roman"/>
                </w:rPr>
                <w:t>ОКЕИ</w:t>
              </w:r>
            </w:hyperlink>
          </w:p>
        </w:tc>
        <w:tc>
          <w:tcPr>
            <w:tcW w:w="4034" w:type="dxa"/>
            <w:gridSpan w:val="2"/>
            <w:vMerge/>
          </w:tcPr>
          <w:p w14:paraId="1FE867A9" w14:textId="77777777" w:rsidR="00BC5A4D" w:rsidRPr="00B97CC8" w:rsidRDefault="00BC5A4D">
            <w:pPr>
              <w:pStyle w:val="ConsPlusNormal"/>
              <w:rPr>
                <w:rFonts w:ascii="Times New Roman" w:hAnsi="Times New Roman" w:cs="Times New Roman"/>
              </w:rPr>
            </w:pPr>
          </w:p>
        </w:tc>
        <w:tc>
          <w:tcPr>
            <w:tcW w:w="3001" w:type="dxa"/>
            <w:gridSpan w:val="2"/>
            <w:vMerge/>
          </w:tcPr>
          <w:p w14:paraId="31DD868D" w14:textId="77777777" w:rsidR="00BC5A4D" w:rsidRPr="00B97CC8" w:rsidRDefault="00BC5A4D">
            <w:pPr>
              <w:pStyle w:val="ConsPlusNormal"/>
              <w:rPr>
                <w:rFonts w:ascii="Times New Roman" w:hAnsi="Times New Roman" w:cs="Times New Roman"/>
              </w:rPr>
            </w:pPr>
          </w:p>
        </w:tc>
        <w:tc>
          <w:tcPr>
            <w:tcW w:w="2029" w:type="dxa"/>
            <w:vMerge/>
          </w:tcPr>
          <w:p w14:paraId="1A7FA5FE" w14:textId="77777777" w:rsidR="00BC5A4D" w:rsidRPr="00B97CC8" w:rsidRDefault="00BC5A4D">
            <w:pPr>
              <w:pStyle w:val="ConsPlusNormal"/>
              <w:rPr>
                <w:rFonts w:ascii="Times New Roman" w:hAnsi="Times New Roman" w:cs="Times New Roman"/>
              </w:rPr>
            </w:pPr>
          </w:p>
        </w:tc>
      </w:tr>
      <w:tr w:rsidR="0001642F" w:rsidRPr="0001642F" w14:paraId="3D1A0070" w14:textId="77777777" w:rsidTr="004B7F31">
        <w:tc>
          <w:tcPr>
            <w:tcW w:w="2014" w:type="dxa"/>
            <w:vMerge/>
          </w:tcPr>
          <w:p w14:paraId="2D8A24EC" w14:textId="77777777" w:rsidR="00BC5A4D" w:rsidRPr="00B97CC8" w:rsidRDefault="00BC5A4D">
            <w:pPr>
              <w:pStyle w:val="ConsPlusNormal"/>
              <w:rPr>
                <w:rFonts w:ascii="Times New Roman" w:hAnsi="Times New Roman" w:cs="Times New Roman"/>
              </w:rPr>
            </w:pPr>
          </w:p>
        </w:tc>
        <w:tc>
          <w:tcPr>
            <w:tcW w:w="2014" w:type="dxa"/>
            <w:vMerge/>
          </w:tcPr>
          <w:p w14:paraId="27B7309A" w14:textId="77777777" w:rsidR="00BC5A4D" w:rsidRPr="00B97CC8" w:rsidRDefault="00BC5A4D">
            <w:pPr>
              <w:pStyle w:val="ConsPlusNormal"/>
              <w:rPr>
                <w:rFonts w:ascii="Times New Roman" w:hAnsi="Times New Roman" w:cs="Times New Roman"/>
              </w:rPr>
            </w:pPr>
          </w:p>
        </w:tc>
        <w:tc>
          <w:tcPr>
            <w:tcW w:w="1609" w:type="dxa"/>
            <w:vMerge/>
          </w:tcPr>
          <w:p w14:paraId="39D046A2" w14:textId="77777777" w:rsidR="00BC5A4D" w:rsidRPr="00B97CC8" w:rsidRDefault="00BC5A4D">
            <w:pPr>
              <w:pStyle w:val="ConsPlusNormal"/>
              <w:rPr>
                <w:rFonts w:ascii="Times New Roman" w:hAnsi="Times New Roman" w:cs="Times New Roman"/>
              </w:rPr>
            </w:pPr>
          </w:p>
        </w:tc>
        <w:tc>
          <w:tcPr>
            <w:tcW w:w="769" w:type="dxa"/>
            <w:vMerge/>
          </w:tcPr>
          <w:p w14:paraId="063281A8" w14:textId="77777777" w:rsidR="00BC5A4D" w:rsidRPr="00B97CC8" w:rsidRDefault="00BC5A4D">
            <w:pPr>
              <w:pStyle w:val="ConsPlusNormal"/>
              <w:rPr>
                <w:rFonts w:ascii="Times New Roman" w:hAnsi="Times New Roman" w:cs="Times New Roman"/>
              </w:rPr>
            </w:pPr>
          </w:p>
        </w:tc>
        <w:tc>
          <w:tcPr>
            <w:tcW w:w="2661" w:type="dxa"/>
          </w:tcPr>
          <w:p w14:paraId="5AA4C479"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плановое</w:t>
            </w:r>
          </w:p>
        </w:tc>
        <w:tc>
          <w:tcPr>
            <w:tcW w:w="1369" w:type="dxa"/>
          </w:tcPr>
          <w:p w14:paraId="7E1249DE"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фактическое</w:t>
            </w:r>
          </w:p>
        </w:tc>
        <w:tc>
          <w:tcPr>
            <w:tcW w:w="1587" w:type="dxa"/>
          </w:tcPr>
          <w:p w14:paraId="1EA8C9C7"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плановый</w:t>
            </w:r>
          </w:p>
        </w:tc>
        <w:tc>
          <w:tcPr>
            <w:tcW w:w="1414" w:type="dxa"/>
          </w:tcPr>
          <w:p w14:paraId="4C51A225"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фактический</w:t>
            </w:r>
          </w:p>
        </w:tc>
        <w:tc>
          <w:tcPr>
            <w:tcW w:w="2029" w:type="dxa"/>
          </w:tcPr>
          <w:p w14:paraId="72C650E3"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Статус &lt;*&gt;</w:t>
            </w:r>
          </w:p>
        </w:tc>
      </w:tr>
      <w:tr w:rsidR="0001642F" w:rsidRPr="0001642F" w14:paraId="02D3BA09" w14:textId="77777777" w:rsidTr="004B7F31">
        <w:tc>
          <w:tcPr>
            <w:tcW w:w="2014" w:type="dxa"/>
          </w:tcPr>
          <w:p w14:paraId="298F98CA"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1</w:t>
            </w:r>
          </w:p>
        </w:tc>
        <w:tc>
          <w:tcPr>
            <w:tcW w:w="2014" w:type="dxa"/>
          </w:tcPr>
          <w:p w14:paraId="04E53788"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2</w:t>
            </w:r>
          </w:p>
        </w:tc>
        <w:tc>
          <w:tcPr>
            <w:tcW w:w="1609" w:type="dxa"/>
          </w:tcPr>
          <w:p w14:paraId="68900E15"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3</w:t>
            </w:r>
          </w:p>
        </w:tc>
        <w:tc>
          <w:tcPr>
            <w:tcW w:w="769" w:type="dxa"/>
          </w:tcPr>
          <w:p w14:paraId="797925E0"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4</w:t>
            </w:r>
          </w:p>
        </w:tc>
        <w:tc>
          <w:tcPr>
            <w:tcW w:w="2661" w:type="dxa"/>
          </w:tcPr>
          <w:p w14:paraId="37AEF1F2"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5</w:t>
            </w:r>
          </w:p>
        </w:tc>
        <w:tc>
          <w:tcPr>
            <w:tcW w:w="1369" w:type="dxa"/>
          </w:tcPr>
          <w:p w14:paraId="4D849639"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6</w:t>
            </w:r>
          </w:p>
        </w:tc>
        <w:tc>
          <w:tcPr>
            <w:tcW w:w="1587" w:type="dxa"/>
          </w:tcPr>
          <w:p w14:paraId="7283E338"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7</w:t>
            </w:r>
          </w:p>
        </w:tc>
        <w:tc>
          <w:tcPr>
            <w:tcW w:w="1414" w:type="dxa"/>
          </w:tcPr>
          <w:p w14:paraId="48B0C55E"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8</w:t>
            </w:r>
          </w:p>
        </w:tc>
        <w:tc>
          <w:tcPr>
            <w:tcW w:w="2029" w:type="dxa"/>
          </w:tcPr>
          <w:p w14:paraId="409081E3"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9</w:t>
            </w:r>
          </w:p>
        </w:tc>
      </w:tr>
      <w:tr w:rsidR="0001642F" w:rsidRPr="0001642F" w14:paraId="61F99E1E" w14:textId="77777777" w:rsidTr="004B7F31">
        <w:tc>
          <w:tcPr>
            <w:tcW w:w="2014" w:type="dxa"/>
          </w:tcPr>
          <w:p w14:paraId="0F949336"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Результат предоставления субсидии 1:</w:t>
            </w:r>
          </w:p>
        </w:tc>
        <w:tc>
          <w:tcPr>
            <w:tcW w:w="2014" w:type="dxa"/>
          </w:tcPr>
          <w:p w14:paraId="51E02AFA" w14:textId="77777777" w:rsidR="00BC5A4D" w:rsidRPr="00B97CC8" w:rsidRDefault="00BC5A4D">
            <w:pPr>
              <w:pStyle w:val="ConsPlusNormal"/>
              <w:rPr>
                <w:rFonts w:ascii="Times New Roman" w:hAnsi="Times New Roman" w:cs="Times New Roman"/>
              </w:rPr>
            </w:pPr>
          </w:p>
        </w:tc>
        <w:tc>
          <w:tcPr>
            <w:tcW w:w="1609" w:type="dxa"/>
          </w:tcPr>
          <w:p w14:paraId="1FDD97AF" w14:textId="77777777" w:rsidR="00BC5A4D" w:rsidRPr="00B97CC8" w:rsidRDefault="00BC5A4D">
            <w:pPr>
              <w:pStyle w:val="ConsPlusNormal"/>
              <w:rPr>
                <w:rFonts w:ascii="Times New Roman" w:hAnsi="Times New Roman" w:cs="Times New Roman"/>
              </w:rPr>
            </w:pPr>
          </w:p>
        </w:tc>
        <w:tc>
          <w:tcPr>
            <w:tcW w:w="769" w:type="dxa"/>
          </w:tcPr>
          <w:p w14:paraId="1310C668" w14:textId="77777777" w:rsidR="00BC5A4D" w:rsidRPr="00B97CC8" w:rsidRDefault="00BC5A4D">
            <w:pPr>
              <w:pStyle w:val="ConsPlusNormal"/>
              <w:rPr>
                <w:rFonts w:ascii="Times New Roman" w:hAnsi="Times New Roman" w:cs="Times New Roman"/>
              </w:rPr>
            </w:pPr>
          </w:p>
        </w:tc>
        <w:tc>
          <w:tcPr>
            <w:tcW w:w="2661" w:type="dxa"/>
          </w:tcPr>
          <w:p w14:paraId="05982F3E" w14:textId="77777777" w:rsidR="00BC5A4D" w:rsidRPr="00B97CC8" w:rsidRDefault="00BC5A4D">
            <w:pPr>
              <w:pStyle w:val="ConsPlusNormal"/>
              <w:rPr>
                <w:rFonts w:ascii="Times New Roman" w:hAnsi="Times New Roman" w:cs="Times New Roman"/>
              </w:rPr>
            </w:pPr>
          </w:p>
        </w:tc>
        <w:tc>
          <w:tcPr>
            <w:tcW w:w="1369" w:type="dxa"/>
          </w:tcPr>
          <w:p w14:paraId="3A591E7D" w14:textId="77777777" w:rsidR="00BC5A4D" w:rsidRPr="00B97CC8" w:rsidRDefault="00BC5A4D">
            <w:pPr>
              <w:pStyle w:val="ConsPlusNormal"/>
              <w:rPr>
                <w:rFonts w:ascii="Times New Roman" w:hAnsi="Times New Roman" w:cs="Times New Roman"/>
              </w:rPr>
            </w:pPr>
          </w:p>
        </w:tc>
        <w:tc>
          <w:tcPr>
            <w:tcW w:w="1587" w:type="dxa"/>
          </w:tcPr>
          <w:p w14:paraId="07F36766" w14:textId="77777777" w:rsidR="00BC5A4D" w:rsidRPr="00B97CC8" w:rsidRDefault="00BC5A4D">
            <w:pPr>
              <w:pStyle w:val="ConsPlusNormal"/>
              <w:rPr>
                <w:rFonts w:ascii="Times New Roman" w:hAnsi="Times New Roman" w:cs="Times New Roman"/>
              </w:rPr>
            </w:pPr>
          </w:p>
        </w:tc>
        <w:tc>
          <w:tcPr>
            <w:tcW w:w="1414" w:type="dxa"/>
          </w:tcPr>
          <w:p w14:paraId="1FD25A32" w14:textId="77777777" w:rsidR="00BC5A4D" w:rsidRPr="00B97CC8" w:rsidRDefault="00BC5A4D">
            <w:pPr>
              <w:pStyle w:val="ConsPlusNormal"/>
              <w:rPr>
                <w:rFonts w:ascii="Times New Roman" w:hAnsi="Times New Roman" w:cs="Times New Roman"/>
              </w:rPr>
            </w:pPr>
          </w:p>
        </w:tc>
        <w:tc>
          <w:tcPr>
            <w:tcW w:w="2029" w:type="dxa"/>
          </w:tcPr>
          <w:p w14:paraId="63DAF519" w14:textId="77777777" w:rsidR="00BC5A4D" w:rsidRPr="00B97CC8" w:rsidRDefault="00BC5A4D">
            <w:pPr>
              <w:pStyle w:val="ConsPlusNormal"/>
              <w:rPr>
                <w:rFonts w:ascii="Times New Roman" w:hAnsi="Times New Roman" w:cs="Times New Roman"/>
              </w:rPr>
            </w:pPr>
          </w:p>
        </w:tc>
      </w:tr>
      <w:tr w:rsidR="0001642F" w:rsidRPr="0001642F" w14:paraId="721CDAF4" w14:textId="77777777" w:rsidTr="004B7F31">
        <w:tc>
          <w:tcPr>
            <w:tcW w:w="2014" w:type="dxa"/>
          </w:tcPr>
          <w:p w14:paraId="4033BD2A"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Контрольная точка 1.1:</w:t>
            </w:r>
          </w:p>
          <w:p w14:paraId="1BECCD0D"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Оказание услуг по поставке населению по регулируемым ценам (тарифам) электрической энергии, вырабатываемой дизельными электростанциями</w:t>
            </w:r>
          </w:p>
        </w:tc>
        <w:tc>
          <w:tcPr>
            <w:tcW w:w="2014" w:type="dxa"/>
          </w:tcPr>
          <w:p w14:paraId="66832890"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Оказаны услуги по поставке населению по регулируемым ценам (тарифам) электрической энергии, вырабатываемой дизельными электростанциями получателями субсидии</w:t>
            </w:r>
          </w:p>
        </w:tc>
        <w:tc>
          <w:tcPr>
            <w:tcW w:w="1609" w:type="dxa"/>
          </w:tcPr>
          <w:p w14:paraId="50B80908"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Киловатт-час (</w:t>
            </w:r>
            <w:proofErr w:type="spellStart"/>
            <w:r w:rsidRPr="00B97CC8">
              <w:rPr>
                <w:rFonts w:ascii="Times New Roman" w:hAnsi="Times New Roman" w:cs="Times New Roman"/>
              </w:rPr>
              <w:t>кВт.ч</w:t>
            </w:r>
            <w:proofErr w:type="spellEnd"/>
            <w:r w:rsidRPr="00B97CC8">
              <w:rPr>
                <w:rFonts w:ascii="Times New Roman" w:hAnsi="Times New Roman" w:cs="Times New Roman"/>
              </w:rPr>
              <w:t>)</w:t>
            </w:r>
          </w:p>
        </w:tc>
        <w:tc>
          <w:tcPr>
            <w:tcW w:w="769" w:type="dxa"/>
          </w:tcPr>
          <w:p w14:paraId="3F3F6740"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245</w:t>
            </w:r>
          </w:p>
        </w:tc>
        <w:tc>
          <w:tcPr>
            <w:tcW w:w="2661" w:type="dxa"/>
          </w:tcPr>
          <w:p w14:paraId="7E68D8F0"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Не выше объема полезного отпуска электрической энергии населению, вырабатываемой дизельными электростанциями, учтенного (утвержденного) органом исполнительной власти края в области регулирования цен (тарифов) на электрическую энергию при установлении тарифов на электрическую энергию, вырабатываемую дизельными электростанциями на территории края для населения.</w:t>
            </w:r>
          </w:p>
          <w:p w14:paraId="17577576"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w:t>
            </w:r>
            <w:proofErr w:type="spellStart"/>
            <w:r w:rsidRPr="00B97CC8">
              <w:rPr>
                <w:rFonts w:ascii="Times New Roman" w:hAnsi="Times New Roman" w:cs="Times New Roman"/>
              </w:rPr>
              <w:t>кВт.ч</w:t>
            </w:r>
            <w:proofErr w:type="spellEnd"/>
            <w:r w:rsidRPr="00B97CC8">
              <w:rPr>
                <w:rFonts w:ascii="Times New Roman" w:hAnsi="Times New Roman" w:cs="Times New Roman"/>
              </w:rPr>
              <w:t>)</w:t>
            </w:r>
          </w:p>
        </w:tc>
        <w:tc>
          <w:tcPr>
            <w:tcW w:w="1369" w:type="dxa"/>
          </w:tcPr>
          <w:p w14:paraId="1141F687" w14:textId="77777777" w:rsidR="00BC5A4D" w:rsidRPr="00B97CC8" w:rsidRDefault="00BC5A4D">
            <w:pPr>
              <w:pStyle w:val="ConsPlusNormal"/>
              <w:rPr>
                <w:rFonts w:ascii="Times New Roman" w:hAnsi="Times New Roman" w:cs="Times New Roman"/>
              </w:rPr>
            </w:pPr>
          </w:p>
        </w:tc>
        <w:tc>
          <w:tcPr>
            <w:tcW w:w="1587" w:type="dxa"/>
          </w:tcPr>
          <w:p w14:paraId="2A9B5789"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на 01.04.20__</w:t>
            </w:r>
          </w:p>
          <w:p w14:paraId="2479E8FB"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на 01.07.20__</w:t>
            </w:r>
          </w:p>
          <w:p w14:paraId="73EBA039"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на 01.10.20__</w:t>
            </w:r>
          </w:p>
          <w:p w14:paraId="316EB001"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на 31.12.20__</w:t>
            </w:r>
          </w:p>
          <w:p w14:paraId="7E62F598"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(текущего финансового года)</w:t>
            </w:r>
          </w:p>
        </w:tc>
        <w:tc>
          <w:tcPr>
            <w:tcW w:w="1414" w:type="dxa"/>
          </w:tcPr>
          <w:p w14:paraId="3574C341" w14:textId="77777777" w:rsidR="00BC5A4D" w:rsidRPr="00B97CC8" w:rsidRDefault="00BC5A4D">
            <w:pPr>
              <w:pStyle w:val="ConsPlusNormal"/>
              <w:rPr>
                <w:rFonts w:ascii="Times New Roman" w:hAnsi="Times New Roman" w:cs="Times New Roman"/>
              </w:rPr>
            </w:pPr>
          </w:p>
        </w:tc>
        <w:tc>
          <w:tcPr>
            <w:tcW w:w="2029" w:type="dxa"/>
          </w:tcPr>
          <w:p w14:paraId="5B7351FA" w14:textId="77777777" w:rsidR="00BC5A4D" w:rsidRPr="00B97CC8" w:rsidRDefault="00BC5A4D">
            <w:pPr>
              <w:pStyle w:val="ConsPlusNormal"/>
              <w:rPr>
                <w:rFonts w:ascii="Times New Roman" w:hAnsi="Times New Roman" w:cs="Times New Roman"/>
              </w:rPr>
            </w:pPr>
          </w:p>
        </w:tc>
      </w:tr>
    </w:tbl>
    <w:p w14:paraId="5808BB80" w14:textId="77777777" w:rsidR="00BC5A4D" w:rsidRPr="0001642F" w:rsidRDefault="00BC5A4D">
      <w:pPr>
        <w:pStyle w:val="ConsPlusNormal"/>
        <w:sectPr w:rsidR="00BC5A4D" w:rsidRPr="0001642F">
          <w:pgSz w:w="16838" w:h="11905" w:orient="landscape"/>
          <w:pgMar w:top="1701" w:right="1134" w:bottom="850" w:left="1134" w:header="0" w:footer="0" w:gutter="0"/>
          <w:cols w:space="720"/>
          <w:titlePg/>
        </w:sectPr>
      </w:pPr>
    </w:p>
    <w:p w14:paraId="620DF6E3" w14:textId="77777777" w:rsidR="00BC5A4D" w:rsidRPr="0001642F" w:rsidRDefault="00BC5A4D">
      <w:pPr>
        <w:pStyle w:val="ConsPlusNormal"/>
        <w:jc w:val="both"/>
      </w:pPr>
    </w:p>
    <w:p w14:paraId="4CC5570E" w14:textId="77777777" w:rsidR="00BC5A4D" w:rsidRPr="00B97CC8" w:rsidRDefault="00BC5A4D">
      <w:pPr>
        <w:pStyle w:val="ConsPlusNormal"/>
        <w:ind w:firstLine="540"/>
        <w:jc w:val="both"/>
        <w:rPr>
          <w:rFonts w:ascii="Times New Roman" w:hAnsi="Times New Roman" w:cs="Times New Roman"/>
          <w:sz w:val="24"/>
          <w:szCs w:val="24"/>
        </w:rPr>
      </w:pPr>
      <w:r w:rsidRPr="00B97CC8">
        <w:rPr>
          <w:rFonts w:ascii="Times New Roman" w:hAnsi="Times New Roman" w:cs="Times New Roman"/>
          <w:sz w:val="24"/>
          <w:szCs w:val="24"/>
        </w:rPr>
        <w:t>--------------------------------</w:t>
      </w:r>
    </w:p>
    <w:p w14:paraId="49A97FD7" w14:textId="77777777" w:rsidR="00BC5A4D" w:rsidRPr="00B97CC8" w:rsidRDefault="00BC5A4D">
      <w:pPr>
        <w:pStyle w:val="ConsPlusNormal"/>
        <w:spacing w:before="220"/>
        <w:ind w:firstLine="540"/>
        <w:jc w:val="both"/>
        <w:rPr>
          <w:rFonts w:ascii="Times New Roman" w:hAnsi="Times New Roman" w:cs="Times New Roman"/>
          <w:sz w:val="24"/>
          <w:szCs w:val="24"/>
        </w:rPr>
      </w:pPr>
      <w:r w:rsidRPr="00B97CC8">
        <w:rPr>
          <w:rFonts w:ascii="Times New Roman" w:hAnsi="Times New Roman" w:cs="Times New Roman"/>
          <w:sz w:val="24"/>
          <w:szCs w:val="24"/>
        </w:rPr>
        <w:t>&lt;*&gt; Указывается статус:</w:t>
      </w:r>
    </w:p>
    <w:p w14:paraId="069A2716" w14:textId="77777777" w:rsidR="00BC5A4D" w:rsidRPr="00B97CC8" w:rsidRDefault="00BC5A4D">
      <w:pPr>
        <w:pStyle w:val="ConsPlusNormal"/>
        <w:spacing w:before="220"/>
        <w:ind w:firstLine="540"/>
        <w:jc w:val="both"/>
        <w:rPr>
          <w:rFonts w:ascii="Times New Roman" w:hAnsi="Times New Roman" w:cs="Times New Roman"/>
          <w:sz w:val="24"/>
          <w:szCs w:val="24"/>
        </w:rPr>
      </w:pPr>
      <w:r w:rsidRPr="00B97CC8">
        <w:rPr>
          <w:rFonts w:ascii="Times New Roman" w:hAnsi="Times New Roman" w:cs="Times New Roman"/>
          <w:sz w:val="24"/>
          <w:szCs w:val="24"/>
        </w:rPr>
        <w:t>"0 - отсутствие отклонений" - в случае, если указанный объем отпуска электрической энергии в графе 6 не превышается объем отпуска электрической энергии, контрольной точки указанный в графе 5, либо соответствует ему.</w:t>
      </w:r>
    </w:p>
    <w:p w14:paraId="62DA3182" w14:textId="27F9B384" w:rsidR="00BC5A4D" w:rsidRPr="00B97CC8" w:rsidRDefault="00BC5A4D">
      <w:pPr>
        <w:pStyle w:val="ConsPlusNormal"/>
        <w:spacing w:before="220"/>
        <w:ind w:firstLine="540"/>
        <w:jc w:val="both"/>
        <w:rPr>
          <w:rFonts w:ascii="Times New Roman" w:hAnsi="Times New Roman" w:cs="Times New Roman"/>
          <w:sz w:val="24"/>
          <w:szCs w:val="24"/>
        </w:rPr>
      </w:pPr>
      <w:r w:rsidRPr="00B97CC8">
        <w:rPr>
          <w:rFonts w:ascii="Times New Roman" w:hAnsi="Times New Roman" w:cs="Times New Roman"/>
          <w:sz w:val="24"/>
          <w:szCs w:val="24"/>
        </w:rPr>
        <w:t>"1 - наличие отклонений" - в случае, если</w:t>
      </w:r>
      <w:r w:rsidR="002E2FE5">
        <w:rPr>
          <w:rFonts w:ascii="Times New Roman" w:hAnsi="Times New Roman" w:cs="Times New Roman"/>
          <w:sz w:val="24"/>
          <w:szCs w:val="24"/>
        </w:rPr>
        <w:t xml:space="preserve"> </w:t>
      </w:r>
      <w:r w:rsidRPr="00B97CC8">
        <w:rPr>
          <w:rFonts w:ascii="Times New Roman" w:hAnsi="Times New Roman" w:cs="Times New Roman"/>
          <w:sz w:val="24"/>
          <w:szCs w:val="24"/>
        </w:rPr>
        <w:t>указанный объем отпуска электрической энергии в графе 6 превышается объем отпуска электрической энергии контрольной точки указанный в графе 5.</w:t>
      </w:r>
    </w:p>
    <w:p w14:paraId="67AA431B" w14:textId="77777777" w:rsidR="00BC5A4D" w:rsidRPr="00B97CC8" w:rsidRDefault="00BC5A4D">
      <w:pPr>
        <w:pStyle w:val="ConsPlusNormal"/>
        <w:jc w:val="both"/>
        <w:rPr>
          <w:rFonts w:ascii="Times New Roman" w:hAnsi="Times New Roman" w:cs="Times New Roman"/>
          <w:sz w:val="24"/>
          <w:szCs w:val="24"/>
        </w:rPr>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4"/>
        <w:gridCol w:w="1757"/>
        <w:gridCol w:w="340"/>
        <w:gridCol w:w="1417"/>
        <w:gridCol w:w="340"/>
        <w:gridCol w:w="1304"/>
        <w:gridCol w:w="340"/>
        <w:gridCol w:w="1587"/>
      </w:tblGrid>
      <w:tr w:rsidR="0001642F" w:rsidRPr="0001642F" w14:paraId="3F162090" w14:textId="77777777">
        <w:tc>
          <w:tcPr>
            <w:tcW w:w="1984" w:type="dxa"/>
            <w:tcBorders>
              <w:top w:val="nil"/>
              <w:left w:val="nil"/>
              <w:bottom w:val="nil"/>
              <w:right w:val="nil"/>
            </w:tcBorders>
          </w:tcPr>
          <w:p w14:paraId="09DD5ED2" w14:textId="77777777" w:rsidR="00BC5A4D" w:rsidRPr="00B97CC8" w:rsidRDefault="00BC5A4D">
            <w:pPr>
              <w:pStyle w:val="ConsPlusNormal"/>
              <w:rPr>
                <w:rFonts w:ascii="Times New Roman" w:hAnsi="Times New Roman" w:cs="Times New Roman"/>
                <w:sz w:val="24"/>
                <w:szCs w:val="24"/>
              </w:rPr>
            </w:pPr>
            <w:r w:rsidRPr="00B97CC8">
              <w:rPr>
                <w:rFonts w:ascii="Times New Roman" w:hAnsi="Times New Roman" w:cs="Times New Roman"/>
                <w:sz w:val="24"/>
                <w:szCs w:val="24"/>
              </w:rPr>
              <w:t>Руководитель (уполномоченное лицо) получателя субсидии</w:t>
            </w:r>
          </w:p>
        </w:tc>
        <w:tc>
          <w:tcPr>
            <w:tcW w:w="1757" w:type="dxa"/>
            <w:vMerge w:val="restart"/>
            <w:tcBorders>
              <w:top w:val="nil"/>
              <w:left w:val="nil"/>
              <w:bottom w:val="nil"/>
              <w:right w:val="nil"/>
            </w:tcBorders>
          </w:tcPr>
          <w:p w14:paraId="0C8B4302" w14:textId="77777777" w:rsidR="00BC5A4D" w:rsidRPr="00B97CC8" w:rsidRDefault="00BC5A4D">
            <w:pPr>
              <w:pStyle w:val="ConsPlusNormal"/>
              <w:rPr>
                <w:rFonts w:ascii="Times New Roman" w:hAnsi="Times New Roman" w:cs="Times New Roman"/>
                <w:sz w:val="24"/>
                <w:szCs w:val="24"/>
              </w:rPr>
            </w:pPr>
          </w:p>
        </w:tc>
        <w:tc>
          <w:tcPr>
            <w:tcW w:w="340" w:type="dxa"/>
            <w:vMerge w:val="restart"/>
            <w:tcBorders>
              <w:top w:val="nil"/>
              <w:left w:val="nil"/>
              <w:bottom w:val="nil"/>
              <w:right w:val="nil"/>
            </w:tcBorders>
          </w:tcPr>
          <w:p w14:paraId="5596575A" w14:textId="77777777" w:rsidR="00BC5A4D" w:rsidRPr="00B97CC8" w:rsidRDefault="00BC5A4D">
            <w:pPr>
              <w:pStyle w:val="ConsPlusNormal"/>
              <w:rPr>
                <w:rFonts w:ascii="Times New Roman" w:hAnsi="Times New Roman" w:cs="Times New Roman"/>
                <w:sz w:val="24"/>
                <w:szCs w:val="24"/>
              </w:rPr>
            </w:pPr>
          </w:p>
        </w:tc>
        <w:tc>
          <w:tcPr>
            <w:tcW w:w="1417" w:type="dxa"/>
            <w:tcBorders>
              <w:top w:val="nil"/>
              <w:left w:val="nil"/>
              <w:bottom w:val="single" w:sz="4" w:space="0" w:color="auto"/>
              <w:right w:val="nil"/>
            </w:tcBorders>
          </w:tcPr>
          <w:p w14:paraId="03A1F74F" w14:textId="77777777" w:rsidR="00BC5A4D" w:rsidRPr="00B97CC8" w:rsidRDefault="00BC5A4D">
            <w:pPr>
              <w:pStyle w:val="ConsPlusNormal"/>
              <w:rPr>
                <w:rFonts w:ascii="Times New Roman" w:hAnsi="Times New Roman" w:cs="Times New Roman"/>
                <w:sz w:val="24"/>
                <w:szCs w:val="24"/>
              </w:rPr>
            </w:pPr>
          </w:p>
        </w:tc>
        <w:tc>
          <w:tcPr>
            <w:tcW w:w="340" w:type="dxa"/>
            <w:vMerge w:val="restart"/>
            <w:tcBorders>
              <w:top w:val="nil"/>
              <w:left w:val="nil"/>
              <w:bottom w:val="nil"/>
              <w:right w:val="nil"/>
            </w:tcBorders>
          </w:tcPr>
          <w:p w14:paraId="77993C7B" w14:textId="77777777" w:rsidR="00BC5A4D" w:rsidRPr="00B97CC8" w:rsidRDefault="00BC5A4D">
            <w:pPr>
              <w:pStyle w:val="ConsPlusNormal"/>
              <w:rPr>
                <w:rFonts w:ascii="Times New Roman" w:hAnsi="Times New Roman" w:cs="Times New Roman"/>
                <w:sz w:val="24"/>
                <w:szCs w:val="24"/>
              </w:rPr>
            </w:pPr>
          </w:p>
        </w:tc>
        <w:tc>
          <w:tcPr>
            <w:tcW w:w="1304" w:type="dxa"/>
            <w:tcBorders>
              <w:top w:val="nil"/>
              <w:left w:val="nil"/>
              <w:bottom w:val="single" w:sz="4" w:space="0" w:color="auto"/>
              <w:right w:val="nil"/>
            </w:tcBorders>
          </w:tcPr>
          <w:p w14:paraId="4CB23005" w14:textId="77777777" w:rsidR="00BC5A4D" w:rsidRPr="00B97CC8" w:rsidRDefault="00BC5A4D">
            <w:pPr>
              <w:pStyle w:val="ConsPlusNormal"/>
              <w:rPr>
                <w:rFonts w:ascii="Times New Roman" w:hAnsi="Times New Roman" w:cs="Times New Roman"/>
                <w:sz w:val="24"/>
                <w:szCs w:val="24"/>
              </w:rPr>
            </w:pPr>
          </w:p>
        </w:tc>
        <w:tc>
          <w:tcPr>
            <w:tcW w:w="340" w:type="dxa"/>
            <w:vMerge w:val="restart"/>
            <w:tcBorders>
              <w:top w:val="nil"/>
              <w:left w:val="nil"/>
              <w:bottom w:val="nil"/>
              <w:right w:val="nil"/>
            </w:tcBorders>
          </w:tcPr>
          <w:p w14:paraId="6AE91B09" w14:textId="77777777" w:rsidR="00BC5A4D" w:rsidRPr="00B97CC8" w:rsidRDefault="00BC5A4D">
            <w:pPr>
              <w:pStyle w:val="ConsPlusNormal"/>
              <w:rPr>
                <w:rFonts w:ascii="Times New Roman" w:hAnsi="Times New Roman" w:cs="Times New Roman"/>
                <w:sz w:val="24"/>
                <w:szCs w:val="24"/>
              </w:rPr>
            </w:pPr>
          </w:p>
        </w:tc>
        <w:tc>
          <w:tcPr>
            <w:tcW w:w="1587" w:type="dxa"/>
            <w:tcBorders>
              <w:top w:val="nil"/>
              <w:left w:val="nil"/>
              <w:bottom w:val="single" w:sz="4" w:space="0" w:color="auto"/>
              <w:right w:val="nil"/>
            </w:tcBorders>
          </w:tcPr>
          <w:p w14:paraId="0BBF25B4" w14:textId="77777777" w:rsidR="00BC5A4D" w:rsidRPr="00B97CC8" w:rsidRDefault="00BC5A4D">
            <w:pPr>
              <w:pStyle w:val="ConsPlusNormal"/>
              <w:rPr>
                <w:rFonts w:ascii="Times New Roman" w:hAnsi="Times New Roman" w:cs="Times New Roman"/>
                <w:sz w:val="24"/>
                <w:szCs w:val="24"/>
              </w:rPr>
            </w:pPr>
          </w:p>
        </w:tc>
      </w:tr>
      <w:tr w:rsidR="0001642F" w:rsidRPr="0001642F" w14:paraId="4C321B98" w14:textId="77777777">
        <w:tblPrEx>
          <w:tblBorders>
            <w:insideH w:val="none" w:sz="0" w:space="0" w:color="auto"/>
          </w:tblBorders>
        </w:tblPrEx>
        <w:tc>
          <w:tcPr>
            <w:tcW w:w="1984" w:type="dxa"/>
            <w:tcBorders>
              <w:top w:val="nil"/>
              <w:left w:val="nil"/>
              <w:bottom w:val="nil"/>
              <w:right w:val="nil"/>
            </w:tcBorders>
          </w:tcPr>
          <w:p w14:paraId="4EEC1AAA" w14:textId="77777777" w:rsidR="00BC5A4D" w:rsidRPr="00B97CC8" w:rsidRDefault="00BC5A4D">
            <w:pPr>
              <w:pStyle w:val="ConsPlusNormal"/>
              <w:rPr>
                <w:rFonts w:ascii="Times New Roman" w:hAnsi="Times New Roman" w:cs="Times New Roman"/>
                <w:sz w:val="24"/>
                <w:szCs w:val="24"/>
              </w:rPr>
            </w:pPr>
          </w:p>
        </w:tc>
        <w:tc>
          <w:tcPr>
            <w:tcW w:w="1757" w:type="dxa"/>
            <w:vMerge/>
            <w:tcBorders>
              <w:top w:val="nil"/>
              <w:left w:val="nil"/>
              <w:bottom w:val="nil"/>
              <w:right w:val="nil"/>
            </w:tcBorders>
          </w:tcPr>
          <w:p w14:paraId="52C7CA3E" w14:textId="77777777" w:rsidR="00BC5A4D" w:rsidRPr="00B97CC8" w:rsidRDefault="00BC5A4D">
            <w:pPr>
              <w:pStyle w:val="ConsPlusNormal"/>
              <w:rPr>
                <w:rFonts w:ascii="Times New Roman" w:hAnsi="Times New Roman" w:cs="Times New Roman"/>
                <w:sz w:val="24"/>
                <w:szCs w:val="24"/>
              </w:rPr>
            </w:pPr>
          </w:p>
        </w:tc>
        <w:tc>
          <w:tcPr>
            <w:tcW w:w="340" w:type="dxa"/>
            <w:vMerge/>
            <w:tcBorders>
              <w:top w:val="nil"/>
              <w:left w:val="nil"/>
              <w:bottom w:val="nil"/>
              <w:right w:val="nil"/>
            </w:tcBorders>
          </w:tcPr>
          <w:p w14:paraId="55A6883C" w14:textId="77777777" w:rsidR="00BC5A4D" w:rsidRPr="00B97CC8" w:rsidRDefault="00BC5A4D">
            <w:pPr>
              <w:pStyle w:val="ConsPlusNormal"/>
              <w:rPr>
                <w:rFonts w:ascii="Times New Roman" w:hAnsi="Times New Roman" w:cs="Times New Roman"/>
                <w:sz w:val="24"/>
                <w:szCs w:val="24"/>
              </w:rPr>
            </w:pPr>
          </w:p>
        </w:tc>
        <w:tc>
          <w:tcPr>
            <w:tcW w:w="1417" w:type="dxa"/>
            <w:tcBorders>
              <w:top w:val="single" w:sz="4" w:space="0" w:color="auto"/>
              <w:left w:val="nil"/>
              <w:bottom w:val="nil"/>
              <w:right w:val="nil"/>
            </w:tcBorders>
          </w:tcPr>
          <w:p w14:paraId="70C54C39"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(должность)</w:t>
            </w:r>
          </w:p>
        </w:tc>
        <w:tc>
          <w:tcPr>
            <w:tcW w:w="340" w:type="dxa"/>
            <w:vMerge/>
            <w:tcBorders>
              <w:top w:val="nil"/>
              <w:left w:val="nil"/>
              <w:bottom w:val="nil"/>
              <w:right w:val="nil"/>
            </w:tcBorders>
          </w:tcPr>
          <w:p w14:paraId="5C0A0C29" w14:textId="77777777" w:rsidR="00BC5A4D" w:rsidRPr="00B97CC8" w:rsidRDefault="00BC5A4D">
            <w:pPr>
              <w:pStyle w:val="ConsPlusNormal"/>
              <w:rPr>
                <w:rFonts w:ascii="Times New Roman" w:hAnsi="Times New Roman" w:cs="Times New Roman"/>
                <w:sz w:val="24"/>
                <w:szCs w:val="24"/>
              </w:rPr>
            </w:pPr>
          </w:p>
        </w:tc>
        <w:tc>
          <w:tcPr>
            <w:tcW w:w="1304" w:type="dxa"/>
            <w:tcBorders>
              <w:top w:val="single" w:sz="4" w:space="0" w:color="auto"/>
              <w:left w:val="nil"/>
              <w:bottom w:val="nil"/>
              <w:right w:val="nil"/>
            </w:tcBorders>
          </w:tcPr>
          <w:p w14:paraId="088158A4"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(подпись)</w:t>
            </w:r>
          </w:p>
        </w:tc>
        <w:tc>
          <w:tcPr>
            <w:tcW w:w="340" w:type="dxa"/>
            <w:vMerge/>
            <w:tcBorders>
              <w:top w:val="nil"/>
              <w:left w:val="nil"/>
              <w:bottom w:val="nil"/>
              <w:right w:val="nil"/>
            </w:tcBorders>
          </w:tcPr>
          <w:p w14:paraId="65323397" w14:textId="77777777" w:rsidR="00BC5A4D" w:rsidRPr="00B97CC8" w:rsidRDefault="00BC5A4D">
            <w:pPr>
              <w:pStyle w:val="ConsPlusNormal"/>
              <w:rPr>
                <w:rFonts w:ascii="Times New Roman" w:hAnsi="Times New Roman" w:cs="Times New Roman"/>
                <w:sz w:val="24"/>
                <w:szCs w:val="24"/>
              </w:rPr>
            </w:pPr>
          </w:p>
        </w:tc>
        <w:tc>
          <w:tcPr>
            <w:tcW w:w="1587" w:type="dxa"/>
            <w:tcBorders>
              <w:top w:val="single" w:sz="4" w:space="0" w:color="auto"/>
              <w:left w:val="nil"/>
              <w:bottom w:val="nil"/>
              <w:right w:val="nil"/>
            </w:tcBorders>
          </w:tcPr>
          <w:p w14:paraId="51F2018B"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(расшифровка подписи)</w:t>
            </w:r>
          </w:p>
        </w:tc>
      </w:tr>
      <w:tr w:rsidR="0001642F" w:rsidRPr="0001642F" w14:paraId="21CB40D6" w14:textId="77777777">
        <w:tblPrEx>
          <w:tblBorders>
            <w:insideH w:val="none" w:sz="0" w:space="0" w:color="auto"/>
          </w:tblBorders>
        </w:tblPrEx>
        <w:tc>
          <w:tcPr>
            <w:tcW w:w="1984" w:type="dxa"/>
            <w:vMerge w:val="restart"/>
            <w:tcBorders>
              <w:top w:val="nil"/>
              <w:left w:val="nil"/>
              <w:bottom w:val="nil"/>
              <w:right w:val="nil"/>
            </w:tcBorders>
          </w:tcPr>
          <w:p w14:paraId="395977DA" w14:textId="77777777" w:rsidR="00BC5A4D" w:rsidRPr="00B97CC8" w:rsidRDefault="00BC5A4D">
            <w:pPr>
              <w:pStyle w:val="ConsPlusNormal"/>
              <w:rPr>
                <w:rFonts w:ascii="Times New Roman" w:hAnsi="Times New Roman" w:cs="Times New Roman"/>
                <w:sz w:val="24"/>
                <w:szCs w:val="24"/>
              </w:rPr>
            </w:pPr>
            <w:r w:rsidRPr="00B97CC8">
              <w:rPr>
                <w:rFonts w:ascii="Times New Roman" w:hAnsi="Times New Roman" w:cs="Times New Roman"/>
                <w:sz w:val="24"/>
                <w:szCs w:val="24"/>
              </w:rPr>
              <w:t>Исполнитель</w:t>
            </w:r>
          </w:p>
        </w:tc>
        <w:tc>
          <w:tcPr>
            <w:tcW w:w="1757" w:type="dxa"/>
            <w:vMerge/>
            <w:tcBorders>
              <w:top w:val="nil"/>
              <w:left w:val="nil"/>
              <w:bottom w:val="nil"/>
              <w:right w:val="nil"/>
            </w:tcBorders>
          </w:tcPr>
          <w:p w14:paraId="3857B3AC" w14:textId="77777777" w:rsidR="00BC5A4D" w:rsidRPr="00B97CC8" w:rsidRDefault="00BC5A4D">
            <w:pPr>
              <w:pStyle w:val="ConsPlusNormal"/>
              <w:rPr>
                <w:rFonts w:ascii="Times New Roman" w:hAnsi="Times New Roman" w:cs="Times New Roman"/>
                <w:sz w:val="24"/>
                <w:szCs w:val="24"/>
              </w:rPr>
            </w:pPr>
          </w:p>
        </w:tc>
        <w:tc>
          <w:tcPr>
            <w:tcW w:w="340" w:type="dxa"/>
            <w:vMerge/>
            <w:tcBorders>
              <w:top w:val="nil"/>
              <w:left w:val="nil"/>
              <w:bottom w:val="nil"/>
              <w:right w:val="nil"/>
            </w:tcBorders>
          </w:tcPr>
          <w:p w14:paraId="1794A048" w14:textId="77777777" w:rsidR="00BC5A4D" w:rsidRPr="00B97CC8" w:rsidRDefault="00BC5A4D">
            <w:pPr>
              <w:pStyle w:val="ConsPlusNormal"/>
              <w:rPr>
                <w:rFonts w:ascii="Times New Roman" w:hAnsi="Times New Roman" w:cs="Times New Roman"/>
                <w:sz w:val="24"/>
                <w:szCs w:val="24"/>
              </w:rPr>
            </w:pPr>
          </w:p>
        </w:tc>
        <w:tc>
          <w:tcPr>
            <w:tcW w:w="1417" w:type="dxa"/>
            <w:tcBorders>
              <w:top w:val="nil"/>
              <w:left w:val="nil"/>
              <w:bottom w:val="single" w:sz="4" w:space="0" w:color="auto"/>
              <w:right w:val="nil"/>
            </w:tcBorders>
          </w:tcPr>
          <w:p w14:paraId="3BD5B8FB" w14:textId="77777777" w:rsidR="00BC5A4D" w:rsidRPr="00B97CC8" w:rsidRDefault="00BC5A4D">
            <w:pPr>
              <w:pStyle w:val="ConsPlusNormal"/>
              <w:rPr>
                <w:rFonts w:ascii="Times New Roman" w:hAnsi="Times New Roman" w:cs="Times New Roman"/>
                <w:sz w:val="24"/>
                <w:szCs w:val="24"/>
              </w:rPr>
            </w:pPr>
          </w:p>
        </w:tc>
        <w:tc>
          <w:tcPr>
            <w:tcW w:w="340" w:type="dxa"/>
            <w:vMerge/>
            <w:tcBorders>
              <w:top w:val="nil"/>
              <w:left w:val="nil"/>
              <w:bottom w:val="nil"/>
              <w:right w:val="nil"/>
            </w:tcBorders>
          </w:tcPr>
          <w:p w14:paraId="11265253" w14:textId="77777777" w:rsidR="00BC5A4D" w:rsidRPr="00B97CC8" w:rsidRDefault="00BC5A4D">
            <w:pPr>
              <w:pStyle w:val="ConsPlusNormal"/>
              <w:rPr>
                <w:rFonts w:ascii="Times New Roman" w:hAnsi="Times New Roman" w:cs="Times New Roman"/>
                <w:sz w:val="24"/>
                <w:szCs w:val="24"/>
              </w:rPr>
            </w:pPr>
          </w:p>
        </w:tc>
        <w:tc>
          <w:tcPr>
            <w:tcW w:w="1304" w:type="dxa"/>
            <w:tcBorders>
              <w:top w:val="nil"/>
              <w:left w:val="nil"/>
              <w:bottom w:val="single" w:sz="4" w:space="0" w:color="auto"/>
              <w:right w:val="nil"/>
            </w:tcBorders>
          </w:tcPr>
          <w:p w14:paraId="0630E52A" w14:textId="77777777" w:rsidR="00BC5A4D" w:rsidRPr="00B97CC8" w:rsidRDefault="00BC5A4D">
            <w:pPr>
              <w:pStyle w:val="ConsPlusNormal"/>
              <w:rPr>
                <w:rFonts w:ascii="Times New Roman" w:hAnsi="Times New Roman" w:cs="Times New Roman"/>
                <w:sz w:val="24"/>
                <w:szCs w:val="24"/>
              </w:rPr>
            </w:pPr>
          </w:p>
        </w:tc>
        <w:tc>
          <w:tcPr>
            <w:tcW w:w="340" w:type="dxa"/>
            <w:vMerge/>
            <w:tcBorders>
              <w:top w:val="nil"/>
              <w:left w:val="nil"/>
              <w:bottom w:val="nil"/>
              <w:right w:val="nil"/>
            </w:tcBorders>
          </w:tcPr>
          <w:p w14:paraId="1CD439C7" w14:textId="77777777" w:rsidR="00BC5A4D" w:rsidRPr="00B97CC8" w:rsidRDefault="00BC5A4D">
            <w:pPr>
              <w:pStyle w:val="ConsPlusNormal"/>
              <w:rPr>
                <w:rFonts w:ascii="Times New Roman" w:hAnsi="Times New Roman" w:cs="Times New Roman"/>
                <w:sz w:val="24"/>
                <w:szCs w:val="24"/>
              </w:rPr>
            </w:pPr>
          </w:p>
        </w:tc>
        <w:tc>
          <w:tcPr>
            <w:tcW w:w="1587" w:type="dxa"/>
            <w:tcBorders>
              <w:top w:val="nil"/>
              <w:left w:val="nil"/>
              <w:bottom w:val="single" w:sz="4" w:space="0" w:color="auto"/>
              <w:right w:val="nil"/>
            </w:tcBorders>
          </w:tcPr>
          <w:p w14:paraId="14B93FA4" w14:textId="77777777" w:rsidR="00BC5A4D" w:rsidRPr="00B97CC8" w:rsidRDefault="00BC5A4D">
            <w:pPr>
              <w:pStyle w:val="ConsPlusNormal"/>
              <w:rPr>
                <w:rFonts w:ascii="Times New Roman" w:hAnsi="Times New Roman" w:cs="Times New Roman"/>
                <w:sz w:val="24"/>
                <w:szCs w:val="24"/>
              </w:rPr>
            </w:pPr>
          </w:p>
        </w:tc>
      </w:tr>
      <w:tr w:rsidR="0001642F" w:rsidRPr="0001642F" w14:paraId="539A8F80" w14:textId="77777777">
        <w:tblPrEx>
          <w:tblBorders>
            <w:insideH w:val="none" w:sz="0" w:space="0" w:color="auto"/>
          </w:tblBorders>
        </w:tblPrEx>
        <w:tc>
          <w:tcPr>
            <w:tcW w:w="1984" w:type="dxa"/>
            <w:vMerge/>
            <w:tcBorders>
              <w:top w:val="nil"/>
              <w:left w:val="nil"/>
              <w:bottom w:val="nil"/>
              <w:right w:val="nil"/>
            </w:tcBorders>
          </w:tcPr>
          <w:p w14:paraId="0D830572" w14:textId="77777777" w:rsidR="00BC5A4D" w:rsidRPr="00B97CC8" w:rsidRDefault="00BC5A4D">
            <w:pPr>
              <w:pStyle w:val="ConsPlusNormal"/>
              <w:rPr>
                <w:rFonts w:ascii="Times New Roman" w:hAnsi="Times New Roman" w:cs="Times New Roman"/>
                <w:sz w:val="24"/>
                <w:szCs w:val="24"/>
              </w:rPr>
            </w:pPr>
          </w:p>
        </w:tc>
        <w:tc>
          <w:tcPr>
            <w:tcW w:w="1757" w:type="dxa"/>
            <w:vMerge/>
            <w:tcBorders>
              <w:top w:val="nil"/>
              <w:left w:val="nil"/>
              <w:bottom w:val="nil"/>
              <w:right w:val="nil"/>
            </w:tcBorders>
          </w:tcPr>
          <w:p w14:paraId="7674A6A0" w14:textId="77777777" w:rsidR="00BC5A4D" w:rsidRPr="00B97CC8" w:rsidRDefault="00BC5A4D">
            <w:pPr>
              <w:pStyle w:val="ConsPlusNormal"/>
              <w:rPr>
                <w:rFonts w:ascii="Times New Roman" w:hAnsi="Times New Roman" w:cs="Times New Roman"/>
                <w:sz w:val="24"/>
                <w:szCs w:val="24"/>
              </w:rPr>
            </w:pPr>
          </w:p>
        </w:tc>
        <w:tc>
          <w:tcPr>
            <w:tcW w:w="340" w:type="dxa"/>
            <w:vMerge/>
            <w:tcBorders>
              <w:top w:val="nil"/>
              <w:left w:val="nil"/>
              <w:bottom w:val="nil"/>
              <w:right w:val="nil"/>
            </w:tcBorders>
          </w:tcPr>
          <w:p w14:paraId="74293B83" w14:textId="77777777" w:rsidR="00BC5A4D" w:rsidRPr="00B97CC8" w:rsidRDefault="00BC5A4D">
            <w:pPr>
              <w:pStyle w:val="ConsPlusNormal"/>
              <w:rPr>
                <w:rFonts w:ascii="Times New Roman" w:hAnsi="Times New Roman" w:cs="Times New Roman"/>
                <w:sz w:val="24"/>
                <w:szCs w:val="24"/>
              </w:rPr>
            </w:pPr>
          </w:p>
        </w:tc>
        <w:tc>
          <w:tcPr>
            <w:tcW w:w="1417" w:type="dxa"/>
            <w:tcBorders>
              <w:top w:val="single" w:sz="4" w:space="0" w:color="auto"/>
              <w:left w:val="nil"/>
              <w:bottom w:val="nil"/>
              <w:right w:val="nil"/>
            </w:tcBorders>
          </w:tcPr>
          <w:p w14:paraId="6CDD064D"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(должность)</w:t>
            </w:r>
          </w:p>
        </w:tc>
        <w:tc>
          <w:tcPr>
            <w:tcW w:w="340" w:type="dxa"/>
            <w:vMerge/>
            <w:tcBorders>
              <w:top w:val="nil"/>
              <w:left w:val="nil"/>
              <w:bottom w:val="nil"/>
              <w:right w:val="nil"/>
            </w:tcBorders>
          </w:tcPr>
          <w:p w14:paraId="76479F98" w14:textId="77777777" w:rsidR="00BC5A4D" w:rsidRPr="00B97CC8" w:rsidRDefault="00BC5A4D">
            <w:pPr>
              <w:pStyle w:val="ConsPlusNormal"/>
              <w:rPr>
                <w:rFonts w:ascii="Times New Roman" w:hAnsi="Times New Roman" w:cs="Times New Roman"/>
                <w:sz w:val="24"/>
                <w:szCs w:val="24"/>
              </w:rPr>
            </w:pPr>
          </w:p>
        </w:tc>
        <w:tc>
          <w:tcPr>
            <w:tcW w:w="1304" w:type="dxa"/>
            <w:tcBorders>
              <w:top w:val="single" w:sz="4" w:space="0" w:color="auto"/>
              <w:left w:val="nil"/>
              <w:bottom w:val="nil"/>
              <w:right w:val="nil"/>
            </w:tcBorders>
          </w:tcPr>
          <w:p w14:paraId="34C29284"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(фамилия, инициалы)</w:t>
            </w:r>
          </w:p>
        </w:tc>
        <w:tc>
          <w:tcPr>
            <w:tcW w:w="340" w:type="dxa"/>
            <w:vMerge/>
            <w:tcBorders>
              <w:top w:val="nil"/>
              <w:left w:val="nil"/>
              <w:bottom w:val="nil"/>
              <w:right w:val="nil"/>
            </w:tcBorders>
          </w:tcPr>
          <w:p w14:paraId="277B9504" w14:textId="77777777" w:rsidR="00BC5A4D" w:rsidRPr="00B97CC8" w:rsidRDefault="00BC5A4D">
            <w:pPr>
              <w:pStyle w:val="ConsPlusNormal"/>
              <w:rPr>
                <w:rFonts w:ascii="Times New Roman" w:hAnsi="Times New Roman" w:cs="Times New Roman"/>
                <w:sz w:val="24"/>
                <w:szCs w:val="24"/>
              </w:rPr>
            </w:pPr>
          </w:p>
        </w:tc>
        <w:tc>
          <w:tcPr>
            <w:tcW w:w="1587" w:type="dxa"/>
            <w:tcBorders>
              <w:top w:val="single" w:sz="4" w:space="0" w:color="auto"/>
              <w:left w:val="nil"/>
              <w:bottom w:val="nil"/>
              <w:right w:val="nil"/>
            </w:tcBorders>
          </w:tcPr>
          <w:p w14:paraId="4B1083BC"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(телефон)</w:t>
            </w:r>
          </w:p>
        </w:tc>
      </w:tr>
      <w:tr w:rsidR="0001642F" w:rsidRPr="0001642F" w14:paraId="264A7C41" w14:textId="77777777">
        <w:tblPrEx>
          <w:tblBorders>
            <w:insideH w:val="none" w:sz="0" w:space="0" w:color="auto"/>
          </w:tblBorders>
        </w:tblPrEx>
        <w:tc>
          <w:tcPr>
            <w:tcW w:w="9069" w:type="dxa"/>
            <w:gridSpan w:val="8"/>
            <w:tcBorders>
              <w:top w:val="nil"/>
              <w:left w:val="nil"/>
              <w:bottom w:val="nil"/>
              <w:right w:val="nil"/>
            </w:tcBorders>
          </w:tcPr>
          <w:p w14:paraId="6B7FF0EC" w14:textId="77777777" w:rsidR="00BC5A4D" w:rsidRPr="00B97CC8" w:rsidRDefault="00BC5A4D">
            <w:pPr>
              <w:pStyle w:val="ConsPlusNormal"/>
              <w:rPr>
                <w:rFonts w:ascii="Times New Roman" w:hAnsi="Times New Roman" w:cs="Times New Roman"/>
                <w:sz w:val="24"/>
                <w:szCs w:val="24"/>
              </w:rPr>
            </w:pPr>
            <w:r w:rsidRPr="00B97CC8">
              <w:rPr>
                <w:rFonts w:ascii="Times New Roman" w:hAnsi="Times New Roman" w:cs="Times New Roman"/>
                <w:sz w:val="24"/>
                <w:szCs w:val="24"/>
              </w:rPr>
              <w:t>"__" ______ 20__ г.</w:t>
            </w:r>
          </w:p>
        </w:tc>
      </w:tr>
      <w:tr w:rsidR="0001642F" w:rsidRPr="0001642F" w14:paraId="2F24D8AB" w14:textId="77777777">
        <w:tblPrEx>
          <w:tblBorders>
            <w:insideH w:val="none" w:sz="0" w:space="0" w:color="auto"/>
          </w:tblBorders>
        </w:tblPrEx>
        <w:tc>
          <w:tcPr>
            <w:tcW w:w="1984" w:type="dxa"/>
            <w:tcBorders>
              <w:top w:val="nil"/>
              <w:left w:val="nil"/>
              <w:bottom w:val="nil"/>
              <w:right w:val="nil"/>
            </w:tcBorders>
          </w:tcPr>
          <w:p w14:paraId="128DA075" w14:textId="77777777" w:rsidR="00BC5A4D" w:rsidRPr="00B97CC8" w:rsidRDefault="00BC5A4D">
            <w:pPr>
              <w:pStyle w:val="ConsPlusNormal"/>
              <w:rPr>
                <w:rFonts w:ascii="Times New Roman" w:hAnsi="Times New Roman" w:cs="Times New Roman"/>
                <w:sz w:val="24"/>
                <w:szCs w:val="24"/>
              </w:rPr>
            </w:pPr>
            <w:r w:rsidRPr="00B97CC8">
              <w:rPr>
                <w:rFonts w:ascii="Times New Roman" w:hAnsi="Times New Roman" w:cs="Times New Roman"/>
                <w:sz w:val="24"/>
                <w:szCs w:val="24"/>
              </w:rPr>
              <w:t>Руководитель (уполномоченное лицо) главного распорядителя бюджетных средств</w:t>
            </w:r>
          </w:p>
        </w:tc>
        <w:tc>
          <w:tcPr>
            <w:tcW w:w="1757" w:type="dxa"/>
            <w:tcBorders>
              <w:top w:val="nil"/>
              <w:left w:val="nil"/>
              <w:bottom w:val="single" w:sz="4" w:space="0" w:color="auto"/>
              <w:right w:val="nil"/>
            </w:tcBorders>
          </w:tcPr>
          <w:p w14:paraId="5E516FFC" w14:textId="77777777" w:rsidR="00BC5A4D" w:rsidRPr="00B97CC8" w:rsidRDefault="00BC5A4D">
            <w:pPr>
              <w:pStyle w:val="ConsPlusNormal"/>
              <w:rPr>
                <w:rFonts w:ascii="Times New Roman" w:hAnsi="Times New Roman" w:cs="Times New Roman"/>
                <w:sz w:val="24"/>
                <w:szCs w:val="24"/>
              </w:rPr>
            </w:pPr>
          </w:p>
        </w:tc>
        <w:tc>
          <w:tcPr>
            <w:tcW w:w="340" w:type="dxa"/>
            <w:vMerge w:val="restart"/>
            <w:tcBorders>
              <w:top w:val="nil"/>
              <w:left w:val="nil"/>
              <w:bottom w:val="nil"/>
              <w:right w:val="nil"/>
            </w:tcBorders>
          </w:tcPr>
          <w:p w14:paraId="7541FB53" w14:textId="77777777" w:rsidR="00BC5A4D" w:rsidRPr="00B97CC8" w:rsidRDefault="00BC5A4D">
            <w:pPr>
              <w:pStyle w:val="ConsPlusNormal"/>
              <w:rPr>
                <w:rFonts w:ascii="Times New Roman" w:hAnsi="Times New Roman" w:cs="Times New Roman"/>
                <w:sz w:val="24"/>
                <w:szCs w:val="24"/>
              </w:rPr>
            </w:pPr>
          </w:p>
        </w:tc>
        <w:tc>
          <w:tcPr>
            <w:tcW w:w="1417" w:type="dxa"/>
            <w:tcBorders>
              <w:top w:val="nil"/>
              <w:left w:val="nil"/>
              <w:bottom w:val="single" w:sz="4" w:space="0" w:color="auto"/>
              <w:right w:val="nil"/>
            </w:tcBorders>
          </w:tcPr>
          <w:p w14:paraId="7F5384C0" w14:textId="77777777" w:rsidR="00BC5A4D" w:rsidRPr="00B97CC8" w:rsidRDefault="00BC5A4D">
            <w:pPr>
              <w:pStyle w:val="ConsPlusNormal"/>
              <w:rPr>
                <w:rFonts w:ascii="Times New Roman" w:hAnsi="Times New Roman" w:cs="Times New Roman"/>
                <w:sz w:val="24"/>
                <w:szCs w:val="24"/>
              </w:rPr>
            </w:pPr>
          </w:p>
        </w:tc>
        <w:tc>
          <w:tcPr>
            <w:tcW w:w="340" w:type="dxa"/>
            <w:vMerge w:val="restart"/>
            <w:tcBorders>
              <w:top w:val="nil"/>
              <w:left w:val="nil"/>
              <w:bottom w:val="nil"/>
              <w:right w:val="nil"/>
            </w:tcBorders>
          </w:tcPr>
          <w:p w14:paraId="4218C5A4" w14:textId="77777777" w:rsidR="00BC5A4D" w:rsidRPr="00B97CC8" w:rsidRDefault="00BC5A4D">
            <w:pPr>
              <w:pStyle w:val="ConsPlusNormal"/>
              <w:rPr>
                <w:rFonts w:ascii="Times New Roman" w:hAnsi="Times New Roman" w:cs="Times New Roman"/>
                <w:sz w:val="24"/>
                <w:szCs w:val="24"/>
              </w:rPr>
            </w:pPr>
          </w:p>
        </w:tc>
        <w:tc>
          <w:tcPr>
            <w:tcW w:w="1304" w:type="dxa"/>
            <w:tcBorders>
              <w:top w:val="nil"/>
              <w:left w:val="nil"/>
              <w:bottom w:val="single" w:sz="4" w:space="0" w:color="auto"/>
              <w:right w:val="nil"/>
            </w:tcBorders>
          </w:tcPr>
          <w:p w14:paraId="4B630336" w14:textId="77777777" w:rsidR="00BC5A4D" w:rsidRPr="00B97CC8" w:rsidRDefault="00BC5A4D">
            <w:pPr>
              <w:pStyle w:val="ConsPlusNormal"/>
              <w:rPr>
                <w:rFonts w:ascii="Times New Roman" w:hAnsi="Times New Roman" w:cs="Times New Roman"/>
                <w:sz w:val="24"/>
                <w:szCs w:val="24"/>
              </w:rPr>
            </w:pPr>
          </w:p>
        </w:tc>
        <w:tc>
          <w:tcPr>
            <w:tcW w:w="340" w:type="dxa"/>
            <w:vMerge w:val="restart"/>
            <w:tcBorders>
              <w:top w:val="nil"/>
              <w:left w:val="nil"/>
              <w:bottom w:val="nil"/>
              <w:right w:val="nil"/>
            </w:tcBorders>
          </w:tcPr>
          <w:p w14:paraId="307F1844" w14:textId="77777777" w:rsidR="00BC5A4D" w:rsidRPr="00B97CC8" w:rsidRDefault="00BC5A4D">
            <w:pPr>
              <w:pStyle w:val="ConsPlusNormal"/>
              <w:rPr>
                <w:rFonts w:ascii="Times New Roman" w:hAnsi="Times New Roman" w:cs="Times New Roman"/>
                <w:sz w:val="24"/>
                <w:szCs w:val="24"/>
              </w:rPr>
            </w:pPr>
          </w:p>
        </w:tc>
        <w:tc>
          <w:tcPr>
            <w:tcW w:w="1587" w:type="dxa"/>
            <w:tcBorders>
              <w:top w:val="nil"/>
              <w:left w:val="nil"/>
              <w:bottom w:val="single" w:sz="4" w:space="0" w:color="auto"/>
              <w:right w:val="nil"/>
            </w:tcBorders>
          </w:tcPr>
          <w:p w14:paraId="16D2C6E4" w14:textId="77777777" w:rsidR="00BC5A4D" w:rsidRPr="00B97CC8" w:rsidRDefault="00BC5A4D">
            <w:pPr>
              <w:pStyle w:val="ConsPlusNormal"/>
              <w:rPr>
                <w:rFonts w:ascii="Times New Roman" w:hAnsi="Times New Roman" w:cs="Times New Roman"/>
                <w:sz w:val="24"/>
                <w:szCs w:val="24"/>
              </w:rPr>
            </w:pPr>
          </w:p>
        </w:tc>
      </w:tr>
      <w:tr w:rsidR="0001642F" w:rsidRPr="0001642F" w14:paraId="08E93135" w14:textId="77777777">
        <w:tblPrEx>
          <w:tblBorders>
            <w:insideH w:val="none" w:sz="0" w:space="0" w:color="auto"/>
          </w:tblBorders>
        </w:tblPrEx>
        <w:tc>
          <w:tcPr>
            <w:tcW w:w="1984" w:type="dxa"/>
            <w:tcBorders>
              <w:top w:val="nil"/>
              <w:left w:val="nil"/>
              <w:bottom w:val="nil"/>
              <w:right w:val="nil"/>
            </w:tcBorders>
          </w:tcPr>
          <w:p w14:paraId="3398E8AC" w14:textId="77777777" w:rsidR="00BC5A4D" w:rsidRPr="00B97CC8" w:rsidRDefault="00BC5A4D">
            <w:pPr>
              <w:pStyle w:val="ConsPlusNormal"/>
              <w:rPr>
                <w:rFonts w:ascii="Times New Roman" w:hAnsi="Times New Roman" w:cs="Times New Roman"/>
                <w:sz w:val="24"/>
                <w:szCs w:val="24"/>
              </w:rPr>
            </w:pPr>
          </w:p>
        </w:tc>
        <w:tc>
          <w:tcPr>
            <w:tcW w:w="1757" w:type="dxa"/>
            <w:tcBorders>
              <w:top w:val="single" w:sz="4" w:space="0" w:color="auto"/>
              <w:left w:val="nil"/>
              <w:bottom w:val="nil"/>
              <w:right w:val="nil"/>
            </w:tcBorders>
          </w:tcPr>
          <w:p w14:paraId="0C22CC14"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(наименование главного распорядителя бюджетных средств)</w:t>
            </w:r>
          </w:p>
        </w:tc>
        <w:tc>
          <w:tcPr>
            <w:tcW w:w="340" w:type="dxa"/>
            <w:vMerge/>
            <w:tcBorders>
              <w:top w:val="nil"/>
              <w:left w:val="nil"/>
              <w:bottom w:val="nil"/>
              <w:right w:val="nil"/>
            </w:tcBorders>
          </w:tcPr>
          <w:p w14:paraId="2DFBDA95" w14:textId="77777777" w:rsidR="00BC5A4D" w:rsidRPr="00B97CC8" w:rsidRDefault="00BC5A4D">
            <w:pPr>
              <w:pStyle w:val="ConsPlusNormal"/>
              <w:rPr>
                <w:rFonts w:ascii="Times New Roman" w:hAnsi="Times New Roman" w:cs="Times New Roman"/>
                <w:sz w:val="24"/>
                <w:szCs w:val="24"/>
              </w:rPr>
            </w:pPr>
          </w:p>
        </w:tc>
        <w:tc>
          <w:tcPr>
            <w:tcW w:w="1417" w:type="dxa"/>
            <w:tcBorders>
              <w:top w:val="single" w:sz="4" w:space="0" w:color="auto"/>
              <w:left w:val="nil"/>
              <w:bottom w:val="nil"/>
              <w:right w:val="nil"/>
            </w:tcBorders>
          </w:tcPr>
          <w:p w14:paraId="31FD4C43"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(должность)</w:t>
            </w:r>
          </w:p>
        </w:tc>
        <w:tc>
          <w:tcPr>
            <w:tcW w:w="340" w:type="dxa"/>
            <w:vMerge/>
            <w:tcBorders>
              <w:top w:val="nil"/>
              <w:left w:val="nil"/>
              <w:bottom w:val="nil"/>
              <w:right w:val="nil"/>
            </w:tcBorders>
          </w:tcPr>
          <w:p w14:paraId="5D6380C7" w14:textId="77777777" w:rsidR="00BC5A4D" w:rsidRPr="00B97CC8" w:rsidRDefault="00BC5A4D">
            <w:pPr>
              <w:pStyle w:val="ConsPlusNormal"/>
              <w:rPr>
                <w:rFonts w:ascii="Times New Roman" w:hAnsi="Times New Roman" w:cs="Times New Roman"/>
                <w:sz w:val="24"/>
                <w:szCs w:val="24"/>
              </w:rPr>
            </w:pPr>
          </w:p>
        </w:tc>
        <w:tc>
          <w:tcPr>
            <w:tcW w:w="1304" w:type="dxa"/>
            <w:tcBorders>
              <w:top w:val="single" w:sz="4" w:space="0" w:color="auto"/>
              <w:left w:val="nil"/>
              <w:bottom w:val="nil"/>
              <w:right w:val="nil"/>
            </w:tcBorders>
          </w:tcPr>
          <w:p w14:paraId="4D503559"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(подпись)</w:t>
            </w:r>
          </w:p>
        </w:tc>
        <w:tc>
          <w:tcPr>
            <w:tcW w:w="340" w:type="dxa"/>
            <w:vMerge/>
            <w:tcBorders>
              <w:top w:val="nil"/>
              <w:left w:val="nil"/>
              <w:bottom w:val="nil"/>
              <w:right w:val="nil"/>
            </w:tcBorders>
          </w:tcPr>
          <w:p w14:paraId="191B761E" w14:textId="77777777" w:rsidR="00BC5A4D" w:rsidRPr="00B97CC8" w:rsidRDefault="00BC5A4D">
            <w:pPr>
              <w:pStyle w:val="ConsPlusNormal"/>
              <w:rPr>
                <w:rFonts w:ascii="Times New Roman" w:hAnsi="Times New Roman" w:cs="Times New Roman"/>
                <w:sz w:val="24"/>
                <w:szCs w:val="24"/>
              </w:rPr>
            </w:pPr>
          </w:p>
        </w:tc>
        <w:tc>
          <w:tcPr>
            <w:tcW w:w="1587" w:type="dxa"/>
            <w:tcBorders>
              <w:top w:val="single" w:sz="4" w:space="0" w:color="auto"/>
              <w:left w:val="nil"/>
              <w:bottom w:val="nil"/>
              <w:right w:val="nil"/>
            </w:tcBorders>
          </w:tcPr>
          <w:p w14:paraId="4D8F2E1F"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(расшифровка подписи)</w:t>
            </w:r>
          </w:p>
        </w:tc>
      </w:tr>
      <w:tr w:rsidR="0001642F" w:rsidRPr="0001642F" w14:paraId="3B3BEDF9" w14:textId="77777777">
        <w:tblPrEx>
          <w:tblBorders>
            <w:insideH w:val="none" w:sz="0" w:space="0" w:color="auto"/>
          </w:tblBorders>
        </w:tblPrEx>
        <w:tc>
          <w:tcPr>
            <w:tcW w:w="9069" w:type="dxa"/>
            <w:gridSpan w:val="8"/>
            <w:tcBorders>
              <w:top w:val="nil"/>
              <w:left w:val="nil"/>
              <w:bottom w:val="nil"/>
              <w:right w:val="nil"/>
            </w:tcBorders>
          </w:tcPr>
          <w:p w14:paraId="75117ED7" w14:textId="77777777" w:rsidR="00BC5A4D" w:rsidRPr="00B97CC8" w:rsidRDefault="00BC5A4D">
            <w:pPr>
              <w:pStyle w:val="ConsPlusNormal"/>
              <w:rPr>
                <w:rFonts w:ascii="Times New Roman" w:hAnsi="Times New Roman" w:cs="Times New Roman"/>
                <w:sz w:val="24"/>
                <w:szCs w:val="24"/>
              </w:rPr>
            </w:pPr>
            <w:r w:rsidRPr="00B97CC8">
              <w:rPr>
                <w:rFonts w:ascii="Times New Roman" w:hAnsi="Times New Roman" w:cs="Times New Roman"/>
                <w:sz w:val="24"/>
                <w:szCs w:val="24"/>
              </w:rPr>
              <w:t>"__" ______ 20__ г.</w:t>
            </w:r>
          </w:p>
        </w:tc>
      </w:tr>
      <w:tr w:rsidR="0001642F" w:rsidRPr="0001642F" w14:paraId="7B2075B0" w14:textId="77777777">
        <w:tblPrEx>
          <w:tblBorders>
            <w:insideH w:val="none" w:sz="0" w:space="0" w:color="auto"/>
          </w:tblBorders>
        </w:tblPrEx>
        <w:tc>
          <w:tcPr>
            <w:tcW w:w="1984" w:type="dxa"/>
            <w:vMerge w:val="restart"/>
            <w:tcBorders>
              <w:top w:val="nil"/>
              <w:left w:val="nil"/>
              <w:bottom w:val="nil"/>
              <w:right w:val="nil"/>
            </w:tcBorders>
          </w:tcPr>
          <w:p w14:paraId="05254AA5" w14:textId="77777777" w:rsidR="00BC5A4D" w:rsidRPr="00B97CC8" w:rsidRDefault="00BC5A4D">
            <w:pPr>
              <w:pStyle w:val="ConsPlusNormal"/>
              <w:rPr>
                <w:rFonts w:ascii="Times New Roman" w:hAnsi="Times New Roman" w:cs="Times New Roman"/>
                <w:sz w:val="24"/>
                <w:szCs w:val="24"/>
              </w:rPr>
            </w:pPr>
            <w:r w:rsidRPr="00B97CC8">
              <w:rPr>
                <w:rFonts w:ascii="Times New Roman" w:hAnsi="Times New Roman" w:cs="Times New Roman"/>
                <w:sz w:val="24"/>
                <w:szCs w:val="24"/>
              </w:rPr>
              <w:t>Исполнитель</w:t>
            </w:r>
          </w:p>
        </w:tc>
        <w:tc>
          <w:tcPr>
            <w:tcW w:w="1757" w:type="dxa"/>
            <w:vMerge w:val="restart"/>
            <w:tcBorders>
              <w:top w:val="nil"/>
              <w:left w:val="nil"/>
              <w:bottom w:val="nil"/>
              <w:right w:val="nil"/>
            </w:tcBorders>
          </w:tcPr>
          <w:p w14:paraId="02AD3F9D" w14:textId="77777777" w:rsidR="00BC5A4D" w:rsidRPr="00B97CC8" w:rsidRDefault="00BC5A4D">
            <w:pPr>
              <w:pStyle w:val="ConsPlusNormal"/>
              <w:rPr>
                <w:rFonts w:ascii="Times New Roman" w:hAnsi="Times New Roman" w:cs="Times New Roman"/>
                <w:sz w:val="24"/>
                <w:szCs w:val="24"/>
              </w:rPr>
            </w:pPr>
          </w:p>
        </w:tc>
        <w:tc>
          <w:tcPr>
            <w:tcW w:w="340" w:type="dxa"/>
            <w:vMerge w:val="restart"/>
            <w:tcBorders>
              <w:top w:val="nil"/>
              <w:left w:val="nil"/>
              <w:bottom w:val="nil"/>
              <w:right w:val="nil"/>
            </w:tcBorders>
          </w:tcPr>
          <w:p w14:paraId="4B6E08D5" w14:textId="77777777" w:rsidR="00BC5A4D" w:rsidRPr="00B97CC8" w:rsidRDefault="00BC5A4D">
            <w:pPr>
              <w:pStyle w:val="ConsPlusNormal"/>
              <w:rPr>
                <w:rFonts w:ascii="Times New Roman" w:hAnsi="Times New Roman" w:cs="Times New Roman"/>
                <w:sz w:val="24"/>
                <w:szCs w:val="24"/>
              </w:rPr>
            </w:pPr>
          </w:p>
        </w:tc>
        <w:tc>
          <w:tcPr>
            <w:tcW w:w="1417" w:type="dxa"/>
            <w:tcBorders>
              <w:top w:val="nil"/>
              <w:left w:val="nil"/>
              <w:bottom w:val="single" w:sz="4" w:space="0" w:color="auto"/>
              <w:right w:val="nil"/>
            </w:tcBorders>
          </w:tcPr>
          <w:p w14:paraId="57559FF5" w14:textId="77777777" w:rsidR="00BC5A4D" w:rsidRPr="00B97CC8" w:rsidRDefault="00BC5A4D">
            <w:pPr>
              <w:pStyle w:val="ConsPlusNormal"/>
              <w:rPr>
                <w:rFonts w:ascii="Times New Roman" w:hAnsi="Times New Roman" w:cs="Times New Roman"/>
                <w:sz w:val="24"/>
                <w:szCs w:val="24"/>
              </w:rPr>
            </w:pPr>
          </w:p>
        </w:tc>
        <w:tc>
          <w:tcPr>
            <w:tcW w:w="340" w:type="dxa"/>
            <w:vMerge w:val="restart"/>
            <w:tcBorders>
              <w:top w:val="nil"/>
              <w:left w:val="nil"/>
              <w:bottom w:val="nil"/>
              <w:right w:val="nil"/>
            </w:tcBorders>
          </w:tcPr>
          <w:p w14:paraId="0AE65CEA" w14:textId="77777777" w:rsidR="00BC5A4D" w:rsidRPr="00B97CC8" w:rsidRDefault="00BC5A4D">
            <w:pPr>
              <w:pStyle w:val="ConsPlusNormal"/>
              <w:rPr>
                <w:rFonts w:ascii="Times New Roman" w:hAnsi="Times New Roman" w:cs="Times New Roman"/>
                <w:sz w:val="24"/>
                <w:szCs w:val="24"/>
              </w:rPr>
            </w:pPr>
          </w:p>
        </w:tc>
        <w:tc>
          <w:tcPr>
            <w:tcW w:w="1304" w:type="dxa"/>
            <w:tcBorders>
              <w:top w:val="nil"/>
              <w:left w:val="nil"/>
              <w:bottom w:val="single" w:sz="4" w:space="0" w:color="auto"/>
              <w:right w:val="nil"/>
            </w:tcBorders>
          </w:tcPr>
          <w:p w14:paraId="4287277E" w14:textId="77777777" w:rsidR="00BC5A4D" w:rsidRPr="00B97CC8" w:rsidRDefault="00BC5A4D">
            <w:pPr>
              <w:pStyle w:val="ConsPlusNormal"/>
              <w:rPr>
                <w:rFonts w:ascii="Times New Roman" w:hAnsi="Times New Roman" w:cs="Times New Roman"/>
                <w:sz w:val="24"/>
                <w:szCs w:val="24"/>
              </w:rPr>
            </w:pPr>
          </w:p>
        </w:tc>
        <w:tc>
          <w:tcPr>
            <w:tcW w:w="340" w:type="dxa"/>
            <w:vMerge w:val="restart"/>
            <w:tcBorders>
              <w:top w:val="nil"/>
              <w:left w:val="nil"/>
              <w:bottom w:val="nil"/>
              <w:right w:val="nil"/>
            </w:tcBorders>
          </w:tcPr>
          <w:p w14:paraId="5602E63D" w14:textId="77777777" w:rsidR="00BC5A4D" w:rsidRPr="00B97CC8" w:rsidRDefault="00BC5A4D">
            <w:pPr>
              <w:pStyle w:val="ConsPlusNormal"/>
              <w:rPr>
                <w:rFonts w:ascii="Times New Roman" w:hAnsi="Times New Roman" w:cs="Times New Roman"/>
                <w:sz w:val="24"/>
                <w:szCs w:val="24"/>
              </w:rPr>
            </w:pPr>
          </w:p>
        </w:tc>
        <w:tc>
          <w:tcPr>
            <w:tcW w:w="1587" w:type="dxa"/>
            <w:tcBorders>
              <w:top w:val="nil"/>
              <w:left w:val="nil"/>
              <w:bottom w:val="single" w:sz="4" w:space="0" w:color="auto"/>
              <w:right w:val="nil"/>
            </w:tcBorders>
          </w:tcPr>
          <w:p w14:paraId="4847875A" w14:textId="77777777" w:rsidR="00BC5A4D" w:rsidRPr="00B97CC8" w:rsidRDefault="00BC5A4D">
            <w:pPr>
              <w:pStyle w:val="ConsPlusNormal"/>
              <w:rPr>
                <w:rFonts w:ascii="Times New Roman" w:hAnsi="Times New Roman" w:cs="Times New Roman"/>
                <w:sz w:val="24"/>
                <w:szCs w:val="24"/>
              </w:rPr>
            </w:pPr>
          </w:p>
        </w:tc>
      </w:tr>
      <w:tr w:rsidR="0001642F" w:rsidRPr="0001642F" w14:paraId="587FD561" w14:textId="77777777">
        <w:tblPrEx>
          <w:tblBorders>
            <w:insideH w:val="none" w:sz="0" w:space="0" w:color="auto"/>
          </w:tblBorders>
        </w:tblPrEx>
        <w:tc>
          <w:tcPr>
            <w:tcW w:w="1984" w:type="dxa"/>
            <w:vMerge/>
            <w:tcBorders>
              <w:top w:val="nil"/>
              <w:left w:val="nil"/>
              <w:bottom w:val="nil"/>
              <w:right w:val="nil"/>
            </w:tcBorders>
          </w:tcPr>
          <w:p w14:paraId="274FD3A8" w14:textId="77777777" w:rsidR="00BC5A4D" w:rsidRPr="00B97CC8" w:rsidRDefault="00BC5A4D">
            <w:pPr>
              <w:pStyle w:val="ConsPlusNormal"/>
              <w:rPr>
                <w:rFonts w:ascii="Times New Roman" w:hAnsi="Times New Roman" w:cs="Times New Roman"/>
                <w:sz w:val="24"/>
                <w:szCs w:val="24"/>
              </w:rPr>
            </w:pPr>
          </w:p>
        </w:tc>
        <w:tc>
          <w:tcPr>
            <w:tcW w:w="1757" w:type="dxa"/>
            <w:vMerge/>
            <w:tcBorders>
              <w:top w:val="nil"/>
              <w:left w:val="nil"/>
              <w:bottom w:val="nil"/>
              <w:right w:val="nil"/>
            </w:tcBorders>
          </w:tcPr>
          <w:p w14:paraId="3C778B1B" w14:textId="77777777" w:rsidR="00BC5A4D" w:rsidRPr="00B97CC8" w:rsidRDefault="00BC5A4D">
            <w:pPr>
              <w:pStyle w:val="ConsPlusNormal"/>
              <w:rPr>
                <w:rFonts w:ascii="Times New Roman" w:hAnsi="Times New Roman" w:cs="Times New Roman"/>
                <w:sz w:val="24"/>
                <w:szCs w:val="24"/>
              </w:rPr>
            </w:pPr>
          </w:p>
        </w:tc>
        <w:tc>
          <w:tcPr>
            <w:tcW w:w="340" w:type="dxa"/>
            <w:vMerge/>
            <w:tcBorders>
              <w:top w:val="nil"/>
              <w:left w:val="nil"/>
              <w:bottom w:val="nil"/>
              <w:right w:val="nil"/>
            </w:tcBorders>
          </w:tcPr>
          <w:p w14:paraId="512051B1" w14:textId="77777777" w:rsidR="00BC5A4D" w:rsidRPr="00B97CC8" w:rsidRDefault="00BC5A4D">
            <w:pPr>
              <w:pStyle w:val="ConsPlusNormal"/>
              <w:rPr>
                <w:rFonts w:ascii="Times New Roman" w:hAnsi="Times New Roman" w:cs="Times New Roman"/>
                <w:sz w:val="24"/>
                <w:szCs w:val="24"/>
              </w:rPr>
            </w:pPr>
          </w:p>
        </w:tc>
        <w:tc>
          <w:tcPr>
            <w:tcW w:w="1417" w:type="dxa"/>
            <w:tcBorders>
              <w:top w:val="single" w:sz="4" w:space="0" w:color="auto"/>
              <w:left w:val="nil"/>
              <w:bottom w:val="nil"/>
              <w:right w:val="nil"/>
            </w:tcBorders>
          </w:tcPr>
          <w:p w14:paraId="5FEAC6B2"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(должность)</w:t>
            </w:r>
          </w:p>
        </w:tc>
        <w:tc>
          <w:tcPr>
            <w:tcW w:w="340" w:type="dxa"/>
            <w:vMerge/>
            <w:tcBorders>
              <w:top w:val="nil"/>
              <w:left w:val="nil"/>
              <w:bottom w:val="nil"/>
              <w:right w:val="nil"/>
            </w:tcBorders>
          </w:tcPr>
          <w:p w14:paraId="4CD57ADF" w14:textId="77777777" w:rsidR="00BC5A4D" w:rsidRPr="00B97CC8" w:rsidRDefault="00BC5A4D">
            <w:pPr>
              <w:pStyle w:val="ConsPlusNormal"/>
              <w:rPr>
                <w:rFonts w:ascii="Times New Roman" w:hAnsi="Times New Roman" w:cs="Times New Roman"/>
                <w:sz w:val="24"/>
                <w:szCs w:val="24"/>
              </w:rPr>
            </w:pPr>
          </w:p>
        </w:tc>
        <w:tc>
          <w:tcPr>
            <w:tcW w:w="1304" w:type="dxa"/>
            <w:tcBorders>
              <w:top w:val="single" w:sz="4" w:space="0" w:color="auto"/>
              <w:left w:val="nil"/>
              <w:bottom w:val="nil"/>
              <w:right w:val="nil"/>
            </w:tcBorders>
          </w:tcPr>
          <w:p w14:paraId="34D79F8B"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(фамилия, инициалы)</w:t>
            </w:r>
          </w:p>
        </w:tc>
        <w:tc>
          <w:tcPr>
            <w:tcW w:w="340" w:type="dxa"/>
            <w:vMerge/>
            <w:tcBorders>
              <w:top w:val="nil"/>
              <w:left w:val="nil"/>
              <w:bottom w:val="nil"/>
              <w:right w:val="nil"/>
            </w:tcBorders>
          </w:tcPr>
          <w:p w14:paraId="4F106BDD" w14:textId="77777777" w:rsidR="00BC5A4D" w:rsidRPr="00B97CC8" w:rsidRDefault="00BC5A4D">
            <w:pPr>
              <w:pStyle w:val="ConsPlusNormal"/>
              <w:rPr>
                <w:rFonts w:ascii="Times New Roman" w:hAnsi="Times New Roman" w:cs="Times New Roman"/>
                <w:sz w:val="24"/>
                <w:szCs w:val="24"/>
              </w:rPr>
            </w:pPr>
          </w:p>
        </w:tc>
        <w:tc>
          <w:tcPr>
            <w:tcW w:w="1587" w:type="dxa"/>
            <w:tcBorders>
              <w:top w:val="single" w:sz="4" w:space="0" w:color="auto"/>
              <w:left w:val="nil"/>
              <w:bottom w:val="nil"/>
              <w:right w:val="nil"/>
            </w:tcBorders>
          </w:tcPr>
          <w:p w14:paraId="4406EB5B"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(телефон)</w:t>
            </w:r>
          </w:p>
        </w:tc>
      </w:tr>
      <w:tr w:rsidR="00BC5A4D" w:rsidRPr="0001642F" w14:paraId="4C3D05F9" w14:textId="77777777">
        <w:tblPrEx>
          <w:tblBorders>
            <w:insideH w:val="none" w:sz="0" w:space="0" w:color="auto"/>
          </w:tblBorders>
        </w:tblPrEx>
        <w:tc>
          <w:tcPr>
            <w:tcW w:w="9069" w:type="dxa"/>
            <w:gridSpan w:val="8"/>
            <w:tcBorders>
              <w:top w:val="nil"/>
              <w:left w:val="nil"/>
              <w:bottom w:val="nil"/>
              <w:right w:val="nil"/>
            </w:tcBorders>
          </w:tcPr>
          <w:p w14:paraId="3B29C37A" w14:textId="77777777" w:rsidR="00BC5A4D" w:rsidRPr="00B97CC8" w:rsidRDefault="00BC5A4D">
            <w:pPr>
              <w:pStyle w:val="ConsPlusNormal"/>
              <w:rPr>
                <w:rFonts w:ascii="Times New Roman" w:hAnsi="Times New Roman" w:cs="Times New Roman"/>
                <w:sz w:val="24"/>
                <w:szCs w:val="24"/>
              </w:rPr>
            </w:pPr>
            <w:r w:rsidRPr="00B97CC8">
              <w:rPr>
                <w:rFonts w:ascii="Times New Roman" w:hAnsi="Times New Roman" w:cs="Times New Roman"/>
                <w:sz w:val="24"/>
                <w:szCs w:val="24"/>
              </w:rPr>
              <w:t>"__" ______ 20__ г.</w:t>
            </w:r>
          </w:p>
        </w:tc>
      </w:tr>
    </w:tbl>
    <w:p w14:paraId="5C1AF573" w14:textId="77777777" w:rsidR="00BC5A4D" w:rsidRPr="0001642F" w:rsidRDefault="00BC5A4D">
      <w:pPr>
        <w:pStyle w:val="ConsPlusNormal"/>
        <w:ind w:firstLine="540"/>
        <w:jc w:val="both"/>
      </w:pPr>
    </w:p>
    <w:p w14:paraId="11472E5F" w14:textId="77777777" w:rsidR="00BC5A4D" w:rsidRPr="0001642F" w:rsidRDefault="00BC5A4D">
      <w:pPr>
        <w:pStyle w:val="ConsPlusNormal"/>
        <w:ind w:firstLine="540"/>
        <w:jc w:val="both"/>
      </w:pPr>
    </w:p>
    <w:p w14:paraId="72CAB412" w14:textId="77777777" w:rsidR="00BC5A4D" w:rsidRPr="0001642F" w:rsidRDefault="00BC5A4D">
      <w:pPr>
        <w:pStyle w:val="ConsPlusNormal"/>
        <w:ind w:firstLine="540"/>
        <w:jc w:val="both"/>
      </w:pPr>
    </w:p>
    <w:p w14:paraId="656B1444" w14:textId="77777777" w:rsidR="00BC5A4D" w:rsidRPr="0001642F" w:rsidRDefault="00BC5A4D">
      <w:pPr>
        <w:pStyle w:val="ConsPlusNormal"/>
        <w:ind w:firstLine="540"/>
        <w:jc w:val="both"/>
      </w:pPr>
    </w:p>
    <w:p w14:paraId="57F56D1D" w14:textId="49A9F858" w:rsidR="00BC5A4D" w:rsidRPr="0001642F" w:rsidRDefault="00BC5A4D">
      <w:pPr>
        <w:pStyle w:val="ConsPlusNormal"/>
        <w:ind w:firstLine="540"/>
        <w:jc w:val="both"/>
      </w:pPr>
    </w:p>
    <w:p w14:paraId="18A92BED" w14:textId="77777777" w:rsidR="004B7F31" w:rsidRPr="0001642F" w:rsidRDefault="004B7F31">
      <w:pPr>
        <w:pStyle w:val="ConsPlusNormal"/>
        <w:ind w:firstLine="540"/>
        <w:jc w:val="both"/>
      </w:pPr>
    </w:p>
    <w:p w14:paraId="33E264B4" w14:textId="537AD135" w:rsidR="004B7F31" w:rsidRPr="0001642F" w:rsidRDefault="004B7F31" w:rsidP="004B7F31">
      <w:pPr>
        <w:pStyle w:val="ConsPlusNormal"/>
        <w:ind w:left="3969"/>
        <w:jc w:val="right"/>
        <w:outlineLvl w:val="1"/>
        <w:rPr>
          <w:rFonts w:ascii="Times New Roman" w:hAnsi="Times New Roman" w:cs="Times New Roman"/>
          <w:sz w:val="24"/>
          <w:szCs w:val="24"/>
        </w:rPr>
      </w:pPr>
      <w:r w:rsidRPr="0001642F">
        <w:rPr>
          <w:rFonts w:ascii="Times New Roman" w:hAnsi="Times New Roman" w:cs="Times New Roman"/>
          <w:sz w:val="24"/>
          <w:szCs w:val="24"/>
        </w:rPr>
        <w:lastRenderedPageBreak/>
        <w:t>Приложение № 4</w:t>
      </w:r>
    </w:p>
    <w:p w14:paraId="0F3E1314" w14:textId="77777777" w:rsidR="004B7F31" w:rsidRPr="0001642F" w:rsidRDefault="004B7F31" w:rsidP="004B7F31">
      <w:pPr>
        <w:pStyle w:val="ConsPlusNormal"/>
        <w:ind w:left="3969"/>
        <w:jc w:val="right"/>
        <w:rPr>
          <w:rFonts w:ascii="Times New Roman" w:hAnsi="Times New Roman" w:cs="Times New Roman"/>
          <w:sz w:val="24"/>
          <w:szCs w:val="24"/>
        </w:rPr>
      </w:pPr>
      <w:r w:rsidRPr="0001642F">
        <w:rPr>
          <w:rFonts w:ascii="Times New Roman" w:hAnsi="Times New Roman" w:cs="Times New Roman"/>
          <w:sz w:val="24"/>
          <w:szCs w:val="24"/>
        </w:rPr>
        <w:t>к Порядку компенсации выпадающих доходов</w:t>
      </w:r>
    </w:p>
    <w:p w14:paraId="5B6E96E5" w14:textId="77777777" w:rsidR="004B7F31" w:rsidRPr="0001642F" w:rsidRDefault="004B7F31" w:rsidP="004B7F31">
      <w:pPr>
        <w:pStyle w:val="ConsPlusNormal"/>
        <w:ind w:left="3969"/>
        <w:jc w:val="right"/>
        <w:rPr>
          <w:rFonts w:ascii="Times New Roman" w:hAnsi="Times New Roman" w:cs="Times New Roman"/>
          <w:sz w:val="24"/>
          <w:szCs w:val="24"/>
        </w:rPr>
      </w:pPr>
      <w:r w:rsidRPr="0001642F">
        <w:rPr>
          <w:rFonts w:ascii="Times New Roman" w:hAnsi="Times New Roman" w:cs="Times New Roman"/>
          <w:sz w:val="24"/>
          <w:szCs w:val="24"/>
        </w:rPr>
        <w:t>энергоснабжающих организаций, связанных с применением государственных регулируемых цен на электроэнергию, вырабатываемую дизельными электростанциями для населения Таймырского Долгано-Ненецкого муниципального района, контролю за соблюдением условий предоставления компенсации и возврата средств в случае нарушения условий, установленных при ее предоставлении</w:t>
      </w:r>
    </w:p>
    <w:p w14:paraId="09A3B63D" w14:textId="02679067" w:rsidR="00BC5A4D" w:rsidRPr="0001642F" w:rsidRDefault="00BC5A4D">
      <w:pPr>
        <w:pStyle w:val="ConsPlusNormal"/>
        <w:jc w:val="right"/>
      </w:pPr>
    </w:p>
    <w:p w14:paraId="6892E573" w14:textId="77777777" w:rsidR="00BC5A4D" w:rsidRPr="0001642F" w:rsidRDefault="00BC5A4D">
      <w:pPr>
        <w:pStyle w:val="ConsPlusNormal"/>
        <w:ind w:firstLine="540"/>
        <w:jc w:val="both"/>
      </w:pPr>
    </w:p>
    <w:p w14:paraId="66795BD2" w14:textId="1868E034" w:rsidR="00BC5A4D" w:rsidRPr="00B97CC8" w:rsidRDefault="00BC5A4D">
      <w:pPr>
        <w:pStyle w:val="ConsPlusNormal"/>
        <w:jc w:val="center"/>
        <w:rPr>
          <w:rFonts w:ascii="Times New Roman" w:hAnsi="Times New Roman" w:cs="Times New Roman"/>
          <w:sz w:val="24"/>
          <w:szCs w:val="24"/>
        </w:rPr>
      </w:pPr>
      <w:bookmarkStart w:id="28" w:name="P1087"/>
      <w:bookmarkEnd w:id="28"/>
      <w:r w:rsidRPr="00B97CC8">
        <w:rPr>
          <w:rFonts w:ascii="Times New Roman" w:hAnsi="Times New Roman" w:cs="Times New Roman"/>
          <w:sz w:val="24"/>
          <w:szCs w:val="24"/>
        </w:rPr>
        <w:t xml:space="preserve">Расчет </w:t>
      </w:r>
      <w:r w:rsidR="00C76F42" w:rsidRPr="00B97CC8">
        <w:rPr>
          <w:rFonts w:ascii="Times New Roman" w:hAnsi="Times New Roman" w:cs="Times New Roman"/>
          <w:sz w:val="24"/>
          <w:szCs w:val="24"/>
        </w:rPr>
        <w:t>субсидии</w:t>
      </w:r>
      <w:r w:rsidR="00C76F42">
        <w:rPr>
          <w:rFonts w:ascii="Times New Roman" w:hAnsi="Times New Roman" w:cs="Times New Roman"/>
          <w:sz w:val="24"/>
          <w:szCs w:val="24"/>
        </w:rPr>
        <w:t xml:space="preserve"> на компенсацию</w:t>
      </w:r>
      <w:r w:rsidRPr="00B97CC8">
        <w:rPr>
          <w:rFonts w:ascii="Times New Roman" w:hAnsi="Times New Roman" w:cs="Times New Roman"/>
          <w:sz w:val="24"/>
          <w:szCs w:val="24"/>
        </w:rPr>
        <w:t xml:space="preserve"> выпадающих доходов энергоснабжающих</w:t>
      </w:r>
    </w:p>
    <w:p w14:paraId="58C46878"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организаций, связанных с применением государственных</w:t>
      </w:r>
    </w:p>
    <w:p w14:paraId="01E8B3FE"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регулируемых цен (тарифов) на электрическую энергию,</w:t>
      </w:r>
    </w:p>
    <w:p w14:paraId="574DB611"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вырабатываемую дизельными электростанциями для населения</w:t>
      </w:r>
    </w:p>
    <w:p w14:paraId="5B4E9D1E"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Таймырского Долгано-Ненецкого муниципального района</w:t>
      </w:r>
    </w:p>
    <w:p w14:paraId="71EE6ACD"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по _________________________________________</w:t>
      </w:r>
    </w:p>
    <w:p w14:paraId="628431AF"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(энергоснабжающей организации)</w:t>
      </w:r>
    </w:p>
    <w:p w14:paraId="0472E01E"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за ____________________________ год</w:t>
      </w:r>
    </w:p>
    <w:p w14:paraId="460C94B2" w14:textId="77777777" w:rsidR="00BC5A4D" w:rsidRPr="00B97CC8" w:rsidRDefault="00BC5A4D">
      <w:pPr>
        <w:pStyle w:val="ConsPlusNormal"/>
        <w:ind w:firstLine="540"/>
        <w:jc w:val="both"/>
        <w:rPr>
          <w:rFonts w:ascii="Times New Roman" w:hAnsi="Times New Roman" w:cs="Times New Roman"/>
          <w:sz w:val="24"/>
          <w:szCs w:val="24"/>
        </w:rPr>
      </w:pPr>
    </w:p>
    <w:p w14:paraId="6BB15A89" w14:textId="77777777" w:rsidR="00BC5A4D" w:rsidRPr="0001642F" w:rsidRDefault="00BC5A4D">
      <w:pPr>
        <w:pStyle w:val="ConsPlusNormal"/>
        <w:sectPr w:rsidR="00BC5A4D" w:rsidRPr="0001642F">
          <w:pgSz w:w="11905" w:h="16838"/>
          <w:pgMar w:top="1134" w:right="850" w:bottom="1134" w:left="1701" w:header="0" w:footer="0" w:gutter="0"/>
          <w:cols w:space="720"/>
          <w:titlePg/>
        </w:sectPr>
      </w:pPr>
    </w:p>
    <w:tbl>
      <w:tblPr>
        <w:tblW w:w="1615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1418"/>
        <w:gridCol w:w="1134"/>
        <w:gridCol w:w="1134"/>
        <w:gridCol w:w="1134"/>
        <w:gridCol w:w="1559"/>
        <w:gridCol w:w="992"/>
        <w:gridCol w:w="1276"/>
        <w:gridCol w:w="2119"/>
        <w:gridCol w:w="1850"/>
        <w:gridCol w:w="2119"/>
      </w:tblGrid>
      <w:tr w:rsidR="0001642F" w:rsidRPr="0001642F" w14:paraId="4DD3C8D1" w14:textId="77777777" w:rsidTr="004B7F31">
        <w:tc>
          <w:tcPr>
            <w:tcW w:w="1418" w:type="dxa"/>
          </w:tcPr>
          <w:p w14:paraId="0DEB2CDD"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lastRenderedPageBreak/>
              <w:t>Месяц</w:t>
            </w:r>
          </w:p>
        </w:tc>
        <w:tc>
          <w:tcPr>
            <w:tcW w:w="1418" w:type="dxa"/>
          </w:tcPr>
          <w:p w14:paraId="1224CDC4"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Количество человек, пользующихся электроэнергией, вырабатываемой ДЭС</w:t>
            </w:r>
          </w:p>
        </w:tc>
        <w:tc>
          <w:tcPr>
            <w:tcW w:w="1134" w:type="dxa"/>
          </w:tcPr>
          <w:p w14:paraId="28F68383"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Нормативный объем потребления электроэнергии за отчетный период, учтенный при утверждении ЭОТ</w:t>
            </w:r>
          </w:p>
        </w:tc>
        <w:tc>
          <w:tcPr>
            <w:tcW w:w="1134" w:type="dxa"/>
          </w:tcPr>
          <w:p w14:paraId="142011FB"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Фактический объем потребления электроэнергии за отчетный период</w:t>
            </w:r>
          </w:p>
        </w:tc>
        <w:tc>
          <w:tcPr>
            <w:tcW w:w="1134" w:type="dxa"/>
          </w:tcPr>
          <w:p w14:paraId="2D5E9869"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Экономически обоснованный тариф за 1 кВт/час с НДС, утвержденный РЭК</w:t>
            </w:r>
          </w:p>
        </w:tc>
        <w:tc>
          <w:tcPr>
            <w:tcW w:w="1559" w:type="dxa"/>
          </w:tcPr>
          <w:p w14:paraId="2109BFE6"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Фактические расходы на производство и реализацию электроэнергии, вырабатываемую ДЭС для населения, за отчетный период гр. 4 x гр. 5 x 1000</w:t>
            </w:r>
          </w:p>
        </w:tc>
        <w:tc>
          <w:tcPr>
            <w:tcW w:w="992" w:type="dxa"/>
          </w:tcPr>
          <w:p w14:paraId="0E13A689"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Тариф для населения за 1 кВт/час с НДС</w:t>
            </w:r>
          </w:p>
        </w:tc>
        <w:tc>
          <w:tcPr>
            <w:tcW w:w="1276" w:type="dxa"/>
          </w:tcPr>
          <w:p w14:paraId="22E8904A"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Доходы, начисленные населению за электроэнергию, вырабатываемую ДЭС, за отчетный период гр. 4 x гр. 7 x 1000</w:t>
            </w:r>
          </w:p>
        </w:tc>
        <w:tc>
          <w:tcPr>
            <w:tcW w:w="2119" w:type="dxa"/>
          </w:tcPr>
          <w:p w14:paraId="4EF43B67"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Доля расходов на сырье, основные и вспомогательные материалы и топливо на технологические цели, используемые при производстве и поставке электрической энергии дизельными электростанциями, в общей сумме затрат энергоснабжающей организации на производство и реализацию электрической энергии, вырабатываемой дизельными электростанциями для населения</w:t>
            </w:r>
          </w:p>
        </w:tc>
        <w:tc>
          <w:tcPr>
            <w:tcW w:w="1850" w:type="dxa"/>
          </w:tcPr>
          <w:p w14:paraId="0A97B411"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Сумма подлежащего возврату НДС на сырье, основные и вспомогательные материалы и топливо на технологические цели, используемые при производстве и поставке электрической энергии дизельными электростанциями (гр. 6 - гр. 8) x гр. 9 x 0,2 / 1,2</w:t>
            </w:r>
          </w:p>
        </w:tc>
        <w:tc>
          <w:tcPr>
            <w:tcW w:w="2119" w:type="dxa"/>
          </w:tcPr>
          <w:p w14:paraId="78E394E3"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Компенсация выпадающих доходов энергоснабжающих организаций, связанных с применением государственных регулируемых цен (тарифов) на электроэнергию, вырабатываемую ДЭС для населения ТДНМР (с учетом возврата по НДС на материалы и топливо) гр. 6 - гр. 8 - гр. 10</w:t>
            </w:r>
          </w:p>
        </w:tc>
      </w:tr>
      <w:tr w:rsidR="0001642F" w:rsidRPr="0001642F" w14:paraId="32360FD0" w14:textId="77777777" w:rsidTr="004B7F31">
        <w:tc>
          <w:tcPr>
            <w:tcW w:w="1418" w:type="dxa"/>
          </w:tcPr>
          <w:p w14:paraId="50CBD99C" w14:textId="77777777" w:rsidR="00BC5A4D" w:rsidRPr="00B97CC8" w:rsidRDefault="00BC5A4D">
            <w:pPr>
              <w:pStyle w:val="ConsPlusNormal"/>
              <w:jc w:val="center"/>
              <w:rPr>
                <w:rFonts w:ascii="Times New Roman" w:hAnsi="Times New Roman" w:cs="Times New Roman"/>
              </w:rPr>
            </w:pPr>
          </w:p>
        </w:tc>
        <w:tc>
          <w:tcPr>
            <w:tcW w:w="1418" w:type="dxa"/>
          </w:tcPr>
          <w:p w14:paraId="37680DCA"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человек</w:t>
            </w:r>
          </w:p>
        </w:tc>
        <w:tc>
          <w:tcPr>
            <w:tcW w:w="1134" w:type="dxa"/>
          </w:tcPr>
          <w:p w14:paraId="2DE5C93D"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тыс. кВт/час</w:t>
            </w:r>
          </w:p>
        </w:tc>
        <w:tc>
          <w:tcPr>
            <w:tcW w:w="1134" w:type="dxa"/>
          </w:tcPr>
          <w:p w14:paraId="6365EE3E"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тыс. кВт/час</w:t>
            </w:r>
          </w:p>
        </w:tc>
        <w:tc>
          <w:tcPr>
            <w:tcW w:w="1134" w:type="dxa"/>
          </w:tcPr>
          <w:p w14:paraId="5871AC7E"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рублей</w:t>
            </w:r>
          </w:p>
        </w:tc>
        <w:tc>
          <w:tcPr>
            <w:tcW w:w="1559" w:type="dxa"/>
          </w:tcPr>
          <w:p w14:paraId="1BF3542A"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рублей</w:t>
            </w:r>
          </w:p>
        </w:tc>
        <w:tc>
          <w:tcPr>
            <w:tcW w:w="992" w:type="dxa"/>
          </w:tcPr>
          <w:p w14:paraId="60F0826F"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рублей</w:t>
            </w:r>
          </w:p>
        </w:tc>
        <w:tc>
          <w:tcPr>
            <w:tcW w:w="1276" w:type="dxa"/>
          </w:tcPr>
          <w:p w14:paraId="05C8B87D"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рублей</w:t>
            </w:r>
          </w:p>
        </w:tc>
        <w:tc>
          <w:tcPr>
            <w:tcW w:w="2119" w:type="dxa"/>
          </w:tcPr>
          <w:p w14:paraId="005A56ED" w14:textId="77777777" w:rsidR="00BC5A4D" w:rsidRPr="00B97CC8" w:rsidRDefault="00BC5A4D">
            <w:pPr>
              <w:pStyle w:val="ConsPlusNormal"/>
              <w:jc w:val="center"/>
              <w:rPr>
                <w:rFonts w:ascii="Times New Roman" w:hAnsi="Times New Roman" w:cs="Times New Roman"/>
              </w:rPr>
            </w:pPr>
          </w:p>
        </w:tc>
        <w:tc>
          <w:tcPr>
            <w:tcW w:w="1850" w:type="dxa"/>
          </w:tcPr>
          <w:p w14:paraId="24C56877"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рублей</w:t>
            </w:r>
          </w:p>
        </w:tc>
        <w:tc>
          <w:tcPr>
            <w:tcW w:w="2119" w:type="dxa"/>
          </w:tcPr>
          <w:p w14:paraId="444550B5"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рублей</w:t>
            </w:r>
          </w:p>
        </w:tc>
      </w:tr>
      <w:tr w:rsidR="0001642F" w:rsidRPr="0001642F" w14:paraId="3BEB8A66" w14:textId="77777777" w:rsidTr="004B7F31">
        <w:tc>
          <w:tcPr>
            <w:tcW w:w="1418" w:type="dxa"/>
          </w:tcPr>
          <w:p w14:paraId="5F097328"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1</w:t>
            </w:r>
          </w:p>
        </w:tc>
        <w:tc>
          <w:tcPr>
            <w:tcW w:w="1418" w:type="dxa"/>
          </w:tcPr>
          <w:p w14:paraId="0893A225"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2</w:t>
            </w:r>
          </w:p>
        </w:tc>
        <w:tc>
          <w:tcPr>
            <w:tcW w:w="1134" w:type="dxa"/>
          </w:tcPr>
          <w:p w14:paraId="22C02C67"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3</w:t>
            </w:r>
          </w:p>
        </w:tc>
        <w:tc>
          <w:tcPr>
            <w:tcW w:w="1134" w:type="dxa"/>
          </w:tcPr>
          <w:p w14:paraId="41741F6B"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4</w:t>
            </w:r>
          </w:p>
        </w:tc>
        <w:tc>
          <w:tcPr>
            <w:tcW w:w="1134" w:type="dxa"/>
          </w:tcPr>
          <w:p w14:paraId="1EE627F6"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5</w:t>
            </w:r>
          </w:p>
        </w:tc>
        <w:tc>
          <w:tcPr>
            <w:tcW w:w="1559" w:type="dxa"/>
          </w:tcPr>
          <w:p w14:paraId="7E97C4E8"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6</w:t>
            </w:r>
          </w:p>
        </w:tc>
        <w:tc>
          <w:tcPr>
            <w:tcW w:w="992" w:type="dxa"/>
          </w:tcPr>
          <w:p w14:paraId="1F69EF7F"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7</w:t>
            </w:r>
          </w:p>
        </w:tc>
        <w:tc>
          <w:tcPr>
            <w:tcW w:w="1276" w:type="dxa"/>
          </w:tcPr>
          <w:p w14:paraId="3E158E50"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8</w:t>
            </w:r>
          </w:p>
        </w:tc>
        <w:tc>
          <w:tcPr>
            <w:tcW w:w="2119" w:type="dxa"/>
          </w:tcPr>
          <w:p w14:paraId="5C016F39"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9</w:t>
            </w:r>
          </w:p>
        </w:tc>
        <w:tc>
          <w:tcPr>
            <w:tcW w:w="1850" w:type="dxa"/>
          </w:tcPr>
          <w:p w14:paraId="3E14C795"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10</w:t>
            </w:r>
          </w:p>
        </w:tc>
        <w:tc>
          <w:tcPr>
            <w:tcW w:w="2119" w:type="dxa"/>
          </w:tcPr>
          <w:p w14:paraId="3E396BDB"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11</w:t>
            </w:r>
          </w:p>
        </w:tc>
      </w:tr>
      <w:tr w:rsidR="0001642F" w:rsidRPr="0001642F" w14:paraId="0D6FE813" w14:textId="77777777" w:rsidTr="004B7F31">
        <w:tc>
          <w:tcPr>
            <w:tcW w:w="1418" w:type="dxa"/>
          </w:tcPr>
          <w:p w14:paraId="56293CBA" w14:textId="77777777" w:rsidR="00BC5A4D" w:rsidRPr="00B97CC8" w:rsidRDefault="00BC5A4D">
            <w:pPr>
              <w:pStyle w:val="ConsPlusNormal"/>
              <w:jc w:val="center"/>
              <w:rPr>
                <w:rFonts w:ascii="Times New Roman" w:hAnsi="Times New Roman" w:cs="Times New Roman"/>
              </w:rPr>
            </w:pPr>
          </w:p>
        </w:tc>
        <w:tc>
          <w:tcPr>
            <w:tcW w:w="1418" w:type="dxa"/>
          </w:tcPr>
          <w:p w14:paraId="070B84F7" w14:textId="77777777" w:rsidR="00BC5A4D" w:rsidRPr="00B97CC8" w:rsidRDefault="00BC5A4D">
            <w:pPr>
              <w:pStyle w:val="ConsPlusNormal"/>
              <w:jc w:val="center"/>
              <w:rPr>
                <w:rFonts w:ascii="Times New Roman" w:hAnsi="Times New Roman" w:cs="Times New Roman"/>
              </w:rPr>
            </w:pPr>
          </w:p>
        </w:tc>
        <w:tc>
          <w:tcPr>
            <w:tcW w:w="1134" w:type="dxa"/>
          </w:tcPr>
          <w:p w14:paraId="5FF89F97" w14:textId="77777777" w:rsidR="00BC5A4D" w:rsidRPr="00B97CC8" w:rsidRDefault="00BC5A4D">
            <w:pPr>
              <w:pStyle w:val="ConsPlusNormal"/>
              <w:jc w:val="center"/>
              <w:rPr>
                <w:rFonts w:ascii="Times New Roman" w:hAnsi="Times New Roman" w:cs="Times New Roman"/>
              </w:rPr>
            </w:pPr>
          </w:p>
        </w:tc>
        <w:tc>
          <w:tcPr>
            <w:tcW w:w="1134" w:type="dxa"/>
          </w:tcPr>
          <w:p w14:paraId="600F55F8" w14:textId="77777777" w:rsidR="00BC5A4D" w:rsidRPr="00B97CC8" w:rsidRDefault="00BC5A4D">
            <w:pPr>
              <w:pStyle w:val="ConsPlusNormal"/>
              <w:jc w:val="center"/>
              <w:rPr>
                <w:rFonts w:ascii="Times New Roman" w:hAnsi="Times New Roman" w:cs="Times New Roman"/>
              </w:rPr>
            </w:pPr>
          </w:p>
        </w:tc>
        <w:tc>
          <w:tcPr>
            <w:tcW w:w="1134" w:type="dxa"/>
          </w:tcPr>
          <w:p w14:paraId="4761FD6F" w14:textId="77777777" w:rsidR="00BC5A4D" w:rsidRPr="00B97CC8" w:rsidRDefault="00BC5A4D">
            <w:pPr>
              <w:pStyle w:val="ConsPlusNormal"/>
              <w:jc w:val="center"/>
              <w:rPr>
                <w:rFonts w:ascii="Times New Roman" w:hAnsi="Times New Roman" w:cs="Times New Roman"/>
              </w:rPr>
            </w:pPr>
          </w:p>
        </w:tc>
        <w:tc>
          <w:tcPr>
            <w:tcW w:w="1559" w:type="dxa"/>
          </w:tcPr>
          <w:p w14:paraId="15446C36" w14:textId="77777777" w:rsidR="00BC5A4D" w:rsidRPr="00B97CC8" w:rsidRDefault="00BC5A4D">
            <w:pPr>
              <w:pStyle w:val="ConsPlusNormal"/>
              <w:jc w:val="center"/>
              <w:rPr>
                <w:rFonts w:ascii="Times New Roman" w:hAnsi="Times New Roman" w:cs="Times New Roman"/>
              </w:rPr>
            </w:pPr>
          </w:p>
        </w:tc>
        <w:tc>
          <w:tcPr>
            <w:tcW w:w="992" w:type="dxa"/>
          </w:tcPr>
          <w:p w14:paraId="7CF801C5" w14:textId="77777777" w:rsidR="00BC5A4D" w:rsidRPr="00B97CC8" w:rsidRDefault="00BC5A4D">
            <w:pPr>
              <w:pStyle w:val="ConsPlusNormal"/>
              <w:jc w:val="center"/>
              <w:rPr>
                <w:rFonts w:ascii="Times New Roman" w:hAnsi="Times New Roman" w:cs="Times New Roman"/>
              </w:rPr>
            </w:pPr>
          </w:p>
        </w:tc>
        <w:tc>
          <w:tcPr>
            <w:tcW w:w="1276" w:type="dxa"/>
          </w:tcPr>
          <w:p w14:paraId="5168DE92" w14:textId="77777777" w:rsidR="00BC5A4D" w:rsidRPr="00B97CC8" w:rsidRDefault="00BC5A4D">
            <w:pPr>
              <w:pStyle w:val="ConsPlusNormal"/>
              <w:jc w:val="center"/>
              <w:rPr>
                <w:rFonts w:ascii="Times New Roman" w:hAnsi="Times New Roman" w:cs="Times New Roman"/>
              </w:rPr>
            </w:pPr>
          </w:p>
        </w:tc>
        <w:tc>
          <w:tcPr>
            <w:tcW w:w="2119" w:type="dxa"/>
          </w:tcPr>
          <w:p w14:paraId="3F2F788E" w14:textId="77777777" w:rsidR="00BC5A4D" w:rsidRPr="00B97CC8" w:rsidRDefault="00BC5A4D">
            <w:pPr>
              <w:pStyle w:val="ConsPlusNormal"/>
              <w:jc w:val="center"/>
              <w:rPr>
                <w:rFonts w:ascii="Times New Roman" w:hAnsi="Times New Roman" w:cs="Times New Roman"/>
              </w:rPr>
            </w:pPr>
          </w:p>
        </w:tc>
        <w:tc>
          <w:tcPr>
            <w:tcW w:w="1850" w:type="dxa"/>
          </w:tcPr>
          <w:p w14:paraId="1B30C08C" w14:textId="77777777" w:rsidR="00BC5A4D" w:rsidRPr="00B97CC8" w:rsidRDefault="00BC5A4D">
            <w:pPr>
              <w:pStyle w:val="ConsPlusNormal"/>
              <w:jc w:val="center"/>
              <w:rPr>
                <w:rFonts w:ascii="Times New Roman" w:hAnsi="Times New Roman" w:cs="Times New Roman"/>
              </w:rPr>
            </w:pPr>
          </w:p>
        </w:tc>
        <w:tc>
          <w:tcPr>
            <w:tcW w:w="2119" w:type="dxa"/>
          </w:tcPr>
          <w:p w14:paraId="38576FFC" w14:textId="77777777" w:rsidR="00BC5A4D" w:rsidRPr="00B97CC8" w:rsidRDefault="00BC5A4D">
            <w:pPr>
              <w:pStyle w:val="ConsPlusNormal"/>
              <w:jc w:val="center"/>
              <w:rPr>
                <w:rFonts w:ascii="Times New Roman" w:hAnsi="Times New Roman" w:cs="Times New Roman"/>
              </w:rPr>
            </w:pPr>
          </w:p>
        </w:tc>
      </w:tr>
      <w:tr w:rsidR="0001642F" w:rsidRPr="0001642F" w14:paraId="18A78DB0" w14:textId="77777777" w:rsidTr="004B7F31">
        <w:tc>
          <w:tcPr>
            <w:tcW w:w="1418" w:type="dxa"/>
          </w:tcPr>
          <w:p w14:paraId="1926C5FF"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Всего по энергоснабжающей организации</w:t>
            </w:r>
          </w:p>
        </w:tc>
        <w:tc>
          <w:tcPr>
            <w:tcW w:w="1418" w:type="dxa"/>
          </w:tcPr>
          <w:p w14:paraId="7F8677BD" w14:textId="77777777" w:rsidR="00BC5A4D" w:rsidRPr="00B97CC8" w:rsidRDefault="00BC5A4D">
            <w:pPr>
              <w:pStyle w:val="ConsPlusNormal"/>
              <w:rPr>
                <w:rFonts w:ascii="Times New Roman" w:hAnsi="Times New Roman" w:cs="Times New Roman"/>
              </w:rPr>
            </w:pPr>
          </w:p>
        </w:tc>
        <w:tc>
          <w:tcPr>
            <w:tcW w:w="1134" w:type="dxa"/>
          </w:tcPr>
          <w:p w14:paraId="64AC7F06" w14:textId="77777777" w:rsidR="00BC5A4D" w:rsidRPr="00B97CC8" w:rsidRDefault="00BC5A4D">
            <w:pPr>
              <w:pStyle w:val="ConsPlusNormal"/>
              <w:rPr>
                <w:rFonts w:ascii="Times New Roman" w:hAnsi="Times New Roman" w:cs="Times New Roman"/>
              </w:rPr>
            </w:pPr>
          </w:p>
        </w:tc>
        <w:tc>
          <w:tcPr>
            <w:tcW w:w="1134" w:type="dxa"/>
          </w:tcPr>
          <w:p w14:paraId="489202A3" w14:textId="77777777" w:rsidR="00BC5A4D" w:rsidRPr="00B97CC8" w:rsidRDefault="00BC5A4D">
            <w:pPr>
              <w:pStyle w:val="ConsPlusNormal"/>
              <w:rPr>
                <w:rFonts w:ascii="Times New Roman" w:hAnsi="Times New Roman" w:cs="Times New Roman"/>
              </w:rPr>
            </w:pPr>
          </w:p>
        </w:tc>
        <w:tc>
          <w:tcPr>
            <w:tcW w:w="1134" w:type="dxa"/>
          </w:tcPr>
          <w:p w14:paraId="247C11EA" w14:textId="77777777" w:rsidR="00BC5A4D" w:rsidRPr="00B97CC8" w:rsidRDefault="00BC5A4D">
            <w:pPr>
              <w:pStyle w:val="ConsPlusNormal"/>
              <w:rPr>
                <w:rFonts w:ascii="Times New Roman" w:hAnsi="Times New Roman" w:cs="Times New Roman"/>
              </w:rPr>
            </w:pPr>
          </w:p>
        </w:tc>
        <w:tc>
          <w:tcPr>
            <w:tcW w:w="1559" w:type="dxa"/>
          </w:tcPr>
          <w:p w14:paraId="46C80AA9" w14:textId="77777777" w:rsidR="00BC5A4D" w:rsidRPr="00B97CC8" w:rsidRDefault="00BC5A4D">
            <w:pPr>
              <w:pStyle w:val="ConsPlusNormal"/>
              <w:rPr>
                <w:rFonts w:ascii="Times New Roman" w:hAnsi="Times New Roman" w:cs="Times New Roman"/>
              </w:rPr>
            </w:pPr>
          </w:p>
        </w:tc>
        <w:tc>
          <w:tcPr>
            <w:tcW w:w="992" w:type="dxa"/>
          </w:tcPr>
          <w:p w14:paraId="034DC845" w14:textId="77777777" w:rsidR="00BC5A4D" w:rsidRPr="00B97CC8" w:rsidRDefault="00BC5A4D">
            <w:pPr>
              <w:pStyle w:val="ConsPlusNormal"/>
              <w:rPr>
                <w:rFonts w:ascii="Times New Roman" w:hAnsi="Times New Roman" w:cs="Times New Roman"/>
              </w:rPr>
            </w:pPr>
          </w:p>
        </w:tc>
        <w:tc>
          <w:tcPr>
            <w:tcW w:w="1276" w:type="dxa"/>
          </w:tcPr>
          <w:p w14:paraId="5A08AE7F" w14:textId="77777777" w:rsidR="00BC5A4D" w:rsidRPr="00B97CC8" w:rsidRDefault="00BC5A4D">
            <w:pPr>
              <w:pStyle w:val="ConsPlusNormal"/>
              <w:rPr>
                <w:rFonts w:ascii="Times New Roman" w:hAnsi="Times New Roman" w:cs="Times New Roman"/>
              </w:rPr>
            </w:pPr>
          </w:p>
        </w:tc>
        <w:tc>
          <w:tcPr>
            <w:tcW w:w="2119" w:type="dxa"/>
          </w:tcPr>
          <w:p w14:paraId="1A1B1728" w14:textId="77777777" w:rsidR="00BC5A4D" w:rsidRPr="00B97CC8" w:rsidRDefault="00BC5A4D">
            <w:pPr>
              <w:pStyle w:val="ConsPlusNormal"/>
              <w:rPr>
                <w:rFonts w:ascii="Times New Roman" w:hAnsi="Times New Roman" w:cs="Times New Roman"/>
              </w:rPr>
            </w:pPr>
          </w:p>
        </w:tc>
        <w:tc>
          <w:tcPr>
            <w:tcW w:w="1850" w:type="dxa"/>
          </w:tcPr>
          <w:p w14:paraId="1C541BEC" w14:textId="77777777" w:rsidR="00BC5A4D" w:rsidRPr="00B97CC8" w:rsidRDefault="00BC5A4D">
            <w:pPr>
              <w:pStyle w:val="ConsPlusNormal"/>
              <w:rPr>
                <w:rFonts w:ascii="Times New Roman" w:hAnsi="Times New Roman" w:cs="Times New Roman"/>
              </w:rPr>
            </w:pPr>
          </w:p>
        </w:tc>
        <w:tc>
          <w:tcPr>
            <w:tcW w:w="2119" w:type="dxa"/>
          </w:tcPr>
          <w:p w14:paraId="61BFDDA9" w14:textId="77777777" w:rsidR="00BC5A4D" w:rsidRPr="00B97CC8" w:rsidRDefault="00BC5A4D">
            <w:pPr>
              <w:pStyle w:val="ConsPlusNormal"/>
              <w:rPr>
                <w:rFonts w:ascii="Times New Roman" w:hAnsi="Times New Roman" w:cs="Times New Roman"/>
              </w:rPr>
            </w:pPr>
          </w:p>
        </w:tc>
      </w:tr>
    </w:tbl>
    <w:p w14:paraId="6EF364FD" w14:textId="77777777" w:rsidR="00BC5A4D" w:rsidRPr="0001642F" w:rsidRDefault="00BC5A4D">
      <w:pPr>
        <w:pStyle w:val="ConsPlusNormal"/>
        <w:ind w:firstLine="540"/>
        <w:jc w:val="both"/>
      </w:pPr>
    </w:p>
    <w:p w14:paraId="25951C33" w14:textId="77777777" w:rsidR="00BC5A4D" w:rsidRPr="0001642F" w:rsidRDefault="00BC5A4D">
      <w:pPr>
        <w:pStyle w:val="ConsPlusNormal"/>
        <w:sectPr w:rsidR="00BC5A4D" w:rsidRPr="0001642F">
          <w:pgSz w:w="16838" w:h="11905" w:orient="landscape"/>
          <w:pgMar w:top="1701" w:right="1134" w:bottom="850" w:left="1134" w:header="0" w:footer="0" w:gutter="0"/>
          <w:cols w:space="720"/>
          <w:titlePg/>
        </w:sectPr>
      </w:pPr>
    </w:p>
    <w:p w14:paraId="4E77B20F" w14:textId="13CA6DF8" w:rsidR="00777795" w:rsidRPr="0001642F" w:rsidRDefault="00777795" w:rsidP="00777795">
      <w:pPr>
        <w:pStyle w:val="ConsPlusNormal"/>
        <w:ind w:left="3969"/>
        <w:jc w:val="right"/>
        <w:outlineLvl w:val="1"/>
        <w:rPr>
          <w:rFonts w:ascii="Times New Roman" w:hAnsi="Times New Roman" w:cs="Times New Roman"/>
          <w:sz w:val="24"/>
          <w:szCs w:val="24"/>
        </w:rPr>
      </w:pPr>
      <w:r w:rsidRPr="0001642F">
        <w:rPr>
          <w:rFonts w:ascii="Times New Roman" w:hAnsi="Times New Roman" w:cs="Times New Roman"/>
          <w:sz w:val="24"/>
          <w:szCs w:val="24"/>
        </w:rPr>
        <w:lastRenderedPageBreak/>
        <w:t>Приложение № 5</w:t>
      </w:r>
    </w:p>
    <w:p w14:paraId="60F6C9E1" w14:textId="77777777" w:rsidR="00777795" w:rsidRPr="0001642F" w:rsidRDefault="00777795" w:rsidP="00777795">
      <w:pPr>
        <w:pStyle w:val="ConsPlusNormal"/>
        <w:ind w:left="3969"/>
        <w:jc w:val="right"/>
        <w:rPr>
          <w:rFonts w:ascii="Times New Roman" w:hAnsi="Times New Roman" w:cs="Times New Roman"/>
          <w:sz w:val="24"/>
          <w:szCs w:val="24"/>
        </w:rPr>
      </w:pPr>
      <w:r w:rsidRPr="0001642F">
        <w:rPr>
          <w:rFonts w:ascii="Times New Roman" w:hAnsi="Times New Roman" w:cs="Times New Roman"/>
          <w:sz w:val="24"/>
          <w:szCs w:val="24"/>
        </w:rPr>
        <w:t>к Порядку компенсации выпадающих доходов</w:t>
      </w:r>
    </w:p>
    <w:p w14:paraId="76ABB42C" w14:textId="77777777" w:rsidR="00777795" w:rsidRPr="0001642F" w:rsidRDefault="00777795" w:rsidP="00777795">
      <w:pPr>
        <w:pStyle w:val="ConsPlusNormal"/>
        <w:ind w:left="3969"/>
        <w:jc w:val="right"/>
        <w:rPr>
          <w:rFonts w:ascii="Times New Roman" w:hAnsi="Times New Roman" w:cs="Times New Roman"/>
          <w:sz w:val="24"/>
          <w:szCs w:val="24"/>
        </w:rPr>
      </w:pPr>
      <w:r w:rsidRPr="0001642F">
        <w:rPr>
          <w:rFonts w:ascii="Times New Roman" w:hAnsi="Times New Roman" w:cs="Times New Roman"/>
          <w:sz w:val="24"/>
          <w:szCs w:val="24"/>
        </w:rPr>
        <w:t>энергоснабжающих организаций, связанных с применением государственных регулируемых цен на электроэнергию, вырабатываемую дизельными электростанциями для населения Таймырского Долгано-Ненецкого муниципального района, контролю за соблюдением условий предоставления компенсации и возврата средств в случае нарушения условий, установленных при ее предоставлении</w:t>
      </w:r>
    </w:p>
    <w:p w14:paraId="7A8EE991" w14:textId="77777777" w:rsidR="00BC5A4D" w:rsidRPr="0001642F" w:rsidRDefault="00BC5A4D">
      <w:pPr>
        <w:pStyle w:val="ConsPlusNormal"/>
        <w:ind w:firstLine="540"/>
        <w:jc w:val="both"/>
      </w:pPr>
    </w:p>
    <w:p w14:paraId="57A35264" w14:textId="77777777" w:rsidR="00BC5A4D" w:rsidRPr="00B97CC8" w:rsidRDefault="00BC5A4D">
      <w:pPr>
        <w:pStyle w:val="ConsPlusNormal"/>
        <w:jc w:val="center"/>
        <w:rPr>
          <w:rFonts w:ascii="Times New Roman" w:hAnsi="Times New Roman" w:cs="Times New Roman"/>
          <w:sz w:val="24"/>
          <w:szCs w:val="24"/>
        </w:rPr>
      </w:pPr>
      <w:bookmarkStart w:id="29" w:name="P1176"/>
      <w:bookmarkEnd w:id="29"/>
      <w:r w:rsidRPr="00B97CC8">
        <w:rPr>
          <w:rFonts w:ascii="Times New Roman" w:hAnsi="Times New Roman" w:cs="Times New Roman"/>
          <w:sz w:val="24"/>
          <w:szCs w:val="24"/>
        </w:rPr>
        <w:t>Отчет</w:t>
      </w:r>
    </w:p>
    <w:p w14:paraId="2F9CA3C4" w14:textId="4F78DEA4"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 xml:space="preserve">об использовании средств </w:t>
      </w:r>
      <w:r w:rsidR="004F6C67" w:rsidRPr="004F6C67">
        <w:rPr>
          <w:rFonts w:ascii="Times New Roman" w:hAnsi="Times New Roman" w:cs="Times New Roman"/>
          <w:sz w:val="24"/>
          <w:szCs w:val="24"/>
        </w:rPr>
        <w:t>субсидии на компенсацию</w:t>
      </w:r>
      <w:r w:rsidRPr="00B97CC8">
        <w:rPr>
          <w:rFonts w:ascii="Times New Roman" w:hAnsi="Times New Roman" w:cs="Times New Roman"/>
          <w:sz w:val="24"/>
          <w:szCs w:val="24"/>
        </w:rPr>
        <w:t xml:space="preserve"> выпадающих доходов</w:t>
      </w:r>
    </w:p>
    <w:p w14:paraId="27435D16"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энергоснабжающей организации, возникающих в результате</w:t>
      </w:r>
    </w:p>
    <w:p w14:paraId="5E56E863"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поставки населению по регулируемым ценам (тарифам)</w:t>
      </w:r>
    </w:p>
    <w:p w14:paraId="471DFE2C"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электрической энергии, вырабатываемой</w:t>
      </w:r>
    </w:p>
    <w:p w14:paraId="64ACC083"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дизельными электростанциями</w:t>
      </w:r>
    </w:p>
    <w:p w14:paraId="52625C52"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______________________________________________________</w:t>
      </w:r>
    </w:p>
    <w:p w14:paraId="227CA3DC"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(наименование энергоснабжающей организации/ФИО</w:t>
      </w:r>
    </w:p>
    <w:p w14:paraId="22A7023F" w14:textId="77777777" w:rsidR="00BC5A4D" w:rsidRPr="00B97CC8" w:rsidRDefault="00BC5A4D">
      <w:pPr>
        <w:pStyle w:val="ConsPlusNormal"/>
        <w:jc w:val="center"/>
        <w:rPr>
          <w:rFonts w:ascii="Times New Roman" w:hAnsi="Times New Roman" w:cs="Times New Roman"/>
          <w:sz w:val="24"/>
          <w:szCs w:val="24"/>
        </w:rPr>
      </w:pPr>
      <w:r w:rsidRPr="00B97CC8">
        <w:rPr>
          <w:rFonts w:ascii="Times New Roman" w:hAnsi="Times New Roman" w:cs="Times New Roman"/>
          <w:sz w:val="24"/>
          <w:szCs w:val="24"/>
        </w:rPr>
        <w:t>индивидуального предпринимателя) за ____ год</w:t>
      </w:r>
    </w:p>
    <w:p w14:paraId="7C0DDDC2" w14:textId="77777777" w:rsidR="00BC5A4D" w:rsidRPr="00B97CC8" w:rsidRDefault="00BC5A4D">
      <w:pPr>
        <w:pStyle w:val="ConsPlusNormal"/>
        <w:ind w:firstLine="540"/>
        <w:jc w:val="both"/>
        <w:rPr>
          <w:rFonts w:ascii="Times New Roman" w:hAnsi="Times New Roman" w:cs="Times New Roman"/>
          <w:sz w:val="24"/>
          <w:szCs w:val="24"/>
        </w:rPr>
      </w:pPr>
    </w:p>
    <w:p w14:paraId="3B01687E" w14:textId="77777777" w:rsidR="00BC5A4D" w:rsidRPr="0001642F" w:rsidRDefault="00BC5A4D">
      <w:pPr>
        <w:pStyle w:val="ConsPlusNormal"/>
        <w:sectPr w:rsidR="00BC5A4D" w:rsidRPr="0001642F">
          <w:pgSz w:w="11905" w:h="16838"/>
          <w:pgMar w:top="1134" w:right="850" w:bottom="1134" w:left="1701" w:header="0" w:footer="0" w:gutter="0"/>
          <w:cols w:space="720"/>
          <w:titlePg/>
        </w:sectPr>
      </w:pPr>
    </w:p>
    <w:tbl>
      <w:tblPr>
        <w:tblW w:w="1616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74"/>
        <w:gridCol w:w="1379"/>
        <w:gridCol w:w="708"/>
        <w:gridCol w:w="851"/>
        <w:gridCol w:w="856"/>
        <w:gridCol w:w="709"/>
        <w:gridCol w:w="1451"/>
        <w:gridCol w:w="1417"/>
        <w:gridCol w:w="1701"/>
        <w:gridCol w:w="1276"/>
        <w:gridCol w:w="1707"/>
        <w:gridCol w:w="1378"/>
        <w:gridCol w:w="1554"/>
      </w:tblGrid>
      <w:tr w:rsidR="0001642F" w:rsidRPr="0001642F" w14:paraId="675BF5D1" w14:textId="77777777" w:rsidTr="00777795">
        <w:tc>
          <w:tcPr>
            <w:tcW w:w="1174" w:type="dxa"/>
            <w:vMerge w:val="restart"/>
          </w:tcPr>
          <w:p w14:paraId="40127DEB"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lastRenderedPageBreak/>
              <w:t>Период</w:t>
            </w:r>
          </w:p>
        </w:tc>
        <w:tc>
          <w:tcPr>
            <w:tcW w:w="1379" w:type="dxa"/>
          </w:tcPr>
          <w:p w14:paraId="2075798A"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Количество человек, пользующихся электрической энергией, вырабатываемой дизельными электростанциями</w:t>
            </w:r>
          </w:p>
        </w:tc>
        <w:tc>
          <w:tcPr>
            <w:tcW w:w="1559" w:type="dxa"/>
            <w:gridSpan w:val="2"/>
          </w:tcPr>
          <w:p w14:paraId="55C45C74" w14:textId="77777777" w:rsidR="00BC5A4D" w:rsidRPr="00B97CC8" w:rsidRDefault="00BC5A4D" w:rsidP="00B97CC8">
            <w:pPr>
              <w:pStyle w:val="ConsPlusNormal"/>
              <w:ind w:left="-134" w:hanging="142"/>
              <w:jc w:val="center"/>
              <w:rPr>
                <w:rFonts w:ascii="Times New Roman" w:hAnsi="Times New Roman" w:cs="Times New Roman"/>
              </w:rPr>
            </w:pPr>
            <w:r w:rsidRPr="00B97CC8">
              <w:rPr>
                <w:rFonts w:ascii="Times New Roman" w:hAnsi="Times New Roman" w:cs="Times New Roman"/>
              </w:rPr>
              <w:t>Объем полезного отпуска населению электрической энергии, вырабатываемой дизельными электростанциями, учтенный органом регулирования при утверждении цен (тарифов) на электрическую энергию</w:t>
            </w:r>
          </w:p>
        </w:tc>
        <w:tc>
          <w:tcPr>
            <w:tcW w:w="1565" w:type="dxa"/>
            <w:gridSpan w:val="2"/>
          </w:tcPr>
          <w:p w14:paraId="691BA641"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Фактический объем поставки населению электрической энергии, вырабатываемой дизельными электростанциями</w:t>
            </w:r>
          </w:p>
        </w:tc>
        <w:tc>
          <w:tcPr>
            <w:tcW w:w="1451" w:type="dxa"/>
            <w:vMerge w:val="restart"/>
          </w:tcPr>
          <w:p w14:paraId="64C5FCD4"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Экономически обоснованные цены (тарифы) на электрическую энергию, установленные органом регулирования для энергоснабжающей организации, за 1 кВт/час с НДС</w:t>
            </w:r>
          </w:p>
        </w:tc>
        <w:tc>
          <w:tcPr>
            <w:tcW w:w="1417" w:type="dxa"/>
            <w:vMerge w:val="restart"/>
          </w:tcPr>
          <w:p w14:paraId="1A813C77"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Нормативная валовая выручка с учетом экономически обоснованных цен (тарифов) энергоснабжающей организации с НДС</w:t>
            </w:r>
          </w:p>
        </w:tc>
        <w:tc>
          <w:tcPr>
            <w:tcW w:w="1701" w:type="dxa"/>
            <w:vMerge w:val="restart"/>
          </w:tcPr>
          <w:p w14:paraId="6AF966D6"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Цены (тарифы) для населения на электрическую энергию, вырабатываемую дизельными электростанциями, утвержденные органом регулирования для энергоснабжающей организации в рамках предельных уровней цен (тарифов) на электрическую энергию, установленных федеральным органом исполнительной власти в области регулирования цен (тарифов), за 1 кВт/час с НДС</w:t>
            </w:r>
          </w:p>
        </w:tc>
        <w:tc>
          <w:tcPr>
            <w:tcW w:w="1276" w:type="dxa"/>
            <w:vMerge w:val="restart"/>
          </w:tcPr>
          <w:p w14:paraId="7CEB1620"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Нормативная валовая выручка с учетом цен (тарифов) для населения энергоснабжающей организации с НДС</w:t>
            </w:r>
          </w:p>
        </w:tc>
        <w:tc>
          <w:tcPr>
            <w:tcW w:w="1707" w:type="dxa"/>
            <w:vMerge w:val="restart"/>
          </w:tcPr>
          <w:p w14:paraId="61BCC987"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Доля расходов на сырье, основные и вспомогательные материалы и топливо на технологические цели, используемые при производстве и поставке электрической энергии дизельными электростанциями, в общей сумме затрат энергоснабжающей организации на производство и реализацию электрической энергии, вырабатываемой дизельными электростанциями для населения</w:t>
            </w:r>
          </w:p>
        </w:tc>
        <w:tc>
          <w:tcPr>
            <w:tcW w:w="1378" w:type="dxa"/>
            <w:vMerge w:val="restart"/>
          </w:tcPr>
          <w:p w14:paraId="228C1C48"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Сумма подлежащего возврату налога на добавленную стоимость на сырье, основные и вспомогательные материалы, топливо на технологические цели, используемые при производстве и поставке электрической энергии дизельными электростанциями</w:t>
            </w:r>
          </w:p>
        </w:tc>
        <w:tc>
          <w:tcPr>
            <w:tcW w:w="1554" w:type="dxa"/>
            <w:vMerge w:val="restart"/>
          </w:tcPr>
          <w:p w14:paraId="7425C0A2"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Компенсация выпадающих доходов энергоснабжающей организации, возникающих в результате поставки населению по регулируемым ценам (тарифам) электрической энергии, вырабатываемой дизельными электростанциями</w:t>
            </w:r>
          </w:p>
        </w:tc>
      </w:tr>
      <w:tr w:rsidR="0001642F" w:rsidRPr="0001642F" w14:paraId="3E7A3D06" w14:textId="77777777" w:rsidTr="00777795">
        <w:tc>
          <w:tcPr>
            <w:tcW w:w="1174" w:type="dxa"/>
            <w:vMerge/>
          </w:tcPr>
          <w:p w14:paraId="4DF25394" w14:textId="77777777" w:rsidR="00BC5A4D" w:rsidRPr="00B97CC8" w:rsidRDefault="00BC5A4D">
            <w:pPr>
              <w:pStyle w:val="ConsPlusNormal"/>
              <w:rPr>
                <w:rFonts w:ascii="Times New Roman" w:hAnsi="Times New Roman" w:cs="Times New Roman"/>
              </w:rPr>
            </w:pPr>
          </w:p>
        </w:tc>
        <w:tc>
          <w:tcPr>
            <w:tcW w:w="1379" w:type="dxa"/>
            <w:vMerge w:val="restart"/>
          </w:tcPr>
          <w:p w14:paraId="647D29E2"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человек</w:t>
            </w:r>
          </w:p>
        </w:tc>
        <w:tc>
          <w:tcPr>
            <w:tcW w:w="708" w:type="dxa"/>
          </w:tcPr>
          <w:p w14:paraId="30BCAA21"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всего</w:t>
            </w:r>
          </w:p>
        </w:tc>
        <w:tc>
          <w:tcPr>
            <w:tcW w:w="851" w:type="dxa"/>
          </w:tcPr>
          <w:p w14:paraId="50D78476"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на 1 чел. в мес.</w:t>
            </w:r>
          </w:p>
        </w:tc>
        <w:tc>
          <w:tcPr>
            <w:tcW w:w="856" w:type="dxa"/>
          </w:tcPr>
          <w:p w14:paraId="77017FDA"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всего</w:t>
            </w:r>
          </w:p>
        </w:tc>
        <w:tc>
          <w:tcPr>
            <w:tcW w:w="709" w:type="dxa"/>
          </w:tcPr>
          <w:p w14:paraId="0F92B7FF"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на 1 чел. в мес.</w:t>
            </w:r>
          </w:p>
        </w:tc>
        <w:tc>
          <w:tcPr>
            <w:tcW w:w="1451" w:type="dxa"/>
            <w:vMerge/>
          </w:tcPr>
          <w:p w14:paraId="0AA97766" w14:textId="77777777" w:rsidR="00BC5A4D" w:rsidRPr="00B97CC8" w:rsidRDefault="00BC5A4D">
            <w:pPr>
              <w:pStyle w:val="ConsPlusNormal"/>
              <w:rPr>
                <w:rFonts w:ascii="Times New Roman" w:hAnsi="Times New Roman" w:cs="Times New Roman"/>
              </w:rPr>
            </w:pPr>
          </w:p>
        </w:tc>
        <w:tc>
          <w:tcPr>
            <w:tcW w:w="1417" w:type="dxa"/>
            <w:vMerge/>
          </w:tcPr>
          <w:p w14:paraId="22563BA7" w14:textId="77777777" w:rsidR="00BC5A4D" w:rsidRPr="00B97CC8" w:rsidRDefault="00BC5A4D">
            <w:pPr>
              <w:pStyle w:val="ConsPlusNormal"/>
              <w:rPr>
                <w:rFonts w:ascii="Times New Roman" w:hAnsi="Times New Roman" w:cs="Times New Roman"/>
              </w:rPr>
            </w:pPr>
          </w:p>
        </w:tc>
        <w:tc>
          <w:tcPr>
            <w:tcW w:w="1701" w:type="dxa"/>
            <w:vMerge/>
          </w:tcPr>
          <w:p w14:paraId="613B46F7" w14:textId="77777777" w:rsidR="00BC5A4D" w:rsidRPr="00B97CC8" w:rsidRDefault="00BC5A4D">
            <w:pPr>
              <w:pStyle w:val="ConsPlusNormal"/>
              <w:rPr>
                <w:rFonts w:ascii="Times New Roman" w:hAnsi="Times New Roman" w:cs="Times New Roman"/>
              </w:rPr>
            </w:pPr>
          </w:p>
        </w:tc>
        <w:tc>
          <w:tcPr>
            <w:tcW w:w="1276" w:type="dxa"/>
            <w:vMerge/>
          </w:tcPr>
          <w:p w14:paraId="3A1E4EA4" w14:textId="77777777" w:rsidR="00BC5A4D" w:rsidRPr="00B97CC8" w:rsidRDefault="00BC5A4D">
            <w:pPr>
              <w:pStyle w:val="ConsPlusNormal"/>
              <w:rPr>
                <w:rFonts w:ascii="Times New Roman" w:hAnsi="Times New Roman" w:cs="Times New Roman"/>
              </w:rPr>
            </w:pPr>
          </w:p>
        </w:tc>
        <w:tc>
          <w:tcPr>
            <w:tcW w:w="1707" w:type="dxa"/>
            <w:vMerge/>
          </w:tcPr>
          <w:p w14:paraId="37BBCC69" w14:textId="77777777" w:rsidR="00BC5A4D" w:rsidRPr="00B97CC8" w:rsidRDefault="00BC5A4D">
            <w:pPr>
              <w:pStyle w:val="ConsPlusNormal"/>
              <w:rPr>
                <w:rFonts w:ascii="Times New Roman" w:hAnsi="Times New Roman" w:cs="Times New Roman"/>
              </w:rPr>
            </w:pPr>
          </w:p>
        </w:tc>
        <w:tc>
          <w:tcPr>
            <w:tcW w:w="1378" w:type="dxa"/>
            <w:vMerge/>
          </w:tcPr>
          <w:p w14:paraId="3A9DA206" w14:textId="77777777" w:rsidR="00BC5A4D" w:rsidRPr="00B97CC8" w:rsidRDefault="00BC5A4D">
            <w:pPr>
              <w:pStyle w:val="ConsPlusNormal"/>
              <w:rPr>
                <w:rFonts w:ascii="Times New Roman" w:hAnsi="Times New Roman" w:cs="Times New Roman"/>
              </w:rPr>
            </w:pPr>
          </w:p>
        </w:tc>
        <w:tc>
          <w:tcPr>
            <w:tcW w:w="1554" w:type="dxa"/>
            <w:vMerge/>
          </w:tcPr>
          <w:p w14:paraId="4C5D9DC4" w14:textId="77777777" w:rsidR="00BC5A4D" w:rsidRPr="00B97CC8" w:rsidRDefault="00BC5A4D">
            <w:pPr>
              <w:pStyle w:val="ConsPlusNormal"/>
              <w:rPr>
                <w:rFonts w:ascii="Times New Roman" w:hAnsi="Times New Roman" w:cs="Times New Roman"/>
              </w:rPr>
            </w:pPr>
          </w:p>
        </w:tc>
      </w:tr>
      <w:tr w:rsidR="0001642F" w:rsidRPr="0001642F" w14:paraId="65B45DA7" w14:textId="77777777" w:rsidTr="00777795">
        <w:tc>
          <w:tcPr>
            <w:tcW w:w="1174" w:type="dxa"/>
            <w:vMerge/>
          </w:tcPr>
          <w:p w14:paraId="7283DA54" w14:textId="77777777" w:rsidR="00BC5A4D" w:rsidRPr="00B97CC8" w:rsidRDefault="00BC5A4D">
            <w:pPr>
              <w:pStyle w:val="ConsPlusNormal"/>
              <w:rPr>
                <w:rFonts w:ascii="Times New Roman" w:hAnsi="Times New Roman" w:cs="Times New Roman"/>
              </w:rPr>
            </w:pPr>
          </w:p>
        </w:tc>
        <w:tc>
          <w:tcPr>
            <w:tcW w:w="1379" w:type="dxa"/>
            <w:vMerge/>
          </w:tcPr>
          <w:p w14:paraId="475BCFD6" w14:textId="77777777" w:rsidR="00BC5A4D" w:rsidRPr="00B97CC8" w:rsidRDefault="00BC5A4D">
            <w:pPr>
              <w:pStyle w:val="ConsPlusNormal"/>
              <w:rPr>
                <w:rFonts w:ascii="Times New Roman" w:hAnsi="Times New Roman" w:cs="Times New Roman"/>
              </w:rPr>
            </w:pPr>
          </w:p>
        </w:tc>
        <w:tc>
          <w:tcPr>
            <w:tcW w:w="708" w:type="dxa"/>
          </w:tcPr>
          <w:p w14:paraId="28412062"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 xml:space="preserve">гр. 10 в приложении N 1 </w:t>
            </w:r>
            <w:r w:rsidRPr="00B97CC8">
              <w:rPr>
                <w:rFonts w:ascii="Times New Roman" w:hAnsi="Times New Roman" w:cs="Times New Roman"/>
              </w:rPr>
              <w:lastRenderedPageBreak/>
              <w:t>к отчету</w:t>
            </w:r>
          </w:p>
        </w:tc>
        <w:tc>
          <w:tcPr>
            <w:tcW w:w="851" w:type="dxa"/>
          </w:tcPr>
          <w:p w14:paraId="658408B2"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lastRenderedPageBreak/>
              <w:t>гр. 3 / гр. 2 / n</w:t>
            </w:r>
          </w:p>
        </w:tc>
        <w:tc>
          <w:tcPr>
            <w:tcW w:w="856" w:type="dxa"/>
          </w:tcPr>
          <w:p w14:paraId="154E7E3E"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гр. 10 в приложении N 2 к отчету</w:t>
            </w:r>
          </w:p>
        </w:tc>
        <w:tc>
          <w:tcPr>
            <w:tcW w:w="709" w:type="dxa"/>
          </w:tcPr>
          <w:p w14:paraId="7F4DC160"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гр. 5 / гр. 2 / n</w:t>
            </w:r>
          </w:p>
        </w:tc>
        <w:tc>
          <w:tcPr>
            <w:tcW w:w="1451" w:type="dxa"/>
            <w:vMerge/>
          </w:tcPr>
          <w:p w14:paraId="65006A32" w14:textId="77777777" w:rsidR="00BC5A4D" w:rsidRPr="00B97CC8" w:rsidRDefault="00BC5A4D">
            <w:pPr>
              <w:pStyle w:val="ConsPlusNormal"/>
              <w:rPr>
                <w:rFonts w:ascii="Times New Roman" w:hAnsi="Times New Roman" w:cs="Times New Roman"/>
              </w:rPr>
            </w:pPr>
          </w:p>
        </w:tc>
        <w:tc>
          <w:tcPr>
            <w:tcW w:w="1417" w:type="dxa"/>
          </w:tcPr>
          <w:p w14:paraId="5BF6F6C6"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гр. 5 x гр. 7</w:t>
            </w:r>
          </w:p>
        </w:tc>
        <w:tc>
          <w:tcPr>
            <w:tcW w:w="1701" w:type="dxa"/>
            <w:vMerge/>
          </w:tcPr>
          <w:p w14:paraId="2C65F860" w14:textId="77777777" w:rsidR="00BC5A4D" w:rsidRPr="00B97CC8" w:rsidRDefault="00BC5A4D">
            <w:pPr>
              <w:pStyle w:val="ConsPlusNormal"/>
              <w:rPr>
                <w:rFonts w:ascii="Times New Roman" w:hAnsi="Times New Roman" w:cs="Times New Roman"/>
              </w:rPr>
            </w:pPr>
          </w:p>
        </w:tc>
        <w:tc>
          <w:tcPr>
            <w:tcW w:w="1276" w:type="dxa"/>
          </w:tcPr>
          <w:p w14:paraId="5EF64AAC"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гр. 5 x гр. 9</w:t>
            </w:r>
          </w:p>
        </w:tc>
        <w:tc>
          <w:tcPr>
            <w:tcW w:w="1707" w:type="dxa"/>
          </w:tcPr>
          <w:p w14:paraId="299B937C"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гр. 7 в приложении N 3 к отчету</w:t>
            </w:r>
          </w:p>
        </w:tc>
        <w:tc>
          <w:tcPr>
            <w:tcW w:w="1378" w:type="dxa"/>
          </w:tcPr>
          <w:p w14:paraId="5075BE35" w14:textId="063C92D4"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 xml:space="preserve">(гр. 8 - гр. 10) x гр. 11 x </w:t>
            </w:r>
            <w:r w:rsidRPr="002E2FE5">
              <w:rPr>
                <w:rFonts w:ascii="Times New Roman" w:hAnsi="Times New Roman" w:cs="Times New Roman"/>
                <w:bCs/>
              </w:rPr>
              <w:t>0,</w:t>
            </w:r>
            <w:r w:rsidR="002E2FE5" w:rsidRPr="002E2FE5">
              <w:rPr>
                <w:rFonts w:ascii="Times New Roman" w:hAnsi="Times New Roman" w:cs="Times New Roman"/>
                <w:bCs/>
              </w:rPr>
              <w:t>2</w:t>
            </w:r>
            <w:r w:rsidRPr="002E2FE5">
              <w:rPr>
                <w:rFonts w:ascii="Times New Roman" w:hAnsi="Times New Roman" w:cs="Times New Roman"/>
                <w:bCs/>
              </w:rPr>
              <w:t xml:space="preserve"> / 1,</w:t>
            </w:r>
            <w:r w:rsidR="002E2FE5" w:rsidRPr="002E2FE5">
              <w:rPr>
                <w:rFonts w:ascii="Times New Roman" w:hAnsi="Times New Roman" w:cs="Times New Roman"/>
                <w:bCs/>
              </w:rPr>
              <w:t>2</w:t>
            </w:r>
          </w:p>
        </w:tc>
        <w:tc>
          <w:tcPr>
            <w:tcW w:w="1554" w:type="dxa"/>
          </w:tcPr>
          <w:p w14:paraId="500EE001"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гр. 8 - гр. 11 - гр. 13</w:t>
            </w:r>
          </w:p>
        </w:tc>
      </w:tr>
      <w:tr w:rsidR="0001642F" w:rsidRPr="0001642F" w14:paraId="0D89C0B9" w14:textId="77777777" w:rsidTr="00777795">
        <w:tc>
          <w:tcPr>
            <w:tcW w:w="1174" w:type="dxa"/>
            <w:vMerge/>
          </w:tcPr>
          <w:p w14:paraId="5379C0F5" w14:textId="77777777" w:rsidR="00BC5A4D" w:rsidRPr="00B97CC8" w:rsidRDefault="00BC5A4D">
            <w:pPr>
              <w:pStyle w:val="ConsPlusNormal"/>
              <w:rPr>
                <w:rFonts w:ascii="Times New Roman" w:hAnsi="Times New Roman" w:cs="Times New Roman"/>
              </w:rPr>
            </w:pPr>
          </w:p>
        </w:tc>
        <w:tc>
          <w:tcPr>
            <w:tcW w:w="1379" w:type="dxa"/>
            <w:vMerge/>
          </w:tcPr>
          <w:p w14:paraId="00EC696C" w14:textId="77777777" w:rsidR="00BC5A4D" w:rsidRPr="00B97CC8" w:rsidRDefault="00BC5A4D">
            <w:pPr>
              <w:pStyle w:val="ConsPlusNormal"/>
              <w:rPr>
                <w:rFonts w:ascii="Times New Roman" w:hAnsi="Times New Roman" w:cs="Times New Roman"/>
              </w:rPr>
            </w:pPr>
          </w:p>
        </w:tc>
        <w:tc>
          <w:tcPr>
            <w:tcW w:w="708" w:type="dxa"/>
          </w:tcPr>
          <w:p w14:paraId="089515BA"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тыс. кВт/ч</w:t>
            </w:r>
          </w:p>
        </w:tc>
        <w:tc>
          <w:tcPr>
            <w:tcW w:w="851" w:type="dxa"/>
          </w:tcPr>
          <w:p w14:paraId="5A6F2A9B"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кВт/ч</w:t>
            </w:r>
          </w:p>
        </w:tc>
        <w:tc>
          <w:tcPr>
            <w:tcW w:w="856" w:type="dxa"/>
          </w:tcPr>
          <w:p w14:paraId="75C25DD3"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тыс. кВт/ч</w:t>
            </w:r>
          </w:p>
        </w:tc>
        <w:tc>
          <w:tcPr>
            <w:tcW w:w="709" w:type="dxa"/>
          </w:tcPr>
          <w:p w14:paraId="3C96642F"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тыс. кВт/ч</w:t>
            </w:r>
          </w:p>
        </w:tc>
        <w:tc>
          <w:tcPr>
            <w:tcW w:w="1451" w:type="dxa"/>
          </w:tcPr>
          <w:p w14:paraId="708E34B7"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руб.</w:t>
            </w:r>
          </w:p>
        </w:tc>
        <w:tc>
          <w:tcPr>
            <w:tcW w:w="1417" w:type="dxa"/>
          </w:tcPr>
          <w:p w14:paraId="1A8941ED"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тыс. руб.</w:t>
            </w:r>
          </w:p>
        </w:tc>
        <w:tc>
          <w:tcPr>
            <w:tcW w:w="1701" w:type="dxa"/>
          </w:tcPr>
          <w:p w14:paraId="1EB2D4E0"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руб.</w:t>
            </w:r>
          </w:p>
        </w:tc>
        <w:tc>
          <w:tcPr>
            <w:tcW w:w="1276" w:type="dxa"/>
          </w:tcPr>
          <w:p w14:paraId="4D9D5C8E"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тыс. руб.</w:t>
            </w:r>
          </w:p>
        </w:tc>
        <w:tc>
          <w:tcPr>
            <w:tcW w:w="1707" w:type="dxa"/>
          </w:tcPr>
          <w:p w14:paraId="28F4A2DB" w14:textId="77777777" w:rsidR="00BC5A4D" w:rsidRPr="00B97CC8" w:rsidRDefault="00BC5A4D">
            <w:pPr>
              <w:pStyle w:val="ConsPlusNormal"/>
              <w:jc w:val="center"/>
              <w:rPr>
                <w:rFonts w:ascii="Times New Roman" w:hAnsi="Times New Roman" w:cs="Times New Roman"/>
              </w:rPr>
            </w:pPr>
          </w:p>
        </w:tc>
        <w:tc>
          <w:tcPr>
            <w:tcW w:w="1378" w:type="dxa"/>
          </w:tcPr>
          <w:p w14:paraId="4C187B48"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тыс. руб.</w:t>
            </w:r>
          </w:p>
        </w:tc>
        <w:tc>
          <w:tcPr>
            <w:tcW w:w="1554" w:type="dxa"/>
          </w:tcPr>
          <w:p w14:paraId="623E5D2F"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тыс. руб.</w:t>
            </w:r>
          </w:p>
        </w:tc>
      </w:tr>
      <w:tr w:rsidR="0001642F" w:rsidRPr="0001642F" w14:paraId="7A0AAE01" w14:textId="77777777" w:rsidTr="00777795">
        <w:tc>
          <w:tcPr>
            <w:tcW w:w="1174" w:type="dxa"/>
          </w:tcPr>
          <w:p w14:paraId="78B33B37"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1</w:t>
            </w:r>
          </w:p>
        </w:tc>
        <w:tc>
          <w:tcPr>
            <w:tcW w:w="1379" w:type="dxa"/>
          </w:tcPr>
          <w:p w14:paraId="0EF3AE29"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2</w:t>
            </w:r>
          </w:p>
        </w:tc>
        <w:tc>
          <w:tcPr>
            <w:tcW w:w="708" w:type="dxa"/>
          </w:tcPr>
          <w:p w14:paraId="356D1411"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3</w:t>
            </w:r>
          </w:p>
        </w:tc>
        <w:tc>
          <w:tcPr>
            <w:tcW w:w="851" w:type="dxa"/>
          </w:tcPr>
          <w:p w14:paraId="34A79A5B"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4</w:t>
            </w:r>
          </w:p>
        </w:tc>
        <w:tc>
          <w:tcPr>
            <w:tcW w:w="856" w:type="dxa"/>
          </w:tcPr>
          <w:p w14:paraId="1CD96828"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5</w:t>
            </w:r>
          </w:p>
        </w:tc>
        <w:tc>
          <w:tcPr>
            <w:tcW w:w="709" w:type="dxa"/>
          </w:tcPr>
          <w:p w14:paraId="5B7D8ADD"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6</w:t>
            </w:r>
          </w:p>
        </w:tc>
        <w:tc>
          <w:tcPr>
            <w:tcW w:w="1451" w:type="dxa"/>
          </w:tcPr>
          <w:p w14:paraId="7A45334C"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7</w:t>
            </w:r>
          </w:p>
        </w:tc>
        <w:tc>
          <w:tcPr>
            <w:tcW w:w="1417" w:type="dxa"/>
          </w:tcPr>
          <w:p w14:paraId="4BCDE3D8"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8</w:t>
            </w:r>
          </w:p>
        </w:tc>
        <w:tc>
          <w:tcPr>
            <w:tcW w:w="1701" w:type="dxa"/>
          </w:tcPr>
          <w:p w14:paraId="34AAAB6A"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9</w:t>
            </w:r>
          </w:p>
        </w:tc>
        <w:tc>
          <w:tcPr>
            <w:tcW w:w="1276" w:type="dxa"/>
          </w:tcPr>
          <w:p w14:paraId="127EC219"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10</w:t>
            </w:r>
          </w:p>
        </w:tc>
        <w:tc>
          <w:tcPr>
            <w:tcW w:w="1707" w:type="dxa"/>
          </w:tcPr>
          <w:p w14:paraId="23E90297"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11</w:t>
            </w:r>
          </w:p>
        </w:tc>
        <w:tc>
          <w:tcPr>
            <w:tcW w:w="1378" w:type="dxa"/>
          </w:tcPr>
          <w:p w14:paraId="3D15159A"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12</w:t>
            </w:r>
          </w:p>
        </w:tc>
        <w:tc>
          <w:tcPr>
            <w:tcW w:w="1554" w:type="dxa"/>
          </w:tcPr>
          <w:p w14:paraId="6CEA7801" w14:textId="77777777" w:rsidR="00BC5A4D" w:rsidRPr="00B97CC8" w:rsidRDefault="00BC5A4D">
            <w:pPr>
              <w:pStyle w:val="ConsPlusNormal"/>
              <w:jc w:val="center"/>
              <w:rPr>
                <w:rFonts w:ascii="Times New Roman" w:hAnsi="Times New Roman" w:cs="Times New Roman"/>
              </w:rPr>
            </w:pPr>
            <w:r w:rsidRPr="00B97CC8">
              <w:rPr>
                <w:rFonts w:ascii="Times New Roman" w:hAnsi="Times New Roman" w:cs="Times New Roman"/>
              </w:rPr>
              <w:t>13</w:t>
            </w:r>
          </w:p>
        </w:tc>
      </w:tr>
      <w:tr w:rsidR="0001642F" w:rsidRPr="0001642F" w14:paraId="5BBC5A15" w14:textId="77777777" w:rsidTr="00777795">
        <w:tc>
          <w:tcPr>
            <w:tcW w:w="1174" w:type="dxa"/>
          </w:tcPr>
          <w:p w14:paraId="06C24F15"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I полугодие</w:t>
            </w:r>
          </w:p>
        </w:tc>
        <w:tc>
          <w:tcPr>
            <w:tcW w:w="1379" w:type="dxa"/>
          </w:tcPr>
          <w:p w14:paraId="67608FB3" w14:textId="77777777" w:rsidR="00BC5A4D" w:rsidRPr="00B97CC8" w:rsidRDefault="00BC5A4D">
            <w:pPr>
              <w:pStyle w:val="ConsPlusNormal"/>
              <w:rPr>
                <w:rFonts w:ascii="Times New Roman" w:hAnsi="Times New Roman" w:cs="Times New Roman"/>
              </w:rPr>
            </w:pPr>
          </w:p>
        </w:tc>
        <w:tc>
          <w:tcPr>
            <w:tcW w:w="708" w:type="dxa"/>
          </w:tcPr>
          <w:p w14:paraId="7E75B345" w14:textId="77777777" w:rsidR="00BC5A4D" w:rsidRPr="00B97CC8" w:rsidRDefault="00BC5A4D">
            <w:pPr>
              <w:pStyle w:val="ConsPlusNormal"/>
              <w:rPr>
                <w:rFonts w:ascii="Times New Roman" w:hAnsi="Times New Roman" w:cs="Times New Roman"/>
              </w:rPr>
            </w:pPr>
          </w:p>
        </w:tc>
        <w:tc>
          <w:tcPr>
            <w:tcW w:w="851" w:type="dxa"/>
          </w:tcPr>
          <w:p w14:paraId="046B57D4" w14:textId="77777777" w:rsidR="00BC5A4D" w:rsidRPr="00B97CC8" w:rsidRDefault="00BC5A4D">
            <w:pPr>
              <w:pStyle w:val="ConsPlusNormal"/>
              <w:rPr>
                <w:rFonts w:ascii="Times New Roman" w:hAnsi="Times New Roman" w:cs="Times New Roman"/>
              </w:rPr>
            </w:pPr>
          </w:p>
        </w:tc>
        <w:tc>
          <w:tcPr>
            <w:tcW w:w="856" w:type="dxa"/>
          </w:tcPr>
          <w:p w14:paraId="251519F0" w14:textId="77777777" w:rsidR="00BC5A4D" w:rsidRPr="00B97CC8" w:rsidRDefault="00BC5A4D">
            <w:pPr>
              <w:pStyle w:val="ConsPlusNormal"/>
              <w:rPr>
                <w:rFonts w:ascii="Times New Roman" w:hAnsi="Times New Roman" w:cs="Times New Roman"/>
              </w:rPr>
            </w:pPr>
          </w:p>
        </w:tc>
        <w:tc>
          <w:tcPr>
            <w:tcW w:w="709" w:type="dxa"/>
          </w:tcPr>
          <w:p w14:paraId="3590CF53" w14:textId="77777777" w:rsidR="00BC5A4D" w:rsidRPr="00B97CC8" w:rsidRDefault="00BC5A4D">
            <w:pPr>
              <w:pStyle w:val="ConsPlusNormal"/>
              <w:rPr>
                <w:rFonts w:ascii="Times New Roman" w:hAnsi="Times New Roman" w:cs="Times New Roman"/>
              </w:rPr>
            </w:pPr>
          </w:p>
        </w:tc>
        <w:tc>
          <w:tcPr>
            <w:tcW w:w="1451" w:type="dxa"/>
          </w:tcPr>
          <w:p w14:paraId="0F6E7367" w14:textId="77777777" w:rsidR="00BC5A4D" w:rsidRPr="00B97CC8" w:rsidRDefault="00BC5A4D">
            <w:pPr>
              <w:pStyle w:val="ConsPlusNormal"/>
              <w:rPr>
                <w:rFonts w:ascii="Times New Roman" w:hAnsi="Times New Roman" w:cs="Times New Roman"/>
              </w:rPr>
            </w:pPr>
          </w:p>
        </w:tc>
        <w:tc>
          <w:tcPr>
            <w:tcW w:w="1417" w:type="dxa"/>
          </w:tcPr>
          <w:p w14:paraId="1B4DFE80" w14:textId="77777777" w:rsidR="00BC5A4D" w:rsidRPr="00B97CC8" w:rsidRDefault="00BC5A4D">
            <w:pPr>
              <w:pStyle w:val="ConsPlusNormal"/>
              <w:rPr>
                <w:rFonts w:ascii="Times New Roman" w:hAnsi="Times New Roman" w:cs="Times New Roman"/>
              </w:rPr>
            </w:pPr>
          </w:p>
        </w:tc>
        <w:tc>
          <w:tcPr>
            <w:tcW w:w="1701" w:type="dxa"/>
          </w:tcPr>
          <w:p w14:paraId="1A29444D" w14:textId="77777777" w:rsidR="00BC5A4D" w:rsidRPr="00B97CC8" w:rsidRDefault="00BC5A4D">
            <w:pPr>
              <w:pStyle w:val="ConsPlusNormal"/>
              <w:rPr>
                <w:rFonts w:ascii="Times New Roman" w:hAnsi="Times New Roman" w:cs="Times New Roman"/>
              </w:rPr>
            </w:pPr>
          </w:p>
        </w:tc>
        <w:tc>
          <w:tcPr>
            <w:tcW w:w="1276" w:type="dxa"/>
          </w:tcPr>
          <w:p w14:paraId="3C2E029C" w14:textId="77777777" w:rsidR="00BC5A4D" w:rsidRPr="00B97CC8" w:rsidRDefault="00BC5A4D">
            <w:pPr>
              <w:pStyle w:val="ConsPlusNormal"/>
              <w:rPr>
                <w:rFonts w:ascii="Times New Roman" w:hAnsi="Times New Roman" w:cs="Times New Roman"/>
              </w:rPr>
            </w:pPr>
          </w:p>
        </w:tc>
        <w:tc>
          <w:tcPr>
            <w:tcW w:w="1707" w:type="dxa"/>
          </w:tcPr>
          <w:p w14:paraId="4C26DCD5" w14:textId="77777777" w:rsidR="00BC5A4D" w:rsidRPr="00B97CC8" w:rsidRDefault="00BC5A4D">
            <w:pPr>
              <w:pStyle w:val="ConsPlusNormal"/>
              <w:rPr>
                <w:rFonts w:ascii="Times New Roman" w:hAnsi="Times New Roman" w:cs="Times New Roman"/>
              </w:rPr>
            </w:pPr>
          </w:p>
        </w:tc>
        <w:tc>
          <w:tcPr>
            <w:tcW w:w="1378" w:type="dxa"/>
          </w:tcPr>
          <w:p w14:paraId="09F2C022" w14:textId="77777777" w:rsidR="00BC5A4D" w:rsidRPr="00B97CC8" w:rsidRDefault="00BC5A4D">
            <w:pPr>
              <w:pStyle w:val="ConsPlusNormal"/>
              <w:rPr>
                <w:rFonts w:ascii="Times New Roman" w:hAnsi="Times New Roman" w:cs="Times New Roman"/>
              </w:rPr>
            </w:pPr>
          </w:p>
        </w:tc>
        <w:tc>
          <w:tcPr>
            <w:tcW w:w="1554" w:type="dxa"/>
          </w:tcPr>
          <w:p w14:paraId="40C18948" w14:textId="77777777" w:rsidR="00BC5A4D" w:rsidRPr="00B97CC8" w:rsidRDefault="00BC5A4D">
            <w:pPr>
              <w:pStyle w:val="ConsPlusNormal"/>
              <w:rPr>
                <w:rFonts w:ascii="Times New Roman" w:hAnsi="Times New Roman" w:cs="Times New Roman"/>
              </w:rPr>
            </w:pPr>
          </w:p>
        </w:tc>
      </w:tr>
      <w:tr w:rsidR="0001642F" w:rsidRPr="0001642F" w14:paraId="2955DEAA" w14:textId="77777777" w:rsidTr="00777795">
        <w:tc>
          <w:tcPr>
            <w:tcW w:w="1174" w:type="dxa"/>
          </w:tcPr>
          <w:p w14:paraId="63D8CA0B"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II полугодие</w:t>
            </w:r>
          </w:p>
        </w:tc>
        <w:tc>
          <w:tcPr>
            <w:tcW w:w="1379" w:type="dxa"/>
          </w:tcPr>
          <w:p w14:paraId="0ECBEFDA" w14:textId="77777777" w:rsidR="00BC5A4D" w:rsidRPr="00B97CC8" w:rsidRDefault="00BC5A4D">
            <w:pPr>
              <w:pStyle w:val="ConsPlusNormal"/>
              <w:rPr>
                <w:rFonts w:ascii="Times New Roman" w:hAnsi="Times New Roman" w:cs="Times New Roman"/>
              </w:rPr>
            </w:pPr>
          </w:p>
        </w:tc>
        <w:tc>
          <w:tcPr>
            <w:tcW w:w="708" w:type="dxa"/>
          </w:tcPr>
          <w:p w14:paraId="40BD283B" w14:textId="77777777" w:rsidR="00BC5A4D" w:rsidRPr="00B97CC8" w:rsidRDefault="00BC5A4D">
            <w:pPr>
              <w:pStyle w:val="ConsPlusNormal"/>
              <w:rPr>
                <w:rFonts w:ascii="Times New Roman" w:hAnsi="Times New Roman" w:cs="Times New Roman"/>
              </w:rPr>
            </w:pPr>
          </w:p>
        </w:tc>
        <w:tc>
          <w:tcPr>
            <w:tcW w:w="851" w:type="dxa"/>
          </w:tcPr>
          <w:p w14:paraId="33BD3574" w14:textId="77777777" w:rsidR="00BC5A4D" w:rsidRPr="00B97CC8" w:rsidRDefault="00BC5A4D">
            <w:pPr>
              <w:pStyle w:val="ConsPlusNormal"/>
              <w:rPr>
                <w:rFonts w:ascii="Times New Roman" w:hAnsi="Times New Roman" w:cs="Times New Roman"/>
              </w:rPr>
            </w:pPr>
          </w:p>
        </w:tc>
        <w:tc>
          <w:tcPr>
            <w:tcW w:w="856" w:type="dxa"/>
          </w:tcPr>
          <w:p w14:paraId="7CB86AB2" w14:textId="77777777" w:rsidR="00BC5A4D" w:rsidRPr="00B97CC8" w:rsidRDefault="00BC5A4D">
            <w:pPr>
              <w:pStyle w:val="ConsPlusNormal"/>
              <w:rPr>
                <w:rFonts w:ascii="Times New Roman" w:hAnsi="Times New Roman" w:cs="Times New Roman"/>
              </w:rPr>
            </w:pPr>
          </w:p>
        </w:tc>
        <w:tc>
          <w:tcPr>
            <w:tcW w:w="709" w:type="dxa"/>
          </w:tcPr>
          <w:p w14:paraId="49E21A69" w14:textId="77777777" w:rsidR="00BC5A4D" w:rsidRPr="00B97CC8" w:rsidRDefault="00BC5A4D">
            <w:pPr>
              <w:pStyle w:val="ConsPlusNormal"/>
              <w:rPr>
                <w:rFonts w:ascii="Times New Roman" w:hAnsi="Times New Roman" w:cs="Times New Roman"/>
              </w:rPr>
            </w:pPr>
          </w:p>
        </w:tc>
        <w:tc>
          <w:tcPr>
            <w:tcW w:w="1451" w:type="dxa"/>
          </w:tcPr>
          <w:p w14:paraId="021C0FC8" w14:textId="77777777" w:rsidR="00BC5A4D" w:rsidRPr="00B97CC8" w:rsidRDefault="00BC5A4D">
            <w:pPr>
              <w:pStyle w:val="ConsPlusNormal"/>
              <w:rPr>
                <w:rFonts w:ascii="Times New Roman" w:hAnsi="Times New Roman" w:cs="Times New Roman"/>
              </w:rPr>
            </w:pPr>
          </w:p>
        </w:tc>
        <w:tc>
          <w:tcPr>
            <w:tcW w:w="1417" w:type="dxa"/>
          </w:tcPr>
          <w:p w14:paraId="099612C6" w14:textId="77777777" w:rsidR="00BC5A4D" w:rsidRPr="00B97CC8" w:rsidRDefault="00BC5A4D">
            <w:pPr>
              <w:pStyle w:val="ConsPlusNormal"/>
              <w:rPr>
                <w:rFonts w:ascii="Times New Roman" w:hAnsi="Times New Roman" w:cs="Times New Roman"/>
              </w:rPr>
            </w:pPr>
          </w:p>
        </w:tc>
        <w:tc>
          <w:tcPr>
            <w:tcW w:w="1701" w:type="dxa"/>
          </w:tcPr>
          <w:p w14:paraId="5D5AE25D" w14:textId="77777777" w:rsidR="00BC5A4D" w:rsidRPr="00B97CC8" w:rsidRDefault="00BC5A4D">
            <w:pPr>
              <w:pStyle w:val="ConsPlusNormal"/>
              <w:rPr>
                <w:rFonts w:ascii="Times New Roman" w:hAnsi="Times New Roman" w:cs="Times New Roman"/>
              </w:rPr>
            </w:pPr>
          </w:p>
        </w:tc>
        <w:tc>
          <w:tcPr>
            <w:tcW w:w="1276" w:type="dxa"/>
          </w:tcPr>
          <w:p w14:paraId="02AAEF9B" w14:textId="77777777" w:rsidR="00BC5A4D" w:rsidRPr="00B97CC8" w:rsidRDefault="00BC5A4D">
            <w:pPr>
              <w:pStyle w:val="ConsPlusNormal"/>
              <w:rPr>
                <w:rFonts w:ascii="Times New Roman" w:hAnsi="Times New Roman" w:cs="Times New Roman"/>
              </w:rPr>
            </w:pPr>
          </w:p>
        </w:tc>
        <w:tc>
          <w:tcPr>
            <w:tcW w:w="1707" w:type="dxa"/>
          </w:tcPr>
          <w:p w14:paraId="72B6D217" w14:textId="77777777" w:rsidR="00BC5A4D" w:rsidRPr="00B97CC8" w:rsidRDefault="00BC5A4D">
            <w:pPr>
              <w:pStyle w:val="ConsPlusNormal"/>
              <w:rPr>
                <w:rFonts w:ascii="Times New Roman" w:hAnsi="Times New Roman" w:cs="Times New Roman"/>
              </w:rPr>
            </w:pPr>
          </w:p>
        </w:tc>
        <w:tc>
          <w:tcPr>
            <w:tcW w:w="1378" w:type="dxa"/>
          </w:tcPr>
          <w:p w14:paraId="6AA6B2D1" w14:textId="77777777" w:rsidR="00BC5A4D" w:rsidRPr="00B97CC8" w:rsidRDefault="00BC5A4D">
            <w:pPr>
              <w:pStyle w:val="ConsPlusNormal"/>
              <w:rPr>
                <w:rFonts w:ascii="Times New Roman" w:hAnsi="Times New Roman" w:cs="Times New Roman"/>
              </w:rPr>
            </w:pPr>
          </w:p>
        </w:tc>
        <w:tc>
          <w:tcPr>
            <w:tcW w:w="1554" w:type="dxa"/>
          </w:tcPr>
          <w:p w14:paraId="1826F370" w14:textId="77777777" w:rsidR="00BC5A4D" w:rsidRPr="00B97CC8" w:rsidRDefault="00BC5A4D">
            <w:pPr>
              <w:pStyle w:val="ConsPlusNormal"/>
              <w:rPr>
                <w:rFonts w:ascii="Times New Roman" w:hAnsi="Times New Roman" w:cs="Times New Roman"/>
              </w:rPr>
            </w:pPr>
          </w:p>
        </w:tc>
      </w:tr>
      <w:tr w:rsidR="0001642F" w:rsidRPr="0001642F" w14:paraId="25860DC6" w14:textId="77777777" w:rsidTr="00777795">
        <w:tc>
          <w:tcPr>
            <w:tcW w:w="1174" w:type="dxa"/>
          </w:tcPr>
          <w:p w14:paraId="5E4BE477" w14:textId="77777777" w:rsidR="00BC5A4D" w:rsidRPr="00B97CC8" w:rsidRDefault="00BC5A4D">
            <w:pPr>
              <w:pStyle w:val="ConsPlusNormal"/>
              <w:rPr>
                <w:rFonts w:ascii="Times New Roman" w:hAnsi="Times New Roman" w:cs="Times New Roman"/>
              </w:rPr>
            </w:pPr>
            <w:r w:rsidRPr="00B97CC8">
              <w:rPr>
                <w:rFonts w:ascii="Times New Roman" w:hAnsi="Times New Roman" w:cs="Times New Roman"/>
              </w:rPr>
              <w:t>В целом по году</w:t>
            </w:r>
          </w:p>
        </w:tc>
        <w:tc>
          <w:tcPr>
            <w:tcW w:w="1379" w:type="dxa"/>
          </w:tcPr>
          <w:p w14:paraId="208898BA" w14:textId="77777777" w:rsidR="00BC5A4D" w:rsidRPr="00B97CC8" w:rsidRDefault="00BC5A4D">
            <w:pPr>
              <w:pStyle w:val="ConsPlusNormal"/>
              <w:rPr>
                <w:rFonts w:ascii="Times New Roman" w:hAnsi="Times New Roman" w:cs="Times New Roman"/>
              </w:rPr>
            </w:pPr>
          </w:p>
        </w:tc>
        <w:tc>
          <w:tcPr>
            <w:tcW w:w="708" w:type="dxa"/>
          </w:tcPr>
          <w:p w14:paraId="3357D5D6" w14:textId="77777777" w:rsidR="00BC5A4D" w:rsidRPr="00B97CC8" w:rsidRDefault="00BC5A4D">
            <w:pPr>
              <w:pStyle w:val="ConsPlusNormal"/>
              <w:rPr>
                <w:rFonts w:ascii="Times New Roman" w:hAnsi="Times New Roman" w:cs="Times New Roman"/>
              </w:rPr>
            </w:pPr>
          </w:p>
        </w:tc>
        <w:tc>
          <w:tcPr>
            <w:tcW w:w="851" w:type="dxa"/>
          </w:tcPr>
          <w:p w14:paraId="4BB34A68" w14:textId="77777777" w:rsidR="00BC5A4D" w:rsidRPr="00B97CC8" w:rsidRDefault="00BC5A4D">
            <w:pPr>
              <w:pStyle w:val="ConsPlusNormal"/>
              <w:rPr>
                <w:rFonts w:ascii="Times New Roman" w:hAnsi="Times New Roman" w:cs="Times New Roman"/>
              </w:rPr>
            </w:pPr>
          </w:p>
        </w:tc>
        <w:tc>
          <w:tcPr>
            <w:tcW w:w="856" w:type="dxa"/>
          </w:tcPr>
          <w:p w14:paraId="383A658D" w14:textId="77777777" w:rsidR="00BC5A4D" w:rsidRPr="00B97CC8" w:rsidRDefault="00BC5A4D">
            <w:pPr>
              <w:pStyle w:val="ConsPlusNormal"/>
              <w:rPr>
                <w:rFonts w:ascii="Times New Roman" w:hAnsi="Times New Roman" w:cs="Times New Roman"/>
              </w:rPr>
            </w:pPr>
          </w:p>
        </w:tc>
        <w:tc>
          <w:tcPr>
            <w:tcW w:w="709" w:type="dxa"/>
          </w:tcPr>
          <w:p w14:paraId="3356B009" w14:textId="77777777" w:rsidR="00BC5A4D" w:rsidRPr="00B97CC8" w:rsidRDefault="00BC5A4D">
            <w:pPr>
              <w:pStyle w:val="ConsPlusNormal"/>
              <w:rPr>
                <w:rFonts w:ascii="Times New Roman" w:hAnsi="Times New Roman" w:cs="Times New Roman"/>
              </w:rPr>
            </w:pPr>
          </w:p>
        </w:tc>
        <w:tc>
          <w:tcPr>
            <w:tcW w:w="1451" w:type="dxa"/>
          </w:tcPr>
          <w:p w14:paraId="1FAC0CA2" w14:textId="77777777" w:rsidR="00BC5A4D" w:rsidRPr="00B97CC8" w:rsidRDefault="00BC5A4D">
            <w:pPr>
              <w:pStyle w:val="ConsPlusNormal"/>
              <w:rPr>
                <w:rFonts w:ascii="Times New Roman" w:hAnsi="Times New Roman" w:cs="Times New Roman"/>
              </w:rPr>
            </w:pPr>
          </w:p>
        </w:tc>
        <w:tc>
          <w:tcPr>
            <w:tcW w:w="1417" w:type="dxa"/>
          </w:tcPr>
          <w:p w14:paraId="266D61A5" w14:textId="77777777" w:rsidR="00BC5A4D" w:rsidRPr="00B97CC8" w:rsidRDefault="00BC5A4D">
            <w:pPr>
              <w:pStyle w:val="ConsPlusNormal"/>
              <w:rPr>
                <w:rFonts w:ascii="Times New Roman" w:hAnsi="Times New Roman" w:cs="Times New Roman"/>
              </w:rPr>
            </w:pPr>
          </w:p>
        </w:tc>
        <w:tc>
          <w:tcPr>
            <w:tcW w:w="1701" w:type="dxa"/>
          </w:tcPr>
          <w:p w14:paraId="4D47B2A9" w14:textId="77777777" w:rsidR="00BC5A4D" w:rsidRPr="00B97CC8" w:rsidRDefault="00BC5A4D">
            <w:pPr>
              <w:pStyle w:val="ConsPlusNormal"/>
              <w:rPr>
                <w:rFonts w:ascii="Times New Roman" w:hAnsi="Times New Roman" w:cs="Times New Roman"/>
              </w:rPr>
            </w:pPr>
          </w:p>
        </w:tc>
        <w:tc>
          <w:tcPr>
            <w:tcW w:w="1276" w:type="dxa"/>
          </w:tcPr>
          <w:p w14:paraId="529DCE51" w14:textId="77777777" w:rsidR="00BC5A4D" w:rsidRPr="00B97CC8" w:rsidRDefault="00BC5A4D">
            <w:pPr>
              <w:pStyle w:val="ConsPlusNormal"/>
              <w:rPr>
                <w:rFonts w:ascii="Times New Roman" w:hAnsi="Times New Roman" w:cs="Times New Roman"/>
              </w:rPr>
            </w:pPr>
          </w:p>
        </w:tc>
        <w:tc>
          <w:tcPr>
            <w:tcW w:w="1707" w:type="dxa"/>
          </w:tcPr>
          <w:p w14:paraId="0B00D9DD" w14:textId="77777777" w:rsidR="00BC5A4D" w:rsidRPr="00B97CC8" w:rsidRDefault="00BC5A4D">
            <w:pPr>
              <w:pStyle w:val="ConsPlusNormal"/>
              <w:rPr>
                <w:rFonts w:ascii="Times New Roman" w:hAnsi="Times New Roman" w:cs="Times New Roman"/>
              </w:rPr>
            </w:pPr>
          </w:p>
        </w:tc>
        <w:tc>
          <w:tcPr>
            <w:tcW w:w="1378" w:type="dxa"/>
          </w:tcPr>
          <w:p w14:paraId="3AB29DFF" w14:textId="77777777" w:rsidR="00BC5A4D" w:rsidRPr="00B97CC8" w:rsidRDefault="00BC5A4D">
            <w:pPr>
              <w:pStyle w:val="ConsPlusNormal"/>
              <w:rPr>
                <w:rFonts w:ascii="Times New Roman" w:hAnsi="Times New Roman" w:cs="Times New Roman"/>
              </w:rPr>
            </w:pPr>
          </w:p>
        </w:tc>
        <w:tc>
          <w:tcPr>
            <w:tcW w:w="1554" w:type="dxa"/>
          </w:tcPr>
          <w:p w14:paraId="716407A4" w14:textId="77777777" w:rsidR="00BC5A4D" w:rsidRPr="00B97CC8" w:rsidRDefault="00BC5A4D">
            <w:pPr>
              <w:pStyle w:val="ConsPlusNormal"/>
              <w:rPr>
                <w:rFonts w:ascii="Times New Roman" w:hAnsi="Times New Roman" w:cs="Times New Roman"/>
              </w:rPr>
            </w:pPr>
          </w:p>
        </w:tc>
      </w:tr>
    </w:tbl>
    <w:p w14:paraId="22CB2DB0" w14:textId="77777777" w:rsidR="00BC5A4D" w:rsidRPr="00B97CC8" w:rsidRDefault="00BC5A4D">
      <w:pPr>
        <w:pStyle w:val="ConsPlusNormal"/>
        <w:ind w:firstLine="540"/>
        <w:jc w:val="both"/>
        <w:rPr>
          <w:rFonts w:ascii="Times New Roman" w:hAnsi="Times New Roman" w:cs="Times New Roman"/>
        </w:rPr>
      </w:pPr>
    </w:p>
    <w:p w14:paraId="67A47AB9" w14:textId="77777777" w:rsidR="00BC5A4D" w:rsidRPr="00B97CC8" w:rsidRDefault="00BC5A4D">
      <w:pPr>
        <w:pStyle w:val="ConsPlusNormal"/>
        <w:ind w:firstLine="540"/>
        <w:jc w:val="both"/>
        <w:rPr>
          <w:rFonts w:ascii="Times New Roman" w:hAnsi="Times New Roman" w:cs="Times New Roman"/>
          <w:sz w:val="24"/>
          <w:szCs w:val="24"/>
        </w:rPr>
      </w:pPr>
      <w:r w:rsidRPr="00B97CC8">
        <w:rPr>
          <w:rFonts w:ascii="Times New Roman" w:hAnsi="Times New Roman" w:cs="Times New Roman"/>
          <w:sz w:val="24"/>
          <w:szCs w:val="24"/>
        </w:rPr>
        <w:t>Примечание.</w:t>
      </w:r>
    </w:p>
    <w:p w14:paraId="2C04F77B" w14:textId="77777777" w:rsidR="00BC5A4D" w:rsidRPr="00B97CC8" w:rsidRDefault="00BC5A4D">
      <w:pPr>
        <w:pStyle w:val="ConsPlusNormal"/>
        <w:spacing w:before="220"/>
        <w:ind w:firstLine="540"/>
        <w:jc w:val="both"/>
        <w:rPr>
          <w:rFonts w:ascii="Times New Roman" w:hAnsi="Times New Roman" w:cs="Times New Roman"/>
          <w:sz w:val="24"/>
          <w:szCs w:val="24"/>
        </w:rPr>
      </w:pPr>
      <w:r w:rsidRPr="00B97CC8">
        <w:rPr>
          <w:rFonts w:ascii="Times New Roman" w:hAnsi="Times New Roman" w:cs="Times New Roman"/>
          <w:sz w:val="24"/>
          <w:szCs w:val="24"/>
        </w:rPr>
        <w:t>n - количество месяцев, в которых энергоснабжающая организация осуществляла поставку населению электрической энергии, вырабатываемой дизельными электростанциями.</w:t>
      </w:r>
    </w:p>
    <w:p w14:paraId="5596EF37" w14:textId="77777777" w:rsidR="00BC5A4D" w:rsidRPr="00B97CC8" w:rsidRDefault="00BC5A4D">
      <w:pPr>
        <w:pStyle w:val="ConsPlusNormal"/>
        <w:ind w:firstLine="540"/>
        <w:jc w:val="both"/>
        <w:rPr>
          <w:rFonts w:ascii="Times New Roman" w:hAnsi="Times New Roman" w:cs="Times New Roman"/>
          <w:sz w:val="24"/>
          <w:szCs w:val="24"/>
        </w:rPr>
      </w:pPr>
    </w:p>
    <w:p w14:paraId="1A640067" w14:textId="77777777" w:rsidR="00BC5A4D" w:rsidRPr="00B97CC8" w:rsidRDefault="00BC5A4D">
      <w:pPr>
        <w:pStyle w:val="ConsPlusNonformat"/>
        <w:jc w:val="both"/>
        <w:rPr>
          <w:rFonts w:ascii="Times New Roman" w:hAnsi="Times New Roman" w:cs="Times New Roman"/>
          <w:sz w:val="24"/>
          <w:szCs w:val="24"/>
        </w:rPr>
      </w:pPr>
      <w:r w:rsidRPr="00B97CC8">
        <w:rPr>
          <w:rFonts w:ascii="Times New Roman" w:hAnsi="Times New Roman" w:cs="Times New Roman"/>
          <w:sz w:val="24"/>
          <w:szCs w:val="24"/>
        </w:rPr>
        <w:t>Руководитель организации         _______________ __________________________</w:t>
      </w:r>
    </w:p>
    <w:p w14:paraId="097026B8" w14:textId="77777777" w:rsidR="00BC5A4D" w:rsidRPr="00B97CC8" w:rsidRDefault="00BC5A4D">
      <w:pPr>
        <w:pStyle w:val="ConsPlusNonformat"/>
        <w:jc w:val="both"/>
        <w:rPr>
          <w:rFonts w:ascii="Times New Roman" w:hAnsi="Times New Roman" w:cs="Times New Roman"/>
          <w:sz w:val="24"/>
          <w:szCs w:val="24"/>
        </w:rPr>
      </w:pPr>
      <w:r w:rsidRPr="00B97CC8">
        <w:rPr>
          <w:rFonts w:ascii="Times New Roman" w:hAnsi="Times New Roman" w:cs="Times New Roman"/>
          <w:sz w:val="24"/>
          <w:szCs w:val="24"/>
        </w:rPr>
        <w:t>(индивидуальный предприниматель)     (подпись)              (ФИО)</w:t>
      </w:r>
    </w:p>
    <w:p w14:paraId="2E8A1645" w14:textId="77777777" w:rsidR="00BC5A4D" w:rsidRPr="00B97CC8" w:rsidRDefault="00BC5A4D">
      <w:pPr>
        <w:pStyle w:val="ConsPlusNonformat"/>
        <w:jc w:val="both"/>
        <w:rPr>
          <w:rFonts w:ascii="Times New Roman" w:hAnsi="Times New Roman" w:cs="Times New Roman"/>
          <w:sz w:val="24"/>
          <w:szCs w:val="24"/>
        </w:rPr>
      </w:pPr>
    </w:p>
    <w:p w14:paraId="02851C1A" w14:textId="77777777" w:rsidR="00BC5A4D" w:rsidRPr="00B97CC8" w:rsidRDefault="00BC5A4D">
      <w:pPr>
        <w:pStyle w:val="ConsPlusNonformat"/>
        <w:jc w:val="both"/>
        <w:rPr>
          <w:rFonts w:ascii="Times New Roman" w:hAnsi="Times New Roman" w:cs="Times New Roman"/>
          <w:sz w:val="24"/>
          <w:szCs w:val="24"/>
        </w:rPr>
      </w:pPr>
      <w:r w:rsidRPr="00B97CC8">
        <w:rPr>
          <w:rFonts w:ascii="Times New Roman" w:hAnsi="Times New Roman" w:cs="Times New Roman"/>
          <w:sz w:val="24"/>
          <w:szCs w:val="24"/>
        </w:rPr>
        <w:t>Исполнитель              _______________ __________________________________</w:t>
      </w:r>
    </w:p>
    <w:p w14:paraId="4793CC6A" w14:textId="77777777" w:rsidR="00BC5A4D" w:rsidRPr="00B97CC8" w:rsidRDefault="00BC5A4D">
      <w:pPr>
        <w:pStyle w:val="ConsPlusNonformat"/>
        <w:jc w:val="both"/>
        <w:rPr>
          <w:rFonts w:ascii="Times New Roman" w:hAnsi="Times New Roman" w:cs="Times New Roman"/>
          <w:sz w:val="24"/>
          <w:szCs w:val="24"/>
        </w:rPr>
      </w:pPr>
      <w:r w:rsidRPr="00B97CC8">
        <w:rPr>
          <w:rFonts w:ascii="Times New Roman" w:hAnsi="Times New Roman" w:cs="Times New Roman"/>
          <w:sz w:val="24"/>
          <w:szCs w:val="24"/>
        </w:rPr>
        <w:t xml:space="preserve">                            (подпись)                 (ФИО)</w:t>
      </w:r>
    </w:p>
    <w:p w14:paraId="0C15D67B" w14:textId="77777777" w:rsidR="00BC5A4D" w:rsidRPr="00B97CC8" w:rsidRDefault="00BC5A4D">
      <w:pPr>
        <w:pStyle w:val="ConsPlusNonformat"/>
        <w:jc w:val="both"/>
        <w:rPr>
          <w:rFonts w:ascii="Times New Roman" w:hAnsi="Times New Roman" w:cs="Times New Roman"/>
          <w:sz w:val="24"/>
          <w:szCs w:val="24"/>
        </w:rPr>
      </w:pPr>
      <w:r w:rsidRPr="00B97CC8">
        <w:rPr>
          <w:rFonts w:ascii="Times New Roman" w:hAnsi="Times New Roman" w:cs="Times New Roman"/>
          <w:sz w:val="24"/>
          <w:szCs w:val="24"/>
        </w:rPr>
        <w:t>Тел. ___________________</w:t>
      </w:r>
    </w:p>
    <w:p w14:paraId="3CD1DA3E" w14:textId="77777777" w:rsidR="00BC5A4D" w:rsidRPr="00B97CC8" w:rsidRDefault="00BC5A4D">
      <w:pPr>
        <w:pStyle w:val="ConsPlusNormal"/>
        <w:jc w:val="both"/>
        <w:rPr>
          <w:rFonts w:ascii="Times New Roman" w:hAnsi="Times New Roman" w:cs="Times New Roman"/>
          <w:sz w:val="24"/>
          <w:szCs w:val="24"/>
        </w:rPr>
      </w:pPr>
    </w:p>
    <w:p w14:paraId="59AE40C8" w14:textId="77777777" w:rsidR="00BC5A4D" w:rsidRPr="00B97CC8" w:rsidRDefault="00BC5A4D">
      <w:pPr>
        <w:pStyle w:val="ConsPlusNormal"/>
        <w:jc w:val="both"/>
        <w:rPr>
          <w:rFonts w:ascii="Times New Roman" w:hAnsi="Times New Roman" w:cs="Times New Roman"/>
          <w:sz w:val="24"/>
          <w:szCs w:val="24"/>
        </w:rPr>
      </w:pPr>
    </w:p>
    <w:p w14:paraId="0CF824B5" w14:textId="77777777" w:rsidR="00BC5A4D" w:rsidRPr="00B97CC8" w:rsidRDefault="00BC5A4D">
      <w:pPr>
        <w:pStyle w:val="ConsPlusNormal"/>
        <w:pBdr>
          <w:bottom w:val="single" w:sz="6" w:space="0" w:color="auto"/>
        </w:pBdr>
        <w:spacing w:before="100" w:after="100"/>
        <w:jc w:val="both"/>
        <w:rPr>
          <w:rFonts w:ascii="Times New Roman" w:hAnsi="Times New Roman" w:cs="Times New Roman"/>
        </w:rPr>
      </w:pPr>
    </w:p>
    <w:p w14:paraId="3100B958" w14:textId="77777777" w:rsidR="00772922" w:rsidRPr="00B97CC8" w:rsidRDefault="00772922">
      <w:pPr>
        <w:rPr>
          <w:rFonts w:ascii="Times New Roman" w:hAnsi="Times New Roman" w:cs="Times New Roman"/>
        </w:rPr>
      </w:pPr>
    </w:p>
    <w:sectPr w:rsidR="00772922" w:rsidRPr="00B97CC8">
      <w:pgSz w:w="16838" w:h="11905" w:orient="landscape"/>
      <w:pgMar w:top="1701" w:right="1134" w:bottom="850" w:left="1134"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57B4EF" w14:textId="77777777" w:rsidR="00657E17" w:rsidRDefault="00657E17" w:rsidP="00216101">
      <w:pPr>
        <w:spacing w:after="0" w:line="240" w:lineRule="auto"/>
      </w:pPr>
      <w:r>
        <w:separator/>
      </w:r>
    </w:p>
  </w:endnote>
  <w:endnote w:type="continuationSeparator" w:id="0">
    <w:p w14:paraId="218CC09E" w14:textId="77777777" w:rsidR="00657E17" w:rsidRDefault="00657E17" w:rsidP="002161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1C7B9C" w14:textId="77777777" w:rsidR="00657E17" w:rsidRDefault="00657E17" w:rsidP="00216101">
      <w:pPr>
        <w:spacing w:after="0" w:line="240" w:lineRule="auto"/>
      </w:pPr>
      <w:r>
        <w:separator/>
      </w:r>
    </w:p>
  </w:footnote>
  <w:footnote w:type="continuationSeparator" w:id="0">
    <w:p w14:paraId="4581B5BF" w14:textId="77777777" w:rsidR="00657E17" w:rsidRDefault="00657E17" w:rsidP="0021610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A4D"/>
    <w:rsid w:val="0001642F"/>
    <w:rsid w:val="0002713D"/>
    <w:rsid w:val="0003239F"/>
    <w:rsid w:val="00034E14"/>
    <w:rsid w:val="00040EF6"/>
    <w:rsid w:val="00063C02"/>
    <w:rsid w:val="00072D8B"/>
    <w:rsid w:val="00075554"/>
    <w:rsid w:val="000828D8"/>
    <w:rsid w:val="000B66D6"/>
    <w:rsid w:val="0014206B"/>
    <w:rsid w:val="001427E5"/>
    <w:rsid w:val="00180195"/>
    <w:rsid w:val="00193D5D"/>
    <w:rsid w:val="00196250"/>
    <w:rsid w:val="001A64FA"/>
    <w:rsid w:val="001F2E9C"/>
    <w:rsid w:val="00216101"/>
    <w:rsid w:val="00276BB0"/>
    <w:rsid w:val="002B7502"/>
    <w:rsid w:val="002E2FE5"/>
    <w:rsid w:val="00301CC9"/>
    <w:rsid w:val="00316EE8"/>
    <w:rsid w:val="00331F6D"/>
    <w:rsid w:val="003538BB"/>
    <w:rsid w:val="00395864"/>
    <w:rsid w:val="003D09AC"/>
    <w:rsid w:val="003D7C1F"/>
    <w:rsid w:val="003E4268"/>
    <w:rsid w:val="003E5672"/>
    <w:rsid w:val="00402799"/>
    <w:rsid w:val="004127B4"/>
    <w:rsid w:val="004A6473"/>
    <w:rsid w:val="004B2BE4"/>
    <w:rsid w:val="004B6C3F"/>
    <w:rsid w:val="004B7F31"/>
    <w:rsid w:val="004C4A89"/>
    <w:rsid w:val="004F6C67"/>
    <w:rsid w:val="005A32E1"/>
    <w:rsid w:val="005D6C98"/>
    <w:rsid w:val="00657E17"/>
    <w:rsid w:val="00660B7F"/>
    <w:rsid w:val="006C7C24"/>
    <w:rsid w:val="006F72E2"/>
    <w:rsid w:val="00705A56"/>
    <w:rsid w:val="007558F3"/>
    <w:rsid w:val="00761C0F"/>
    <w:rsid w:val="00772922"/>
    <w:rsid w:val="00777795"/>
    <w:rsid w:val="007D1820"/>
    <w:rsid w:val="00840575"/>
    <w:rsid w:val="008621A1"/>
    <w:rsid w:val="0086547F"/>
    <w:rsid w:val="0089294A"/>
    <w:rsid w:val="008932BD"/>
    <w:rsid w:val="008937E4"/>
    <w:rsid w:val="00913492"/>
    <w:rsid w:val="0091755F"/>
    <w:rsid w:val="0096463C"/>
    <w:rsid w:val="009D208C"/>
    <w:rsid w:val="009F0847"/>
    <w:rsid w:val="00A114BA"/>
    <w:rsid w:val="00A11E4D"/>
    <w:rsid w:val="00A73C23"/>
    <w:rsid w:val="00AE6CB4"/>
    <w:rsid w:val="00B26317"/>
    <w:rsid w:val="00B41A69"/>
    <w:rsid w:val="00B60774"/>
    <w:rsid w:val="00B97CC8"/>
    <w:rsid w:val="00BC5A4D"/>
    <w:rsid w:val="00BE2A24"/>
    <w:rsid w:val="00C40D89"/>
    <w:rsid w:val="00C4488F"/>
    <w:rsid w:val="00C76F42"/>
    <w:rsid w:val="00C805E4"/>
    <w:rsid w:val="00C967F8"/>
    <w:rsid w:val="00CA2C7D"/>
    <w:rsid w:val="00CC4DB6"/>
    <w:rsid w:val="00CD45F4"/>
    <w:rsid w:val="00CF1C0F"/>
    <w:rsid w:val="00D334D7"/>
    <w:rsid w:val="00D96D1C"/>
    <w:rsid w:val="00DC0D40"/>
    <w:rsid w:val="00DC6695"/>
    <w:rsid w:val="00E02CE9"/>
    <w:rsid w:val="00E04F64"/>
    <w:rsid w:val="00E714DE"/>
    <w:rsid w:val="00EC76D6"/>
    <w:rsid w:val="00F11CAD"/>
    <w:rsid w:val="00F3614A"/>
    <w:rsid w:val="00F47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41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BC5A4D"/>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BC5A4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C5A4D"/>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BC5A4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BC5A4D"/>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BC5A4D"/>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BC5A4D"/>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BC5A4D"/>
    <w:pPr>
      <w:widowControl w:val="0"/>
      <w:autoSpaceDE w:val="0"/>
      <w:autoSpaceDN w:val="0"/>
      <w:spacing w:after="0" w:line="240" w:lineRule="auto"/>
    </w:pPr>
    <w:rPr>
      <w:rFonts w:ascii="Arial" w:eastAsiaTheme="minorEastAsia" w:hAnsi="Arial" w:cs="Arial"/>
      <w:sz w:val="20"/>
      <w:lang w:eastAsia="ru-RU"/>
    </w:rPr>
  </w:style>
  <w:style w:type="paragraph" w:styleId="a3">
    <w:name w:val="Revision"/>
    <w:hidden/>
    <w:uiPriority w:val="99"/>
    <w:semiHidden/>
    <w:rsid w:val="0001642F"/>
    <w:pPr>
      <w:spacing w:after="0" w:line="240" w:lineRule="auto"/>
    </w:pPr>
  </w:style>
  <w:style w:type="character" w:customStyle="1" w:styleId="ConsPlusNormal0">
    <w:name w:val="ConsPlusNormal Знак"/>
    <w:link w:val="ConsPlusNormal"/>
    <w:locked/>
    <w:rsid w:val="00DC6695"/>
    <w:rPr>
      <w:rFonts w:ascii="Calibri" w:eastAsiaTheme="minorEastAsia" w:hAnsi="Calibri" w:cs="Calibri"/>
      <w:lang w:eastAsia="ru-RU"/>
    </w:rPr>
  </w:style>
  <w:style w:type="paragraph" w:styleId="a4">
    <w:name w:val="header"/>
    <w:basedOn w:val="a"/>
    <w:link w:val="a5"/>
    <w:uiPriority w:val="99"/>
    <w:unhideWhenUsed/>
    <w:rsid w:val="00331F6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31F6D"/>
  </w:style>
  <w:style w:type="paragraph" w:styleId="a6">
    <w:name w:val="footer"/>
    <w:basedOn w:val="a"/>
    <w:link w:val="a7"/>
    <w:uiPriority w:val="99"/>
    <w:unhideWhenUsed/>
    <w:rsid w:val="00331F6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31F6D"/>
  </w:style>
  <w:style w:type="paragraph" w:styleId="a8">
    <w:name w:val="Balloon Text"/>
    <w:basedOn w:val="a"/>
    <w:link w:val="a9"/>
    <w:uiPriority w:val="99"/>
    <w:semiHidden/>
    <w:unhideWhenUsed/>
    <w:rsid w:val="00CF1C0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F1C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BC5A4D"/>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BC5A4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C5A4D"/>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BC5A4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BC5A4D"/>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BC5A4D"/>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BC5A4D"/>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BC5A4D"/>
    <w:pPr>
      <w:widowControl w:val="0"/>
      <w:autoSpaceDE w:val="0"/>
      <w:autoSpaceDN w:val="0"/>
      <w:spacing w:after="0" w:line="240" w:lineRule="auto"/>
    </w:pPr>
    <w:rPr>
      <w:rFonts w:ascii="Arial" w:eastAsiaTheme="minorEastAsia" w:hAnsi="Arial" w:cs="Arial"/>
      <w:sz w:val="20"/>
      <w:lang w:eastAsia="ru-RU"/>
    </w:rPr>
  </w:style>
  <w:style w:type="paragraph" w:styleId="a3">
    <w:name w:val="Revision"/>
    <w:hidden/>
    <w:uiPriority w:val="99"/>
    <w:semiHidden/>
    <w:rsid w:val="0001642F"/>
    <w:pPr>
      <w:spacing w:after="0" w:line="240" w:lineRule="auto"/>
    </w:pPr>
  </w:style>
  <w:style w:type="character" w:customStyle="1" w:styleId="ConsPlusNormal0">
    <w:name w:val="ConsPlusNormal Знак"/>
    <w:link w:val="ConsPlusNormal"/>
    <w:locked/>
    <w:rsid w:val="00DC6695"/>
    <w:rPr>
      <w:rFonts w:ascii="Calibri" w:eastAsiaTheme="minorEastAsia" w:hAnsi="Calibri" w:cs="Calibri"/>
      <w:lang w:eastAsia="ru-RU"/>
    </w:rPr>
  </w:style>
  <w:style w:type="paragraph" w:styleId="a4">
    <w:name w:val="header"/>
    <w:basedOn w:val="a"/>
    <w:link w:val="a5"/>
    <w:uiPriority w:val="99"/>
    <w:unhideWhenUsed/>
    <w:rsid w:val="00331F6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31F6D"/>
  </w:style>
  <w:style w:type="paragraph" w:styleId="a6">
    <w:name w:val="footer"/>
    <w:basedOn w:val="a"/>
    <w:link w:val="a7"/>
    <w:uiPriority w:val="99"/>
    <w:unhideWhenUsed/>
    <w:rsid w:val="00331F6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31F6D"/>
  </w:style>
  <w:style w:type="paragraph" w:styleId="a8">
    <w:name w:val="Balloon Text"/>
    <w:basedOn w:val="a"/>
    <w:link w:val="a9"/>
    <w:uiPriority w:val="99"/>
    <w:semiHidden/>
    <w:unhideWhenUsed/>
    <w:rsid w:val="00CF1C0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F1C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35381" TargetMode="External"/><Relationship Id="rId13" Type="http://schemas.openxmlformats.org/officeDocument/2006/relationships/hyperlink" Target="consultantplus://offline/ref=F42DAD96A91C96A9464FCC0BCFD6C7E06B285A8F013D72B16F315828242E29461E87E148681DE874431519F153GDZ0I" TargetMode="External"/><Relationship Id="rId18" Type="http://schemas.openxmlformats.org/officeDocument/2006/relationships/image" Target="media/image1.wmf"/><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s://login.consultant.ru/link/?req=doc&amp;base=LAW&amp;n=412939&amp;dst=100016" TargetMode="External"/><Relationship Id="rId7" Type="http://schemas.openxmlformats.org/officeDocument/2006/relationships/endnotes" Target="endnotes.xml"/><Relationship Id="rId12" Type="http://schemas.openxmlformats.org/officeDocument/2006/relationships/hyperlink" Target="https://login.consultant.ru/link/?req=doc&amp;base=RLAW123&amp;n=326822&amp;dst=100008" TargetMode="External"/><Relationship Id="rId17" Type="http://schemas.openxmlformats.org/officeDocument/2006/relationships/hyperlink" Target="https://login.consultant.ru/link/?req=doc&amp;base=LAW&amp;n=465798" TargetMode="External"/><Relationship Id="rId25" Type="http://schemas.openxmlformats.org/officeDocument/2006/relationships/hyperlink" Target="https://login.consultant.ru/link/?req=doc&amp;base=LAW&amp;n=441135" TargetMode="External"/><Relationship Id="rId2" Type="http://schemas.openxmlformats.org/officeDocument/2006/relationships/styles" Target="styles.xml"/><Relationship Id="rId16" Type="http://schemas.openxmlformats.org/officeDocument/2006/relationships/hyperlink" Target="https://login.consultant.ru/link/?req=doc&amp;base=LAW&amp;n=418975&amp;dst=100817" TargetMode="External"/><Relationship Id="rId20" Type="http://schemas.openxmlformats.org/officeDocument/2006/relationships/hyperlink" Target="https://login.consultant.ru/link/?req=doc&amp;base=RLAW123&amp;n=889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LAW123&amp;n=231729" TargetMode="External"/><Relationship Id="rId24" Type="http://schemas.openxmlformats.org/officeDocument/2006/relationships/hyperlink" Target="https://login.consultant.ru/link/?req=doc&amp;base=LAW&amp;n=441135"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18975&amp;dst=100687" TargetMode="External"/><Relationship Id="rId23" Type="http://schemas.openxmlformats.org/officeDocument/2006/relationships/hyperlink" Target="https://login.consultant.ru/link/?req=doc&amp;base=RLAW123&amp;n=220510&amp;dst=100043" TargetMode="External"/><Relationship Id="rId10" Type="http://schemas.openxmlformats.org/officeDocument/2006/relationships/hyperlink" Target="https://login.consultant.ru/link/?req=doc&amp;base=RLAW123&amp;n=88920" TargetMode="External"/><Relationship Id="rId19" Type="http://schemas.openxmlformats.org/officeDocument/2006/relationships/hyperlink" Target="https://login.consultant.ru/link/?req=doc&amp;base=LAW&amp;n=412939&amp;dst=100016" TargetMode="External"/><Relationship Id="rId4" Type="http://schemas.openxmlformats.org/officeDocument/2006/relationships/settings" Target="settings.xml"/><Relationship Id="rId9" Type="http://schemas.openxmlformats.org/officeDocument/2006/relationships/hyperlink" Target="https://login.consultant.ru/link/?req=doc&amp;base=RLAW123&amp;n=258372" TargetMode="External"/><Relationship Id="rId14" Type="http://schemas.openxmlformats.org/officeDocument/2006/relationships/hyperlink" Target="https://login.consultant.ru/link/?req=doc&amp;base=RLAW123&amp;n=231729&amp;dst=100012" TargetMode="External"/><Relationship Id="rId22" Type="http://schemas.openxmlformats.org/officeDocument/2006/relationships/hyperlink" Target="https://login.consultant.ru/link/?req=doc&amp;base=RLAW123&amp;n=88920"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E2B1A-6749-4BD5-877E-DC7168992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38</Pages>
  <Words>12631</Words>
  <Characters>71998</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Виль Милена Эдуардовна</dc:creator>
  <cp:lastModifiedBy>kotlyarova</cp:lastModifiedBy>
  <cp:revision>29</cp:revision>
  <cp:lastPrinted>2024-09-04T04:33:00Z</cp:lastPrinted>
  <dcterms:created xsi:type="dcterms:W3CDTF">2024-08-29T11:38:00Z</dcterms:created>
  <dcterms:modified xsi:type="dcterms:W3CDTF">2024-09-04T04:33:00Z</dcterms:modified>
</cp:coreProperties>
</file>