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74104B" w:rsidRDefault="002C790B" w:rsidP="007577EA">
      <w:pPr>
        <w:jc w:val="center"/>
        <w:rPr>
          <w:b/>
          <w:caps/>
          <w:sz w:val="28"/>
          <w:szCs w:val="28"/>
        </w:rPr>
      </w:pPr>
      <w:bookmarkStart w:id="0" w:name="_Toc293146740"/>
      <w:bookmarkStart w:id="1" w:name="_Toc417655656"/>
      <w:r w:rsidRPr="0074104B">
        <w:rPr>
          <w:b/>
          <w:caps/>
          <w:noProof/>
          <w:sz w:val="28"/>
          <w:szCs w:val="28"/>
        </w:rPr>
        <w:drawing>
          <wp:inline distT="0" distB="0" distL="0" distR="0" wp14:anchorId="67E3E17E" wp14:editId="2C4E7C6F">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74104B" w:rsidRDefault="002C790B" w:rsidP="007577EA">
      <w:pPr>
        <w:jc w:val="center"/>
        <w:rPr>
          <w:b/>
          <w:caps/>
          <w:sz w:val="28"/>
          <w:szCs w:val="28"/>
        </w:rPr>
      </w:pPr>
    </w:p>
    <w:p w:rsidR="002C790B" w:rsidRPr="0074104B" w:rsidRDefault="002C790B" w:rsidP="007577EA">
      <w:pPr>
        <w:jc w:val="center"/>
        <w:rPr>
          <w:b/>
          <w:caps/>
          <w:sz w:val="28"/>
          <w:szCs w:val="28"/>
          <w:u w:val="single"/>
        </w:rPr>
      </w:pPr>
      <w:r w:rsidRPr="0074104B">
        <w:rPr>
          <w:b/>
          <w:caps/>
          <w:sz w:val="28"/>
          <w:szCs w:val="28"/>
          <w:u w:val="single"/>
        </w:rPr>
        <w:t>ТАЙМЫРСКИЙ ДОЛГАНО-НЕНЕЦКИЙ МУНИЦИПАЛЬНЫЙ РАЙОН</w:t>
      </w:r>
    </w:p>
    <w:p w:rsidR="002C790B" w:rsidRPr="0074104B" w:rsidRDefault="002C790B" w:rsidP="007577EA">
      <w:pPr>
        <w:jc w:val="center"/>
        <w:rPr>
          <w:b/>
          <w:caps/>
          <w:sz w:val="28"/>
          <w:szCs w:val="28"/>
        </w:rPr>
      </w:pPr>
    </w:p>
    <w:p w:rsidR="002C790B" w:rsidRPr="0074104B" w:rsidRDefault="002C790B" w:rsidP="007577EA">
      <w:pPr>
        <w:jc w:val="center"/>
        <w:rPr>
          <w:b/>
          <w:caps/>
          <w:sz w:val="28"/>
          <w:szCs w:val="28"/>
        </w:rPr>
      </w:pPr>
      <w:r w:rsidRPr="0074104B">
        <w:rPr>
          <w:b/>
          <w:caps/>
          <w:sz w:val="28"/>
          <w:szCs w:val="28"/>
        </w:rPr>
        <w:t>Таймырский Долгано-Ненецкий районный Совет депутатов</w:t>
      </w:r>
    </w:p>
    <w:p w:rsidR="002C790B" w:rsidRPr="0074104B" w:rsidRDefault="002C790B" w:rsidP="007577EA">
      <w:pPr>
        <w:jc w:val="center"/>
        <w:rPr>
          <w:b/>
          <w:caps/>
          <w:sz w:val="28"/>
          <w:szCs w:val="28"/>
        </w:rPr>
      </w:pPr>
    </w:p>
    <w:p w:rsidR="002C790B" w:rsidRPr="0074104B" w:rsidRDefault="002C790B" w:rsidP="007577EA">
      <w:pPr>
        <w:jc w:val="center"/>
        <w:rPr>
          <w:b/>
          <w:caps/>
          <w:sz w:val="28"/>
          <w:szCs w:val="28"/>
        </w:rPr>
      </w:pPr>
      <w:r w:rsidRPr="0074104B">
        <w:rPr>
          <w:b/>
          <w:caps/>
          <w:sz w:val="28"/>
          <w:szCs w:val="28"/>
        </w:rPr>
        <w:t>Р Е Ш Е Н И Е</w:t>
      </w:r>
    </w:p>
    <w:p w:rsidR="002C790B" w:rsidRPr="0074104B" w:rsidRDefault="002C790B" w:rsidP="007577EA">
      <w:pPr>
        <w:jc w:val="center"/>
        <w:rPr>
          <w:b/>
          <w:caps/>
          <w:sz w:val="28"/>
          <w:szCs w:val="28"/>
        </w:rPr>
      </w:pPr>
    </w:p>
    <w:p w:rsidR="002C790B" w:rsidRPr="0074104B" w:rsidRDefault="00254397" w:rsidP="007577EA">
      <w:pPr>
        <w:jc w:val="center"/>
        <w:rPr>
          <w:b/>
          <w:sz w:val="28"/>
          <w:szCs w:val="28"/>
        </w:rPr>
      </w:pPr>
      <w:r w:rsidRPr="0074104B">
        <w:rPr>
          <w:b/>
          <w:sz w:val="28"/>
          <w:szCs w:val="28"/>
        </w:rPr>
        <w:t>19.11</w:t>
      </w:r>
      <w:r w:rsidR="002C790B" w:rsidRPr="0074104B">
        <w:rPr>
          <w:b/>
          <w:sz w:val="28"/>
          <w:szCs w:val="28"/>
        </w:rPr>
        <w:t>.2024                                                                                                            № 03 – 0</w:t>
      </w:r>
      <w:r w:rsidR="009B2BBC">
        <w:rPr>
          <w:b/>
          <w:sz w:val="28"/>
          <w:szCs w:val="28"/>
        </w:rPr>
        <w:t>5</w:t>
      </w:r>
      <w:r w:rsidR="0074104B" w:rsidRPr="0074104B">
        <w:rPr>
          <w:b/>
          <w:sz w:val="28"/>
          <w:szCs w:val="28"/>
        </w:rPr>
        <w:t>6</w:t>
      </w:r>
    </w:p>
    <w:p w:rsidR="007577EA" w:rsidRDefault="007577EA" w:rsidP="007577EA">
      <w:pPr>
        <w:jc w:val="center"/>
        <w:rPr>
          <w:b/>
          <w:sz w:val="28"/>
          <w:szCs w:val="28"/>
        </w:rPr>
      </w:pPr>
    </w:p>
    <w:p w:rsidR="002C790B" w:rsidRPr="0074104B" w:rsidRDefault="002C790B" w:rsidP="007577EA">
      <w:pPr>
        <w:jc w:val="center"/>
        <w:rPr>
          <w:b/>
          <w:sz w:val="28"/>
          <w:szCs w:val="28"/>
        </w:rPr>
      </w:pPr>
      <w:r w:rsidRPr="0074104B">
        <w:rPr>
          <w:b/>
          <w:sz w:val="28"/>
          <w:szCs w:val="28"/>
        </w:rPr>
        <w:t>г. Дудинка</w:t>
      </w:r>
    </w:p>
    <w:p w:rsidR="002C790B" w:rsidRPr="0074104B" w:rsidRDefault="002C790B" w:rsidP="007577EA">
      <w:pPr>
        <w:autoSpaceDE w:val="0"/>
        <w:autoSpaceDN w:val="0"/>
        <w:adjustRightInd w:val="0"/>
        <w:jc w:val="center"/>
        <w:rPr>
          <w:b/>
          <w:bCs/>
          <w:sz w:val="28"/>
          <w:szCs w:val="28"/>
        </w:rPr>
      </w:pPr>
    </w:p>
    <w:bookmarkEnd w:id="0"/>
    <w:bookmarkEnd w:id="1"/>
    <w:p w:rsidR="00B96ECA" w:rsidRPr="00B96ECA" w:rsidRDefault="00B96ECA" w:rsidP="007577EA">
      <w:pPr>
        <w:autoSpaceDE w:val="0"/>
        <w:autoSpaceDN w:val="0"/>
        <w:adjustRightInd w:val="0"/>
        <w:jc w:val="center"/>
        <w:rPr>
          <w:b/>
          <w:sz w:val="28"/>
          <w:szCs w:val="28"/>
        </w:rPr>
      </w:pPr>
      <w:r w:rsidRPr="00B96ECA">
        <w:rPr>
          <w:b/>
          <w:sz w:val="28"/>
          <w:szCs w:val="28"/>
        </w:rPr>
        <w:t>О внесении изменений в Решение Таймырского Долгано-Ненецкого районного Совета депутатов «О реализации законодательства о противодействии коррупции в отношении лиц, замещающих муниципальные должности в Таймырском Долгано-Ненецком муниципальном районе»</w:t>
      </w:r>
    </w:p>
    <w:p w:rsidR="00B96ECA" w:rsidRDefault="00B96ECA" w:rsidP="007577EA">
      <w:pPr>
        <w:autoSpaceDE w:val="0"/>
        <w:autoSpaceDN w:val="0"/>
        <w:adjustRightInd w:val="0"/>
        <w:ind w:firstLine="540"/>
        <w:jc w:val="both"/>
        <w:rPr>
          <w:b/>
          <w:bCs/>
          <w:sz w:val="28"/>
          <w:szCs w:val="28"/>
        </w:rPr>
      </w:pPr>
    </w:p>
    <w:p w:rsidR="007577EA" w:rsidRPr="00B96ECA" w:rsidRDefault="007577EA" w:rsidP="007577EA">
      <w:pPr>
        <w:autoSpaceDE w:val="0"/>
        <w:autoSpaceDN w:val="0"/>
        <w:adjustRightInd w:val="0"/>
        <w:ind w:firstLine="540"/>
        <w:jc w:val="both"/>
        <w:rPr>
          <w:b/>
          <w:bCs/>
          <w:sz w:val="28"/>
          <w:szCs w:val="28"/>
        </w:rPr>
      </w:pPr>
    </w:p>
    <w:p w:rsidR="00B96ECA" w:rsidRPr="00B96ECA" w:rsidRDefault="00B96ECA" w:rsidP="007577EA">
      <w:pPr>
        <w:autoSpaceDE w:val="0"/>
        <w:autoSpaceDN w:val="0"/>
        <w:adjustRightInd w:val="0"/>
        <w:ind w:firstLine="709"/>
        <w:jc w:val="both"/>
        <w:rPr>
          <w:bCs/>
          <w:sz w:val="28"/>
          <w:szCs w:val="28"/>
        </w:rPr>
      </w:pPr>
      <w:r w:rsidRPr="00B96ECA">
        <w:rPr>
          <w:bCs/>
          <w:sz w:val="28"/>
          <w:szCs w:val="28"/>
        </w:rPr>
        <w:t xml:space="preserve">Таймырский Долгано-Ненецкий районный Совет депутатов </w:t>
      </w:r>
      <w:r w:rsidRPr="00B96ECA">
        <w:rPr>
          <w:b/>
          <w:bCs/>
          <w:sz w:val="28"/>
          <w:szCs w:val="28"/>
        </w:rPr>
        <w:t>решил</w:t>
      </w:r>
      <w:r w:rsidRPr="00B96ECA">
        <w:rPr>
          <w:bCs/>
          <w:sz w:val="28"/>
          <w:szCs w:val="28"/>
        </w:rPr>
        <w:t>:</w:t>
      </w:r>
    </w:p>
    <w:p w:rsidR="00B96ECA" w:rsidRPr="00B96ECA" w:rsidRDefault="00B96ECA" w:rsidP="007577EA">
      <w:pPr>
        <w:autoSpaceDE w:val="0"/>
        <w:autoSpaceDN w:val="0"/>
        <w:adjustRightInd w:val="0"/>
        <w:ind w:firstLine="709"/>
        <w:jc w:val="both"/>
        <w:rPr>
          <w:bCs/>
          <w:sz w:val="28"/>
          <w:szCs w:val="28"/>
        </w:rPr>
      </w:pPr>
    </w:p>
    <w:p w:rsidR="00B96ECA" w:rsidRPr="00B96ECA" w:rsidRDefault="00B96ECA" w:rsidP="007577EA">
      <w:pPr>
        <w:ind w:firstLine="709"/>
        <w:jc w:val="both"/>
        <w:outlineLvl w:val="1"/>
        <w:rPr>
          <w:sz w:val="28"/>
          <w:szCs w:val="28"/>
        </w:rPr>
      </w:pPr>
      <w:r w:rsidRPr="00B96ECA">
        <w:rPr>
          <w:sz w:val="28"/>
          <w:szCs w:val="28"/>
        </w:rPr>
        <w:t>1. Внести в Решение Таймырского Долгано-Ненецкого районного Совета депутатов от 27 июня 2019 года № 03-042 «О реализации законодательства о противодействии коррупции в отношении лиц, замещающих муниципальные должности в Таймырском Долгано-Ненецком муниципальном районе» (в редакции Решений Таймырского Долгано-Ненецкого районного Совета депутатов от 26 марта 2020 года № 07-082, от 22 октября 2020 года № 09-106) следующие изменения:</w:t>
      </w:r>
    </w:p>
    <w:p w:rsidR="00406C69" w:rsidRDefault="00B96ECA" w:rsidP="007577EA">
      <w:pPr>
        <w:ind w:firstLine="709"/>
        <w:jc w:val="both"/>
        <w:outlineLvl w:val="1"/>
        <w:rPr>
          <w:sz w:val="28"/>
          <w:szCs w:val="28"/>
        </w:rPr>
      </w:pPr>
      <w:r w:rsidRPr="00B96ECA">
        <w:rPr>
          <w:sz w:val="28"/>
          <w:szCs w:val="28"/>
        </w:rPr>
        <w:t xml:space="preserve">1) </w:t>
      </w:r>
      <w:r w:rsidR="00406C69">
        <w:rPr>
          <w:sz w:val="28"/>
          <w:szCs w:val="28"/>
        </w:rPr>
        <w:t>в пункте 1:</w:t>
      </w:r>
    </w:p>
    <w:p w:rsidR="00B96ECA" w:rsidRPr="00B96ECA" w:rsidRDefault="00406C69" w:rsidP="007577EA">
      <w:pPr>
        <w:ind w:firstLine="709"/>
        <w:jc w:val="both"/>
        <w:outlineLvl w:val="1"/>
        <w:rPr>
          <w:sz w:val="28"/>
          <w:szCs w:val="28"/>
        </w:rPr>
      </w:pPr>
      <w:r>
        <w:rPr>
          <w:sz w:val="28"/>
          <w:szCs w:val="28"/>
        </w:rPr>
        <w:t xml:space="preserve">а) </w:t>
      </w:r>
      <w:r w:rsidR="00B96ECA" w:rsidRPr="00B96ECA">
        <w:rPr>
          <w:sz w:val="28"/>
          <w:szCs w:val="28"/>
        </w:rPr>
        <w:t xml:space="preserve">в </w:t>
      </w:r>
      <w:r>
        <w:rPr>
          <w:sz w:val="28"/>
          <w:szCs w:val="28"/>
        </w:rPr>
        <w:t xml:space="preserve">абзаце первом </w:t>
      </w:r>
      <w:r w:rsidR="00B96ECA" w:rsidRPr="00B96ECA">
        <w:rPr>
          <w:sz w:val="28"/>
          <w:szCs w:val="28"/>
        </w:rPr>
        <w:t>после слов «финансовыми инструментами</w:t>
      </w:r>
      <w:r>
        <w:rPr>
          <w:sz w:val="28"/>
          <w:szCs w:val="28"/>
        </w:rPr>
        <w:t>»</w:t>
      </w:r>
      <w:r w:rsidR="00B96ECA" w:rsidRPr="00B96ECA">
        <w:rPr>
          <w:sz w:val="28"/>
          <w:szCs w:val="28"/>
        </w:rPr>
        <w:t xml:space="preserve">,» дополнить словами «Законом Красноярского края от 7 июля 2009 года № 8-3610 «О противодействии коррупции в Красноярском крае»,»; </w:t>
      </w:r>
    </w:p>
    <w:p w:rsidR="00B96ECA" w:rsidRPr="00B96ECA" w:rsidRDefault="00406C69" w:rsidP="007577EA">
      <w:pPr>
        <w:ind w:firstLine="709"/>
        <w:jc w:val="both"/>
        <w:outlineLvl w:val="1"/>
        <w:rPr>
          <w:sz w:val="22"/>
          <w:szCs w:val="22"/>
        </w:rPr>
      </w:pPr>
      <w:r>
        <w:rPr>
          <w:sz w:val="28"/>
          <w:szCs w:val="28"/>
        </w:rPr>
        <w:t>б</w:t>
      </w:r>
      <w:r w:rsidR="00B96ECA" w:rsidRPr="00B96ECA">
        <w:rPr>
          <w:sz w:val="28"/>
          <w:szCs w:val="28"/>
        </w:rPr>
        <w:t xml:space="preserve">) подпункт 1 признать утратившим силу; </w:t>
      </w:r>
    </w:p>
    <w:p w:rsidR="00B96ECA" w:rsidRPr="00B96ECA" w:rsidRDefault="00406C69" w:rsidP="007577EA">
      <w:pPr>
        <w:ind w:firstLine="709"/>
        <w:jc w:val="both"/>
        <w:outlineLvl w:val="1"/>
        <w:rPr>
          <w:sz w:val="28"/>
          <w:szCs w:val="28"/>
        </w:rPr>
      </w:pPr>
      <w:r>
        <w:rPr>
          <w:sz w:val="28"/>
          <w:szCs w:val="28"/>
        </w:rPr>
        <w:t>в</w:t>
      </w:r>
      <w:r w:rsidR="00B96ECA" w:rsidRPr="00B96ECA">
        <w:rPr>
          <w:sz w:val="28"/>
          <w:szCs w:val="28"/>
        </w:rPr>
        <w:t>) в подпункте 3 слова «на постоянной основе» исключить;</w:t>
      </w:r>
    </w:p>
    <w:p w:rsidR="00B96ECA" w:rsidRPr="00B96ECA" w:rsidRDefault="00406C69" w:rsidP="007577EA">
      <w:pPr>
        <w:autoSpaceDE w:val="0"/>
        <w:autoSpaceDN w:val="0"/>
        <w:adjustRightInd w:val="0"/>
        <w:ind w:firstLine="709"/>
        <w:jc w:val="both"/>
        <w:rPr>
          <w:sz w:val="28"/>
          <w:szCs w:val="28"/>
        </w:rPr>
      </w:pPr>
      <w:r>
        <w:rPr>
          <w:sz w:val="28"/>
          <w:szCs w:val="28"/>
        </w:rPr>
        <w:t>г</w:t>
      </w:r>
      <w:r w:rsidR="00B96ECA" w:rsidRPr="00B96ECA">
        <w:rPr>
          <w:sz w:val="28"/>
          <w:szCs w:val="28"/>
        </w:rPr>
        <w:t>) дополнить подпунктом 5 следующего содержания:</w:t>
      </w:r>
    </w:p>
    <w:p w:rsidR="00B96ECA" w:rsidRPr="00B96ECA" w:rsidRDefault="00B96ECA" w:rsidP="007577EA">
      <w:pPr>
        <w:autoSpaceDE w:val="0"/>
        <w:autoSpaceDN w:val="0"/>
        <w:adjustRightInd w:val="0"/>
        <w:ind w:firstLine="709"/>
        <w:jc w:val="both"/>
        <w:rPr>
          <w:sz w:val="28"/>
          <w:szCs w:val="28"/>
        </w:rPr>
      </w:pPr>
      <w:r w:rsidRPr="00B96ECA">
        <w:rPr>
          <w:sz w:val="28"/>
          <w:szCs w:val="28"/>
        </w:rPr>
        <w:t>«5) утвердить Порядок регистрации заявлений, уведомлений, сообщений и иной информации по вопросам соблюдения лицами, замещающими муниципальные должности в Таймырском Долгано-Ненецком муниципальном районе, законодательства о противодействии коррупции</w:t>
      </w:r>
      <w:r w:rsidRPr="00B96ECA">
        <w:rPr>
          <w:b/>
          <w:sz w:val="28"/>
          <w:szCs w:val="28"/>
        </w:rPr>
        <w:t xml:space="preserve">, </w:t>
      </w:r>
      <w:r w:rsidRPr="00B96ECA">
        <w:rPr>
          <w:sz w:val="28"/>
          <w:szCs w:val="28"/>
        </w:rPr>
        <w:t>согласно приложению 5 к настоящему Решению.»;</w:t>
      </w:r>
    </w:p>
    <w:p w:rsidR="00B96ECA" w:rsidRPr="00B96ECA" w:rsidRDefault="00406C69" w:rsidP="007577EA">
      <w:pPr>
        <w:ind w:firstLine="709"/>
        <w:jc w:val="both"/>
        <w:outlineLvl w:val="1"/>
        <w:rPr>
          <w:sz w:val="28"/>
          <w:szCs w:val="28"/>
        </w:rPr>
      </w:pPr>
      <w:r>
        <w:rPr>
          <w:sz w:val="28"/>
          <w:szCs w:val="28"/>
        </w:rPr>
        <w:t>2</w:t>
      </w:r>
      <w:r w:rsidR="00B96ECA" w:rsidRPr="00B96ECA">
        <w:rPr>
          <w:sz w:val="28"/>
          <w:szCs w:val="28"/>
        </w:rPr>
        <w:t xml:space="preserve">) приложение 1 к Решению признать утратившим силу; </w:t>
      </w:r>
    </w:p>
    <w:p w:rsidR="00B96ECA" w:rsidRPr="00B96ECA" w:rsidRDefault="00406C69" w:rsidP="007577EA">
      <w:pPr>
        <w:ind w:firstLine="709"/>
        <w:jc w:val="both"/>
        <w:outlineLvl w:val="1"/>
        <w:rPr>
          <w:sz w:val="28"/>
          <w:szCs w:val="28"/>
        </w:rPr>
      </w:pPr>
      <w:r>
        <w:rPr>
          <w:sz w:val="28"/>
          <w:szCs w:val="28"/>
        </w:rPr>
        <w:t>3</w:t>
      </w:r>
      <w:r w:rsidR="00B96ECA" w:rsidRPr="00B96ECA">
        <w:rPr>
          <w:sz w:val="28"/>
          <w:szCs w:val="28"/>
        </w:rPr>
        <w:t>) в приложении 2 к Решению:</w:t>
      </w:r>
    </w:p>
    <w:p w:rsidR="00B96ECA" w:rsidRPr="00B96ECA" w:rsidRDefault="00B96ECA" w:rsidP="00406C69">
      <w:pPr>
        <w:ind w:firstLine="709"/>
        <w:jc w:val="both"/>
        <w:outlineLvl w:val="1"/>
        <w:rPr>
          <w:sz w:val="28"/>
          <w:szCs w:val="28"/>
        </w:rPr>
      </w:pPr>
      <w:r w:rsidRPr="00B96ECA">
        <w:rPr>
          <w:sz w:val="28"/>
          <w:szCs w:val="28"/>
        </w:rPr>
        <w:t>а) в пункте 1.2:</w:t>
      </w:r>
    </w:p>
    <w:p w:rsidR="00B96ECA" w:rsidRPr="00B96ECA" w:rsidRDefault="00B96ECA" w:rsidP="00406C69">
      <w:pPr>
        <w:ind w:firstLine="709"/>
        <w:jc w:val="both"/>
        <w:outlineLvl w:val="1"/>
        <w:rPr>
          <w:sz w:val="28"/>
          <w:szCs w:val="28"/>
        </w:rPr>
      </w:pPr>
      <w:r w:rsidRPr="00B96ECA">
        <w:rPr>
          <w:sz w:val="28"/>
          <w:szCs w:val="28"/>
        </w:rPr>
        <w:t>- абзац первый изложить в следующей редакции:</w:t>
      </w:r>
    </w:p>
    <w:p w:rsidR="00B96ECA" w:rsidRPr="00B96ECA" w:rsidRDefault="00B96ECA" w:rsidP="00406C69">
      <w:pPr>
        <w:widowControl w:val="0"/>
        <w:autoSpaceDE w:val="0"/>
        <w:autoSpaceDN w:val="0"/>
        <w:ind w:firstLine="709"/>
        <w:jc w:val="both"/>
        <w:outlineLvl w:val="1"/>
        <w:rPr>
          <w:sz w:val="28"/>
          <w:szCs w:val="28"/>
        </w:rPr>
      </w:pPr>
      <w:r w:rsidRPr="00B96ECA">
        <w:rPr>
          <w:sz w:val="28"/>
          <w:szCs w:val="28"/>
        </w:rPr>
        <w:t xml:space="preserve">«1.2. К ведению комиссии по вопросам противодействия коррупции в </w:t>
      </w:r>
      <w:r w:rsidRPr="00B96ECA">
        <w:rPr>
          <w:sz w:val="28"/>
          <w:szCs w:val="28"/>
        </w:rPr>
        <w:lastRenderedPageBreak/>
        <w:t>Таймырском муниципальном районе (далее - Комиссия) относится рассмотрение информации по вопросам соблюдения лицами, замещающими муниципальные должности, определенные Уставом Таймырского муниципального района, законодательства о противодействии коррупции, в том числе:»;</w:t>
      </w:r>
    </w:p>
    <w:p w:rsidR="00B96ECA" w:rsidRPr="00B96ECA" w:rsidRDefault="00B96ECA" w:rsidP="00406C69">
      <w:pPr>
        <w:ind w:firstLine="709"/>
        <w:jc w:val="both"/>
        <w:outlineLvl w:val="1"/>
        <w:rPr>
          <w:sz w:val="28"/>
          <w:szCs w:val="28"/>
        </w:rPr>
      </w:pPr>
      <w:r w:rsidRPr="00B96ECA">
        <w:rPr>
          <w:sz w:val="28"/>
          <w:szCs w:val="28"/>
        </w:rPr>
        <w:t>- подпункт 3 изложить в следующей редакции:</w:t>
      </w:r>
    </w:p>
    <w:p w:rsidR="00B96ECA" w:rsidRPr="00B96ECA" w:rsidRDefault="00B96ECA" w:rsidP="007577EA">
      <w:pPr>
        <w:autoSpaceDE w:val="0"/>
        <w:autoSpaceDN w:val="0"/>
        <w:adjustRightInd w:val="0"/>
        <w:ind w:firstLine="709"/>
        <w:jc w:val="both"/>
        <w:rPr>
          <w:sz w:val="28"/>
          <w:szCs w:val="28"/>
        </w:rPr>
      </w:pPr>
      <w:r w:rsidRPr="00B96ECA">
        <w:rPr>
          <w:sz w:val="28"/>
          <w:szCs w:val="28"/>
        </w:rPr>
        <w:t xml:space="preserve">«3) рассмотрение информации, поступившей в адрес органов местного самоуправления Таймырского муниципального района от правоохранительных органов и органов прокуратуры, органов государственной власти о фактах несоблюдения лицом, замещающим муниципальную должность, ограничений, запретов, неисполнения обязанностей, установленных Федеральным </w:t>
      </w:r>
      <w:hyperlink r:id="rId14">
        <w:r w:rsidRPr="00B96ECA">
          <w:rPr>
            <w:sz w:val="28"/>
            <w:szCs w:val="28"/>
          </w:rPr>
          <w:t>законом</w:t>
        </w:r>
      </w:hyperlink>
      <w:r w:rsidRPr="00B96ECA">
        <w:rPr>
          <w:sz w:val="28"/>
          <w:szCs w:val="28"/>
        </w:rPr>
        <w:t xml:space="preserve"> от 25.12.2008 № 273-ФЗ «О противодействии коррупции», другими федеральными законами, выявленных в результате проверки, осуществленной в рамках предоставленной компетенции, и оценка фактических обстоятельств, служащих основанием для увольнения (освобождения от должности), досрочного прекращения полномочий лица, замещающего муниципальную должность;»;</w:t>
      </w:r>
    </w:p>
    <w:p w:rsidR="00B96ECA" w:rsidRPr="00B96ECA" w:rsidRDefault="00B96ECA" w:rsidP="007577EA">
      <w:pPr>
        <w:autoSpaceDE w:val="0"/>
        <w:autoSpaceDN w:val="0"/>
        <w:adjustRightInd w:val="0"/>
        <w:ind w:firstLine="709"/>
        <w:jc w:val="both"/>
        <w:rPr>
          <w:sz w:val="28"/>
          <w:szCs w:val="28"/>
        </w:rPr>
      </w:pPr>
      <w:r w:rsidRPr="00B96ECA">
        <w:rPr>
          <w:sz w:val="28"/>
          <w:szCs w:val="28"/>
        </w:rPr>
        <w:t>- в подпункте 3.1 после слов «рассмотрение информации,» дополнить словами «поступившей от субъектов, направивших такую информацию,»;</w:t>
      </w:r>
    </w:p>
    <w:p w:rsidR="00B96ECA" w:rsidRPr="00B96ECA" w:rsidRDefault="00B96ECA" w:rsidP="007577EA">
      <w:pPr>
        <w:ind w:firstLine="709"/>
        <w:jc w:val="both"/>
        <w:outlineLvl w:val="1"/>
        <w:rPr>
          <w:sz w:val="28"/>
          <w:szCs w:val="28"/>
        </w:rPr>
      </w:pPr>
      <w:r w:rsidRPr="00B96ECA">
        <w:rPr>
          <w:sz w:val="28"/>
          <w:szCs w:val="28"/>
        </w:rPr>
        <w:t>- подпункт 4 признать утратившим силу;</w:t>
      </w:r>
    </w:p>
    <w:p w:rsidR="00B96ECA" w:rsidRPr="00B96ECA" w:rsidRDefault="00B96ECA" w:rsidP="007577EA">
      <w:pPr>
        <w:ind w:firstLine="709"/>
        <w:jc w:val="both"/>
        <w:outlineLvl w:val="1"/>
        <w:rPr>
          <w:sz w:val="28"/>
          <w:szCs w:val="28"/>
        </w:rPr>
      </w:pPr>
      <w:r w:rsidRPr="00B96ECA">
        <w:rPr>
          <w:sz w:val="28"/>
          <w:szCs w:val="28"/>
        </w:rPr>
        <w:t>- дополнить подпунктами 5-7 следующего содержания:</w:t>
      </w:r>
    </w:p>
    <w:p w:rsidR="00B96ECA" w:rsidRPr="00B96ECA" w:rsidRDefault="00B96ECA" w:rsidP="007577EA">
      <w:pPr>
        <w:autoSpaceDE w:val="0"/>
        <w:autoSpaceDN w:val="0"/>
        <w:adjustRightInd w:val="0"/>
        <w:ind w:firstLine="709"/>
        <w:jc w:val="both"/>
        <w:rPr>
          <w:sz w:val="28"/>
          <w:szCs w:val="28"/>
        </w:rPr>
      </w:pPr>
      <w:r w:rsidRPr="00B96ECA">
        <w:rPr>
          <w:sz w:val="28"/>
          <w:szCs w:val="28"/>
        </w:rPr>
        <w:t xml:space="preserve">«5) рассмотрение уведомлений лиц, замещающих муниципальные должности,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5">
        <w:r w:rsidRPr="00B96ECA">
          <w:rPr>
            <w:sz w:val="28"/>
            <w:szCs w:val="28"/>
          </w:rPr>
          <w:t>законом</w:t>
        </w:r>
      </w:hyperlink>
      <w:r w:rsidRPr="00B96ECA">
        <w:rPr>
          <w:sz w:val="28"/>
          <w:szCs w:val="28"/>
        </w:rPr>
        <w:t xml:space="preserve"> от 25.12.2008 № 273-ФЗ «О противодействии коррупции» и другими федеральными законами в целях противодействия коррупции, поступивших в соответствии с частью 6 </w:t>
      </w:r>
      <w:hyperlink r:id="rId16" w:history="1">
        <w:r w:rsidRPr="00B96ECA">
          <w:rPr>
            <w:sz w:val="28"/>
            <w:szCs w:val="28"/>
          </w:rPr>
          <w:t>стати 13</w:t>
        </w:r>
      </w:hyperlink>
      <w:r w:rsidRPr="00B96ECA">
        <w:rPr>
          <w:sz w:val="28"/>
          <w:szCs w:val="28"/>
        </w:rPr>
        <w:t xml:space="preserve"> Федерального закона от 25.12.2008 № 273-ФЗ «О противодействии коррупции»;</w:t>
      </w:r>
    </w:p>
    <w:p w:rsidR="00B96ECA" w:rsidRPr="00B96ECA" w:rsidRDefault="00B96ECA" w:rsidP="007577EA">
      <w:pPr>
        <w:autoSpaceDE w:val="0"/>
        <w:autoSpaceDN w:val="0"/>
        <w:adjustRightInd w:val="0"/>
        <w:ind w:firstLine="709"/>
        <w:jc w:val="both"/>
        <w:rPr>
          <w:sz w:val="28"/>
          <w:szCs w:val="28"/>
        </w:rPr>
      </w:pPr>
      <w:r w:rsidRPr="00B96ECA">
        <w:rPr>
          <w:sz w:val="28"/>
          <w:szCs w:val="28"/>
        </w:rPr>
        <w:t xml:space="preserve">6) установление факта отсутствия депутата Таймырского Долгано-Ненецкого районного Советом депутатов (далее - Таймырский Совет депутатов) без уважительных причин на всех заседаниях Таймырского Совета депутатов в течение шести месяцев подряд; </w:t>
      </w:r>
    </w:p>
    <w:p w:rsidR="00B96ECA" w:rsidRPr="00B96ECA" w:rsidRDefault="00B96ECA" w:rsidP="007577EA">
      <w:pPr>
        <w:autoSpaceDE w:val="0"/>
        <w:autoSpaceDN w:val="0"/>
        <w:adjustRightInd w:val="0"/>
        <w:ind w:firstLine="709"/>
        <w:jc w:val="both"/>
        <w:rPr>
          <w:sz w:val="28"/>
          <w:szCs w:val="28"/>
        </w:rPr>
      </w:pPr>
      <w:r w:rsidRPr="00B96ECA">
        <w:rPr>
          <w:sz w:val="28"/>
          <w:szCs w:val="28"/>
        </w:rPr>
        <w:t>7) иные случаи, установленные законодательством о противодействии коррупции.»;</w:t>
      </w:r>
    </w:p>
    <w:p w:rsidR="00B96ECA" w:rsidRPr="00B96ECA" w:rsidRDefault="00B96ECA" w:rsidP="007577EA">
      <w:pPr>
        <w:ind w:firstLine="709"/>
        <w:jc w:val="both"/>
        <w:outlineLvl w:val="1"/>
        <w:rPr>
          <w:sz w:val="28"/>
          <w:szCs w:val="28"/>
        </w:rPr>
      </w:pPr>
      <w:r w:rsidRPr="00B96ECA">
        <w:rPr>
          <w:sz w:val="28"/>
          <w:szCs w:val="28"/>
        </w:rPr>
        <w:t>б) в пункте 2.1:</w:t>
      </w:r>
    </w:p>
    <w:p w:rsidR="00B96ECA" w:rsidRPr="00B96ECA" w:rsidRDefault="00B96ECA" w:rsidP="007577EA">
      <w:pPr>
        <w:autoSpaceDE w:val="0"/>
        <w:autoSpaceDN w:val="0"/>
        <w:adjustRightInd w:val="0"/>
        <w:ind w:firstLine="709"/>
        <w:jc w:val="both"/>
        <w:rPr>
          <w:sz w:val="28"/>
          <w:szCs w:val="28"/>
        </w:rPr>
      </w:pPr>
      <w:r w:rsidRPr="00B96ECA">
        <w:rPr>
          <w:sz w:val="28"/>
          <w:szCs w:val="28"/>
        </w:rPr>
        <w:t>- абзацы первый и второй изложить в следующей редакции:</w:t>
      </w:r>
    </w:p>
    <w:p w:rsidR="00B96ECA" w:rsidRPr="00B96ECA" w:rsidRDefault="00B96ECA" w:rsidP="007577EA">
      <w:pPr>
        <w:autoSpaceDE w:val="0"/>
        <w:autoSpaceDN w:val="0"/>
        <w:adjustRightInd w:val="0"/>
        <w:ind w:firstLine="709"/>
        <w:jc w:val="both"/>
        <w:rPr>
          <w:strike/>
          <w:sz w:val="28"/>
          <w:szCs w:val="28"/>
        </w:rPr>
      </w:pPr>
      <w:r w:rsidRPr="00B96ECA">
        <w:rPr>
          <w:sz w:val="28"/>
          <w:szCs w:val="28"/>
        </w:rPr>
        <w:t xml:space="preserve">«2.1. Комиссия формируется в количестве не более 7 ее членов из числа лиц, замещающих муниципальные должности. </w:t>
      </w:r>
    </w:p>
    <w:p w:rsidR="00B96ECA" w:rsidRPr="00B96ECA" w:rsidRDefault="00B96ECA" w:rsidP="007577EA">
      <w:pPr>
        <w:autoSpaceDE w:val="0"/>
        <w:autoSpaceDN w:val="0"/>
        <w:adjustRightInd w:val="0"/>
        <w:ind w:firstLine="709"/>
        <w:jc w:val="both"/>
        <w:rPr>
          <w:sz w:val="28"/>
          <w:szCs w:val="28"/>
        </w:rPr>
      </w:pPr>
      <w:r w:rsidRPr="00B96ECA">
        <w:rPr>
          <w:sz w:val="28"/>
          <w:szCs w:val="28"/>
        </w:rPr>
        <w:t>Кандидатуры в состав Комиссии представляются лицами, замещающими муниципальные должности.»;</w:t>
      </w:r>
    </w:p>
    <w:p w:rsidR="00B96ECA" w:rsidRPr="00B96ECA" w:rsidRDefault="00B96ECA" w:rsidP="007577EA">
      <w:pPr>
        <w:autoSpaceDE w:val="0"/>
        <w:autoSpaceDN w:val="0"/>
        <w:adjustRightInd w:val="0"/>
        <w:ind w:firstLine="709"/>
        <w:jc w:val="both"/>
        <w:rPr>
          <w:sz w:val="28"/>
          <w:szCs w:val="28"/>
        </w:rPr>
      </w:pPr>
      <w:r w:rsidRPr="00B96ECA">
        <w:rPr>
          <w:sz w:val="28"/>
          <w:szCs w:val="28"/>
        </w:rPr>
        <w:t>- абзац четвертый изложить в следующей редакции:</w:t>
      </w:r>
    </w:p>
    <w:p w:rsidR="00B96ECA" w:rsidRPr="00B96ECA" w:rsidRDefault="00B96ECA" w:rsidP="007577EA">
      <w:pPr>
        <w:autoSpaceDE w:val="0"/>
        <w:autoSpaceDN w:val="0"/>
        <w:adjustRightInd w:val="0"/>
        <w:ind w:firstLine="709"/>
        <w:jc w:val="both"/>
        <w:rPr>
          <w:sz w:val="28"/>
          <w:szCs w:val="28"/>
        </w:rPr>
      </w:pPr>
      <w:r w:rsidRPr="00B96ECA">
        <w:rPr>
          <w:sz w:val="28"/>
          <w:szCs w:val="28"/>
        </w:rPr>
        <w:t>«Полномочия члена Комиссии прекращаются в случае их добровольного сложения или прекращения в соответствии с законодательством Российской Федерации, Уставом Таймырского муниципального района полномочий лица, замещающего муниципальную должность. Выбывший член Комиссии замещается другим лицом, замещающим муниципальную должность.»;</w:t>
      </w:r>
    </w:p>
    <w:p w:rsidR="00B96ECA" w:rsidRPr="00B96ECA" w:rsidRDefault="00B96ECA" w:rsidP="007577EA">
      <w:pPr>
        <w:autoSpaceDE w:val="0"/>
        <w:autoSpaceDN w:val="0"/>
        <w:adjustRightInd w:val="0"/>
        <w:ind w:firstLine="709"/>
        <w:jc w:val="both"/>
        <w:rPr>
          <w:sz w:val="28"/>
          <w:szCs w:val="28"/>
        </w:rPr>
      </w:pPr>
      <w:r w:rsidRPr="00B96ECA">
        <w:rPr>
          <w:sz w:val="28"/>
          <w:szCs w:val="28"/>
        </w:rPr>
        <w:t>в) наименование раздела 3 изложить в следующей редакции:</w:t>
      </w:r>
    </w:p>
    <w:p w:rsidR="00B96ECA" w:rsidRPr="00B96ECA" w:rsidRDefault="00B96ECA" w:rsidP="00406C69">
      <w:pPr>
        <w:widowControl w:val="0"/>
        <w:autoSpaceDE w:val="0"/>
        <w:autoSpaceDN w:val="0"/>
        <w:ind w:firstLine="709"/>
        <w:jc w:val="both"/>
        <w:outlineLvl w:val="1"/>
        <w:rPr>
          <w:b/>
          <w:sz w:val="28"/>
          <w:szCs w:val="28"/>
        </w:rPr>
      </w:pPr>
      <w:r w:rsidRPr="00B96ECA">
        <w:rPr>
          <w:b/>
          <w:sz w:val="28"/>
          <w:szCs w:val="28"/>
        </w:rPr>
        <w:t xml:space="preserve">«3. Порядок рассмотрения комиссией информации по вопросам </w:t>
      </w:r>
      <w:r w:rsidRPr="00B96ECA">
        <w:rPr>
          <w:b/>
          <w:sz w:val="28"/>
          <w:szCs w:val="28"/>
        </w:rPr>
        <w:lastRenderedPageBreak/>
        <w:t>соблюдения лицами, замещающими муниципальные должности, законодательства о противодействии коррупции»;</w:t>
      </w:r>
    </w:p>
    <w:p w:rsidR="00B96ECA" w:rsidRPr="00B96ECA" w:rsidRDefault="00B96ECA" w:rsidP="007577EA">
      <w:pPr>
        <w:autoSpaceDE w:val="0"/>
        <w:autoSpaceDN w:val="0"/>
        <w:adjustRightInd w:val="0"/>
        <w:ind w:firstLine="708"/>
        <w:jc w:val="both"/>
        <w:rPr>
          <w:sz w:val="28"/>
          <w:szCs w:val="28"/>
        </w:rPr>
      </w:pPr>
      <w:r w:rsidRPr="00B96ECA">
        <w:rPr>
          <w:sz w:val="28"/>
          <w:szCs w:val="28"/>
        </w:rPr>
        <w:t>г) в пункте 3.1:</w:t>
      </w:r>
    </w:p>
    <w:p w:rsidR="00B96ECA" w:rsidRPr="00B96ECA" w:rsidRDefault="00B96ECA" w:rsidP="007577EA">
      <w:pPr>
        <w:autoSpaceDE w:val="0"/>
        <w:autoSpaceDN w:val="0"/>
        <w:adjustRightInd w:val="0"/>
        <w:ind w:firstLine="708"/>
        <w:jc w:val="both"/>
        <w:rPr>
          <w:sz w:val="28"/>
          <w:szCs w:val="28"/>
        </w:rPr>
      </w:pPr>
      <w:r w:rsidRPr="00B96ECA">
        <w:rPr>
          <w:sz w:val="28"/>
          <w:szCs w:val="28"/>
        </w:rPr>
        <w:t>- в подпункте 1 слова «письменной информации органа местного самоуправления, муниципального органа Таймырского муниципального района, поступившей в их адрес» заменить словами «письменной информации, поступившей в адрес органа местного самоуправления», слова «(далее - информация о коррупционном правонарушении)» исключить;</w:t>
      </w:r>
    </w:p>
    <w:p w:rsidR="00B96ECA" w:rsidRPr="00B96ECA" w:rsidRDefault="00B96ECA" w:rsidP="007577EA">
      <w:pPr>
        <w:autoSpaceDE w:val="0"/>
        <w:autoSpaceDN w:val="0"/>
        <w:adjustRightInd w:val="0"/>
        <w:ind w:firstLine="708"/>
        <w:jc w:val="both"/>
        <w:rPr>
          <w:sz w:val="28"/>
          <w:szCs w:val="28"/>
        </w:rPr>
      </w:pPr>
      <w:r w:rsidRPr="00B96ECA">
        <w:rPr>
          <w:sz w:val="28"/>
          <w:szCs w:val="28"/>
        </w:rPr>
        <w:t>- в подпункте 2 слова «несовершеннолетних детей (далее - заявление).» заменить словами «несовершеннолетних детей;»;</w:t>
      </w:r>
    </w:p>
    <w:p w:rsidR="00B96ECA" w:rsidRPr="00B96ECA" w:rsidRDefault="00B96ECA" w:rsidP="007577EA">
      <w:pPr>
        <w:autoSpaceDE w:val="0"/>
        <w:autoSpaceDN w:val="0"/>
        <w:adjustRightInd w:val="0"/>
        <w:ind w:firstLine="708"/>
        <w:jc w:val="both"/>
        <w:rPr>
          <w:sz w:val="28"/>
          <w:szCs w:val="28"/>
        </w:rPr>
      </w:pPr>
      <w:r w:rsidRPr="00B96ECA">
        <w:rPr>
          <w:sz w:val="28"/>
          <w:szCs w:val="28"/>
        </w:rPr>
        <w:t>- в подпункте 3 слова «к конфликту интересов (далее - уведомление).» заменить словами «к конфликту интересов;»;</w:t>
      </w:r>
    </w:p>
    <w:p w:rsidR="00B96ECA" w:rsidRPr="00B96ECA" w:rsidRDefault="00B96ECA" w:rsidP="007577EA">
      <w:pPr>
        <w:autoSpaceDE w:val="0"/>
        <w:autoSpaceDN w:val="0"/>
        <w:adjustRightInd w:val="0"/>
        <w:ind w:firstLine="708"/>
        <w:jc w:val="both"/>
        <w:rPr>
          <w:sz w:val="28"/>
          <w:szCs w:val="28"/>
        </w:rPr>
      </w:pPr>
      <w:r w:rsidRPr="00B96ECA">
        <w:rPr>
          <w:sz w:val="28"/>
          <w:szCs w:val="28"/>
        </w:rPr>
        <w:t>- в подпункте 4 слова «поступившего в орган местного самоуправления, муниципальный орган Таймырского муниципального района, поступившей в их адрес» исключить;</w:t>
      </w:r>
    </w:p>
    <w:p w:rsidR="00B96ECA" w:rsidRPr="00B96ECA" w:rsidRDefault="00B96ECA" w:rsidP="007577EA">
      <w:pPr>
        <w:autoSpaceDE w:val="0"/>
        <w:autoSpaceDN w:val="0"/>
        <w:adjustRightInd w:val="0"/>
        <w:ind w:firstLine="708"/>
        <w:jc w:val="both"/>
        <w:rPr>
          <w:sz w:val="28"/>
          <w:szCs w:val="28"/>
        </w:rPr>
      </w:pPr>
      <w:r w:rsidRPr="00B96ECA">
        <w:rPr>
          <w:sz w:val="28"/>
          <w:szCs w:val="28"/>
        </w:rPr>
        <w:t>- в подпункте 5 слова «информации органа местного самоуправления, муниципального органа Таймырского муниципального района, поступившей в их адрес» заменить словами «письменной информации, поступившей в адрес органа местного самоуправления»;</w:t>
      </w:r>
    </w:p>
    <w:p w:rsidR="00B96ECA" w:rsidRPr="00B96ECA" w:rsidRDefault="00B96ECA" w:rsidP="007577EA">
      <w:pPr>
        <w:autoSpaceDE w:val="0"/>
        <w:autoSpaceDN w:val="0"/>
        <w:adjustRightInd w:val="0"/>
        <w:ind w:firstLine="708"/>
        <w:jc w:val="both"/>
        <w:rPr>
          <w:color w:val="FF0000"/>
          <w:sz w:val="22"/>
          <w:szCs w:val="22"/>
          <w:highlight w:val="yellow"/>
        </w:rPr>
      </w:pPr>
      <w:r w:rsidRPr="00B96ECA">
        <w:rPr>
          <w:sz w:val="28"/>
          <w:szCs w:val="28"/>
        </w:rPr>
        <w:t xml:space="preserve">- дополнить подпунктами 7-9 следующего содержания: </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«7)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7">
        <w:r w:rsidRPr="00B96ECA">
          <w:rPr>
            <w:sz w:val="28"/>
            <w:szCs w:val="28"/>
          </w:rPr>
          <w:t>законом</w:t>
        </w:r>
      </w:hyperlink>
      <w:r w:rsidRPr="00B96ECA">
        <w:rPr>
          <w:sz w:val="28"/>
          <w:szCs w:val="28"/>
        </w:rPr>
        <w:t xml:space="preserve"> от 25.12.2008 № 273-ФЗ «О противодействии коррупции» и другими федеральными законами в целях противодействия коррупции, поступившего в соответствии с частью 6 </w:t>
      </w:r>
      <w:hyperlink r:id="rId18" w:history="1">
        <w:r w:rsidRPr="00B96ECA">
          <w:rPr>
            <w:sz w:val="28"/>
            <w:szCs w:val="28"/>
          </w:rPr>
          <w:t>статьи 13</w:t>
        </w:r>
      </w:hyperlink>
      <w:r w:rsidRPr="00B96ECA">
        <w:rPr>
          <w:sz w:val="28"/>
          <w:szCs w:val="28"/>
        </w:rPr>
        <w:t xml:space="preserve"> Федерального закона от 25.12.2008 № 273-ФЗ «О противодействии коррупции»;</w:t>
      </w:r>
    </w:p>
    <w:p w:rsidR="00B96ECA" w:rsidRPr="00B96ECA" w:rsidRDefault="00B96ECA" w:rsidP="007577EA">
      <w:pPr>
        <w:autoSpaceDE w:val="0"/>
        <w:autoSpaceDN w:val="0"/>
        <w:adjustRightInd w:val="0"/>
        <w:ind w:firstLine="708"/>
        <w:jc w:val="both"/>
        <w:rPr>
          <w:sz w:val="28"/>
          <w:szCs w:val="28"/>
        </w:rPr>
      </w:pPr>
      <w:r w:rsidRPr="00B96ECA">
        <w:rPr>
          <w:sz w:val="28"/>
          <w:szCs w:val="28"/>
        </w:rPr>
        <w:t>8) письменной информации, поступившей от Председателя Таймырского Совета депутатов, об отсутствии депутата Таймырского Совета депутата без уважительных причин на всех заседаниях Таймырского Совета депутатов в течение шести месяцев подряд;</w:t>
      </w:r>
    </w:p>
    <w:p w:rsidR="00B96ECA" w:rsidRPr="00B96ECA" w:rsidRDefault="00B96ECA" w:rsidP="007577EA">
      <w:pPr>
        <w:ind w:firstLine="708"/>
        <w:jc w:val="both"/>
        <w:rPr>
          <w:sz w:val="28"/>
          <w:szCs w:val="28"/>
        </w:rPr>
      </w:pPr>
      <w:r w:rsidRPr="00B96ECA">
        <w:rPr>
          <w:sz w:val="28"/>
          <w:szCs w:val="28"/>
        </w:rPr>
        <w:t>9) иной информации по вопросам соблюдения лицами, замещающими муниципальные должности, законодательства о противодействии коррупции.»;</w:t>
      </w:r>
    </w:p>
    <w:p w:rsidR="00B96ECA" w:rsidRPr="00B96ECA" w:rsidRDefault="00B96ECA" w:rsidP="007577EA">
      <w:pPr>
        <w:autoSpaceDE w:val="0"/>
        <w:autoSpaceDN w:val="0"/>
        <w:adjustRightInd w:val="0"/>
        <w:ind w:firstLine="708"/>
        <w:jc w:val="both"/>
        <w:rPr>
          <w:sz w:val="28"/>
          <w:szCs w:val="28"/>
        </w:rPr>
      </w:pPr>
      <w:r w:rsidRPr="00B96ECA">
        <w:rPr>
          <w:sz w:val="28"/>
          <w:szCs w:val="28"/>
        </w:rPr>
        <w:t>д) в пункте 3.2 слова «календарных», «соответствующих заявлений, уведомлений и иной» исключить;</w:t>
      </w:r>
    </w:p>
    <w:p w:rsidR="00B96ECA" w:rsidRPr="00B96ECA" w:rsidRDefault="00B96ECA" w:rsidP="007577EA">
      <w:pPr>
        <w:autoSpaceDE w:val="0"/>
        <w:autoSpaceDN w:val="0"/>
        <w:adjustRightInd w:val="0"/>
        <w:ind w:firstLine="708"/>
        <w:jc w:val="both"/>
        <w:rPr>
          <w:sz w:val="28"/>
          <w:szCs w:val="28"/>
        </w:rPr>
      </w:pPr>
      <w:r w:rsidRPr="00B96ECA">
        <w:rPr>
          <w:sz w:val="28"/>
          <w:szCs w:val="28"/>
        </w:rPr>
        <w:t>е) пункт 3.3 изложить в следующей редакции:</w:t>
      </w:r>
    </w:p>
    <w:p w:rsidR="00B96ECA" w:rsidRPr="00B96ECA" w:rsidRDefault="00B96ECA" w:rsidP="007577EA">
      <w:pPr>
        <w:autoSpaceDE w:val="0"/>
        <w:autoSpaceDN w:val="0"/>
        <w:adjustRightInd w:val="0"/>
        <w:ind w:firstLine="708"/>
        <w:jc w:val="both"/>
        <w:rPr>
          <w:sz w:val="28"/>
          <w:szCs w:val="28"/>
        </w:rPr>
      </w:pPr>
      <w:r w:rsidRPr="00B96ECA">
        <w:rPr>
          <w:sz w:val="28"/>
          <w:szCs w:val="28"/>
        </w:rPr>
        <w:t>«3.3. Председатель Комиссии организует ознакомление лица, замещающего муниципальную должность в отношении которого рассматривается вопрос, о содержании поступившей в отношении него информации, а также с правами на личное присутствие при рассмотрении вопроса, на дачу устных и письменных пояснений по существу рассматриваемых в отношении него вопросов.</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Секретарь Комиссии обеспечивает организацию подготовки заседания Комиссии, а также информирование членов Комиссии, лица, замещающего муниципальную должность, в отношении которого рассматривается вопрос, о дате, времени и месте проведения заседания, о вопросах, включенных в повестку дня </w:t>
      </w:r>
      <w:r w:rsidRPr="00B96ECA">
        <w:rPr>
          <w:sz w:val="28"/>
          <w:szCs w:val="28"/>
        </w:rPr>
        <w:lastRenderedPageBreak/>
        <w:t>заседания Комиссии. Информирование указанных лиц осуществляется посредством почтовой либо электронной связи.»;</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ж) пункт 3.4 дополнить предложением следующего содержания: </w:t>
      </w:r>
    </w:p>
    <w:p w:rsidR="00B96ECA" w:rsidRPr="00B96ECA" w:rsidRDefault="00B96ECA" w:rsidP="007577EA">
      <w:pPr>
        <w:autoSpaceDE w:val="0"/>
        <w:autoSpaceDN w:val="0"/>
        <w:adjustRightInd w:val="0"/>
        <w:ind w:firstLine="708"/>
        <w:jc w:val="both"/>
        <w:rPr>
          <w:sz w:val="28"/>
          <w:szCs w:val="28"/>
        </w:rPr>
      </w:pPr>
      <w:r w:rsidRPr="00B96ECA">
        <w:rPr>
          <w:sz w:val="28"/>
          <w:szCs w:val="28"/>
        </w:rPr>
        <w:t>«На заседаниях Комиссии с правом совещательного голоса вправе присутствовать специалисты, которые могут дать пояснения по рассматриваемым Комиссией вопросам.»;</w:t>
      </w:r>
    </w:p>
    <w:p w:rsidR="00B96ECA" w:rsidRPr="00B96ECA" w:rsidRDefault="00B96ECA" w:rsidP="007577EA">
      <w:pPr>
        <w:autoSpaceDE w:val="0"/>
        <w:autoSpaceDN w:val="0"/>
        <w:adjustRightInd w:val="0"/>
        <w:ind w:firstLine="708"/>
        <w:jc w:val="both"/>
        <w:rPr>
          <w:sz w:val="28"/>
          <w:szCs w:val="28"/>
        </w:rPr>
      </w:pPr>
      <w:r w:rsidRPr="00B96ECA">
        <w:rPr>
          <w:sz w:val="28"/>
          <w:szCs w:val="28"/>
        </w:rPr>
        <w:t>з) пункт 3.5 дополнить абзацем следующего содержания:</w:t>
      </w:r>
    </w:p>
    <w:p w:rsidR="00B96ECA" w:rsidRPr="00B96ECA" w:rsidRDefault="00B96ECA" w:rsidP="007577EA">
      <w:pPr>
        <w:autoSpaceDE w:val="0"/>
        <w:autoSpaceDN w:val="0"/>
        <w:adjustRightInd w:val="0"/>
        <w:ind w:firstLine="708"/>
        <w:jc w:val="both"/>
        <w:rPr>
          <w:sz w:val="28"/>
          <w:szCs w:val="28"/>
        </w:rPr>
      </w:pPr>
      <w:r w:rsidRPr="00B96ECA">
        <w:rPr>
          <w:sz w:val="28"/>
          <w:szCs w:val="28"/>
        </w:rPr>
        <w:t>«Если в день заседания Комиссии присутствует менее двух третей от общего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w:t>
      </w:r>
    </w:p>
    <w:p w:rsidR="00B96ECA" w:rsidRPr="00B96ECA" w:rsidRDefault="00B96ECA" w:rsidP="007577EA">
      <w:pPr>
        <w:autoSpaceDE w:val="0"/>
        <w:autoSpaceDN w:val="0"/>
        <w:adjustRightInd w:val="0"/>
        <w:ind w:firstLine="708"/>
        <w:jc w:val="both"/>
        <w:rPr>
          <w:sz w:val="28"/>
          <w:szCs w:val="28"/>
        </w:rPr>
      </w:pPr>
      <w:r w:rsidRPr="00B96ECA">
        <w:rPr>
          <w:sz w:val="28"/>
          <w:szCs w:val="28"/>
        </w:rPr>
        <w:t>и) в пункте 3.6:</w:t>
      </w:r>
    </w:p>
    <w:p w:rsidR="00B96ECA" w:rsidRPr="00B96ECA" w:rsidRDefault="00B96ECA" w:rsidP="007577EA">
      <w:pPr>
        <w:autoSpaceDE w:val="0"/>
        <w:autoSpaceDN w:val="0"/>
        <w:adjustRightInd w:val="0"/>
        <w:ind w:firstLine="708"/>
        <w:jc w:val="both"/>
        <w:rPr>
          <w:sz w:val="28"/>
          <w:szCs w:val="28"/>
        </w:rPr>
      </w:pPr>
      <w:r w:rsidRPr="00B96ECA">
        <w:rPr>
          <w:sz w:val="28"/>
          <w:szCs w:val="28"/>
        </w:rPr>
        <w:t>- после слова «проводится» дополнить словами «,как правило,»;</w:t>
      </w:r>
    </w:p>
    <w:p w:rsidR="00B96ECA" w:rsidRPr="00B96ECA" w:rsidRDefault="00B96ECA" w:rsidP="007577EA">
      <w:pPr>
        <w:autoSpaceDE w:val="0"/>
        <w:autoSpaceDN w:val="0"/>
        <w:adjustRightInd w:val="0"/>
        <w:ind w:firstLine="708"/>
        <w:jc w:val="both"/>
        <w:rPr>
          <w:sz w:val="28"/>
          <w:szCs w:val="28"/>
        </w:rPr>
      </w:pPr>
      <w:r w:rsidRPr="00B96ECA">
        <w:rPr>
          <w:sz w:val="28"/>
          <w:szCs w:val="28"/>
        </w:rPr>
        <w:t>- абзац второй изложить в следующей редакции:</w:t>
      </w:r>
    </w:p>
    <w:p w:rsidR="00B96ECA" w:rsidRPr="00B96ECA" w:rsidRDefault="00B96ECA" w:rsidP="007577EA">
      <w:pPr>
        <w:autoSpaceDE w:val="0"/>
        <w:autoSpaceDN w:val="0"/>
        <w:adjustRightInd w:val="0"/>
        <w:ind w:firstLine="708"/>
        <w:jc w:val="both"/>
        <w:rPr>
          <w:sz w:val="28"/>
          <w:szCs w:val="28"/>
        </w:rPr>
      </w:pPr>
      <w:r w:rsidRPr="00B96ECA">
        <w:rPr>
          <w:sz w:val="28"/>
          <w:szCs w:val="28"/>
        </w:rPr>
        <w:t>«Заседания Комиссии могут проводиться в отсутствие заинтересованного лица в случаях:</w:t>
      </w:r>
    </w:p>
    <w:p w:rsidR="00B96ECA" w:rsidRPr="00B96ECA" w:rsidRDefault="00B96ECA" w:rsidP="007577EA">
      <w:pPr>
        <w:autoSpaceDE w:val="0"/>
        <w:autoSpaceDN w:val="0"/>
        <w:adjustRightInd w:val="0"/>
        <w:ind w:firstLine="708"/>
        <w:jc w:val="both"/>
        <w:rPr>
          <w:sz w:val="28"/>
          <w:szCs w:val="28"/>
        </w:rPr>
      </w:pPr>
      <w:r w:rsidRPr="00B96ECA">
        <w:rPr>
          <w:sz w:val="28"/>
          <w:szCs w:val="28"/>
        </w:rPr>
        <w:t>1) наличия письменной просьбы заинтересованного лица, о рассмотрении вопроса без его участия;</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2) если заинтересованное лицо, выразившее намерение лично присутствовать на заседании Комиссии и надлежащим образом извещенное о времени и месте его проведения, не явилось на заседание Комиссии.»; </w:t>
      </w:r>
    </w:p>
    <w:p w:rsidR="00B96ECA" w:rsidRPr="00B96ECA" w:rsidRDefault="00B96ECA" w:rsidP="007577EA">
      <w:pPr>
        <w:autoSpaceDE w:val="0"/>
        <w:autoSpaceDN w:val="0"/>
        <w:adjustRightInd w:val="0"/>
        <w:ind w:firstLine="708"/>
        <w:jc w:val="both"/>
        <w:rPr>
          <w:sz w:val="28"/>
          <w:szCs w:val="28"/>
        </w:rPr>
      </w:pPr>
      <w:r w:rsidRPr="00B96ECA">
        <w:rPr>
          <w:sz w:val="28"/>
          <w:szCs w:val="28"/>
        </w:rPr>
        <w:t>к) в пункте 3.8:</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 после слов «оцениваются фактические обстоятельства» дополнить словами «по существу вынесенных на заседание вопросов, в том числе»; </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 дополнить абзацем следующего содержания: </w:t>
      </w:r>
    </w:p>
    <w:p w:rsidR="00B96ECA" w:rsidRPr="00B96ECA" w:rsidRDefault="00B96ECA" w:rsidP="007577EA">
      <w:pPr>
        <w:autoSpaceDE w:val="0"/>
        <w:autoSpaceDN w:val="0"/>
        <w:adjustRightInd w:val="0"/>
        <w:ind w:firstLine="708"/>
        <w:jc w:val="both"/>
        <w:rPr>
          <w:iCs/>
          <w:sz w:val="28"/>
          <w:szCs w:val="28"/>
        </w:rPr>
      </w:pPr>
      <w:r w:rsidRPr="00B96ECA">
        <w:rPr>
          <w:sz w:val="28"/>
          <w:szCs w:val="28"/>
        </w:rPr>
        <w:t>«</w:t>
      </w:r>
      <w:r w:rsidRPr="00B96ECA">
        <w:rPr>
          <w:iCs/>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депутатской этики.»;</w:t>
      </w:r>
    </w:p>
    <w:p w:rsidR="00B96ECA" w:rsidRPr="00B96ECA" w:rsidRDefault="00B96ECA" w:rsidP="007577EA">
      <w:pPr>
        <w:autoSpaceDE w:val="0"/>
        <w:autoSpaceDN w:val="0"/>
        <w:adjustRightInd w:val="0"/>
        <w:ind w:firstLine="708"/>
        <w:jc w:val="both"/>
        <w:rPr>
          <w:sz w:val="28"/>
          <w:szCs w:val="28"/>
        </w:rPr>
      </w:pPr>
      <w:r w:rsidRPr="00B96ECA">
        <w:rPr>
          <w:sz w:val="28"/>
          <w:szCs w:val="28"/>
        </w:rPr>
        <w:t>л) пункт 3.9 признать утратившим силу;</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м) в пункте 3.10 слова «не вправе разглашать сведения, ставшие им известными в ходе работы Комиссии» заменить словами «добровольно принимают на себя обязательство о неразглашении конфиденциальной информации, которая рассматривается или рассматривалась Комиссией. Информация, полученная Комиссией в ходе рассмотрения вопроса, может быть использована только в порядке, предусмотренном законодательством Российской Федерации»; </w:t>
      </w:r>
    </w:p>
    <w:p w:rsidR="00B96ECA" w:rsidRPr="00B96ECA" w:rsidRDefault="00B96ECA" w:rsidP="007577EA">
      <w:pPr>
        <w:autoSpaceDE w:val="0"/>
        <w:autoSpaceDN w:val="0"/>
        <w:adjustRightInd w:val="0"/>
        <w:ind w:firstLine="708"/>
        <w:jc w:val="both"/>
        <w:rPr>
          <w:sz w:val="28"/>
          <w:szCs w:val="28"/>
        </w:rPr>
      </w:pPr>
      <w:r w:rsidRPr="00B96ECA">
        <w:rPr>
          <w:sz w:val="28"/>
          <w:szCs w:val="28"/>
        </w:rPr>
        <w:t>н) в пункте 3.11 слова «проводится проверка (рассматривается поданное им заявление, уведомление)» заменить словами «рассматривается вопрос»;</w:t>
      </w:r>
    </w:p>
    <w:p w:rsidR="00B96ECA" w:rsidRPr="00B96ECA" w:rsidRDefault="00B96ECA" w:rsidP="007577EA">
      <w:pPr>
        <w:autoSpaceDE w:val="0"/>
        <w:autoSpaceDN w:val="0"/>
        <w:adjustRightInd w:val="0"/>
        <w:ind w:firstLine="708"/>
        <w:jc w:val="both"/>
        <w:rPr>
          <w:sz w:val="28"/>
          <w:szCs w:val="28"/>
        </w:rPr>
      </w:pPr>
      <w:r w:rsidRPr="00B96ECA">
        <w:rPr>
          <w:sz w:val="28"/>
          <w:szCs w:val="28"/>
        </w:rPr>
        <w:t>о) в абзаце втором подпункта 2 пункта 4.2:</w:t>
      </w:r>
    </w:p>
    <w:p w:rsidR="00B96ECA" w:rsidRPr="00B96ECA" w:rsidRDefault="00B96ECA" w:rsidP="007577EA">
      <w:pPr>
        <w:autoSpaceDE w:val="0"/>
        <w:autoSpaceDN w:val="0"/>
        <w:adjustRightInd w:val="0"/>
        <w:ind w:firstLine="708"/>
        <w:jc w:val="both"/>
        <w:rPr>
          <w:sz w:val="28"/>
          <w:szCs w:val="28"/>
        </w:rPr>
      </w:pPr>
      <w:r w:rsidRPr="00B96ECA">
        <w:rPr>
          <w:sz w:val="28"/>
          <w:szCs w:val="28"/>
        </w:rPr>
        <w:t>- слова «органу местного самоуправления (муниципальному органу) Таймырского муниципального района, уполномоченному принимать соответствующее решение» заменить словами «Таймырскому Совету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 после слов «Российской Федерации» дополнить словами «, </w:t>
      </w:r>
      <w:r w:rsidRPr="00B96ECA">
        <w:rPr>
          <w:sz w:val="28"/>
          <w:szCs w:val="28"/>
          <w:shd w:val="clear" w:color="auto" w:fill="FFFFFF"/>
        </w:rPr>
        <w:t xml:space="preserve">за исключением случаев, если данное коррупционное правонарушение стало следствием установленной Комиссией, невозможности соблюдения лицом, замещающим муниципальную должность ограничений и запретов, требований о предотвращении </w:t>
      </w:r>
      <w:r w:rsidRPr="00B96ECA">
        <w:rPr>
          <w:sz w:val="28"/>
          <w:szCs w:val="28"/>
          <w:shd w:val="clear" w:color="auto" w:fill="FFFFFF"/>
        </w:rPr>
        <w:lastRenderedPageBreak/>
        <w:t>или об урегулировании конфликта интересов, а также исполнения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независящих от него обстоятельств</w:t>
      </w:r>
      <w:r w:rsidRPr="00B96ECA">
        <w:rPr>
          <w:sz w:val="28"/>
          <w:szCs w:val="28"/>
        </w:rPr>
        <w:t>»;</w:t>
      </w:r>
    </w:p>
    <w:p w:rsidR="00B96ECA" w:rsidRPr="00B96ECA" w:rsidRDefault="00B96ECA" w:rsidP="007577EA">
      <w:pPr>
        <w:autoSpaceDE w:val="0"/>
        <w:autoSpaceDN w:val="0"/>
        <w:adjustRightInd w:val="0"/>
        <w:ind w:firstLine="708"/>
        <w:jc w:val="both"/>
        <w:rPr>
          <w:sz w:val="28"/>
          <w:szCs w:val="28"/>
        </w:rPr>
      </w:pPr>
      <w:r w:rsidRPr="00B96ECA">
        <w:rPr>
          <w:sz w:val="28"/>
          <w:szCs w:val="28"/>
        </w:rPr>
        <w:t>п) в абзаце втором подпункта 2 пункта 4.3:</w:t>
      </w:r>
    </w:p>
    <w:p w:rsidR="00B96ECA" w:rsidRPr="00B96ECA" w:rsidRDefault="00B96ECA" w:rsidP="007577EA">
      <w:pPr>
        <w:autoSpaceDE w:val="0"/>
        <w:autoSpaceDN w:val="0"/>
        <w:adjustRightInd w:val="0"/>
        <w:ind w:firstLine="708"/>
        <w:jc w:val="both"/>
        <w:rPr>
          <w:sz w:val="28"/>
          <w:szCs w:val="28"/>
        </w:rPr>
      </w:pPr>
      <w:r w:rsidRPr="00B96ECA">
        <w:rPr>
          <w:sz w:val="28"/>
          <w:szCs w:val="28"/>
        </w:rPr>
        <w:t>- слова «органу местного самоуправления Таймырского муниципального района, уполномоченному принимать соответствующее решение» заменить словами «Таймырскому Совету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 после слов «Российской Федерации» дополнить словами «, </w:t>
      </w:r>
      <w:r w:rsidRPr="00B96ECA">
        <w:rPr>
          <w:sz w:val="28"/>
          <w:szCs w:val="28"/>
          <w:shd w:val="clear" w:color="auto" w:fill="FFFFFF"/>
        </w:rPr>
        <w:t>за исключением случаев, если данное коррупционное правонарушение стало следствием установленной Комиссией, невозможности соблюдения лицом, замещающим муниципальную должность ограничений и запретов, требований о предотвращении или об урегулировании конфликта интересов, а также исполнения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независящих от него обстоятельств</w:t>
      </w:r>
      <w:r w:rsidRPr="00B96ECA">
        <w:rPr>
          <w:sz w:val="28"/>
          <w:szCs w:val="28"/>
        </w:rPr>
        <w:t>»;</w:t>
      </w:r>
    </w:p>
    <w:p w:rsidR="00B96ECA" w:rsidRPr="00B96ECA" w:rsidRDefault="00B96ECA" w:rsidP="007577EA">
      <w:pPr>
        <w:autoSpaceDE w:val="0"/>
        <w:autoSpaceDN w:val="0"/>
        <w:adjustRightInd w:val="0"/>
        <w:ind w:firstLine="708"/>
        <w:jc w:val="both"/>
        <w:rPr>
          <w:sz w:val="28"/>
          <w:szCs w:val="28"/>
        </w:rPr>
      </w:pPr>
      <w:r w:rsidRPr="00B96ECA">
        <w:rPr>
          <w:sz w:val="28"/>
          <w:szCs w:val="28"/>
        </w:rPr>
        <w:t>р) в пункте 4.4:</w:t>
      </w:r>
    </w:p>
    <w:p w:rsidR="00B96ECA" w:rsidRPr="00B96ECA" w:rsidRDefault="00B96ECA" w:rsidP="007577EA">
      <w:pPr>
        <w:autoSpaceDE w:val="0"/>
        <w:autoSpaceDN w:val="0"/>
        <w:adjustRightInd w:val="0"/>
        <w:ind w:firstLine="708"/>
        <w:jc w:val="both"/>
        <w:rPr>
          <w:sz w:val="28"/>
          <w:szCs w:val="28"/>
        </w:rPr>
      </w:pPr>
      <w:r w:rsidRPr="00B96ECA">
        <w:rPr>
          <w:sz w:val="28"/>
          <w:szCs w:val="28"/>
        </w:rPr>
        <w:t>- подпункт 2 изложить в следующей редакции:</w:t>
      </w:r>
    </w:p>
    <w:p w:rsidR="00B96ECA" w:rsidRPr="00B96ECA" w:rsidRDefault="00B96ECA" w:rsidP="007577EA">
      <w:pPr>
        <w:autoSpaceDE w:val="0"/>
        <w:autoSpaceDN w:val="0"/>
        <w:adjustRightInd w:val="0"/>
        <w:ind w:firstLine="708"/>
        <w:jc w:val="both"/>
        <w:rPr>
          <w:sz w:val="28"/>
          <w:szCs w:val="28"/>
        </w:rPr>
      </w:pPr>
      <w:r w:rsidRPr="00B96ECA">
        <w:rPr>
          <w:sz w:val="28"/>
          <w:szCs w:val="28"/>
        </w:rPr>
        <w:t>«2) признать, что при исполнении должностных обязанностей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конкретные меры по предотвращению или урегулированию конфликта интересов.</w:t>
      </w:r>
      <w:r w:rsidRPr="00B96ECA">
        <w:rPr>
          <w:sz w:val="28"/>
          <w:szCs w:val="28"/>
          <w:shd w:val="clear" w:color="auto" w:fill="FFFFFF"/>
        </w:rPr>
        <w:t xml:space="preserve"> О принятом решении председатель Комиссии уведомляет Таймырский Совет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t>- дополнить подпунктом 3 следующего содержания:</w:t>
      </w:r>
    </w:p>
    <w:p w:rsidR="00B96ECA" w:rsidRPr="00B96ECA" w:rsidRDefault="00B96ECA" w:rsidP="007577EA">
      <w:pPr>
        <w:autoSpaceDE w:val="0"/>
        <w:autoSpaceDN w:val="0"/>
        <w:adjustRightInd w:val="0"/>
        <w:ind w:firstLine="708"/>
        <w:jc w:val="both"/>
        <w:rPr>
          <w:sz w:val="28"/>
          <w:szCs w:val="28"/>
          <w:shd w:val="clear" w:color="auto" w:fill="FFFFFF"/>
        </w:rPr>
      </w:pPr>
      <w:r w:rsidRPr="00B96ECA">
        <w:rPr>
          <w:sz w:val="28"/>
          <w:szCs w:val="28"/>
        </w:rPr>
        <w:t>«3)</w:t>
      </w:r>
      <w:r w:rsidRPr="00B96ECA">
        <w:rPr>
          <w:sz w:val="28"/>
          <w:szCs w:val="28"/>
          <w:shd w:val="clear" w:color="auto" w:fill="FFFFFF"/>
        </w:rPr>
        <w:t xml:space="preserve"> признать, что лицом, </w:t>
      </w:r>
      <w:r w:rsidRPr="00B96ECA">
        <w:rPr>
          <w:sz w:val="28"/>
          <w:szCs w:val="28"/>
        </w:rPr>
        <w:t>замещающим муниципальную должность, при исполнении должностных обязанностей (осуществлении полномочий)</w:t>
      </w:r>
      <w:r w:rsidRPr="00B96ECA">
        <w:rPr>
          <w:sz w:val="28"/>
          <w:szCs w:val="28"/>
          <w:shd w:val="clear" w:color="auto" w:fill="FFFFFF"/>
        </w:rPr>
        <w:t xml:space="preserve">, не соблюдались требования об урегулировании конфликта интересов. </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В этом случае в протоколе Комиссии указываются соответствующие рекомендации Таймырскому Совету депутатов о применении к лицу, замещающему муниципальную должность, мер ответственности, предусмотренных законодательством Российской Федерации, </w:t>
      </w:r>
      <w:r w:rsidRPr="00B96ECA">
        <w:rPr>
          <w:sz w:val="28"/>
          <w:szCs w:val="28"/>
          <w:shd w:val="clear" w:color="auto" w:fill="FFFFFF"/>
        </w:rPr>
        <w:t>за исключением случаев, если данное коррупционное правонарушение стало следствием установленной Комиссией, невозможности соблюдения лицом, замещающим муниципальную должность ограничений и запретов, требований о предотвращении или об урегулировании конфликта интересов, а также исполнения обязанностей, установленных Федеральным законом от 25.12.2008 № 273-ФЗ «О противодействии коррупции» и другими федеральными законами в целях противодействия коррупции ввиду независящих от него обстоятельств</w:t>
      </w:r>
      <w:r w:rsidRPr="00B96ECA">
        <w:rPr>
          <w:sz w:val="28"/>
          <w:szCs w:val="28"/>
        </w:rPr>
        <w:t>.»;</w:t>
      </w:r>
    </w:p>
    <w:p w:rsidR="00B96ECA" w:rsidRPr="00B96ECA" w:rsidRDefault="00B96ECA" w:rsidP="007577EA">
      <w:pPr>
        <w:autoSpaceDE w:val="0"/>
        <w:autoSpaceDN w:val="0"/>
        <w:adjustRightInd w:val="0"/>
        <w:ind w:firstLine="708"/>
        <w:jc w:val="both"/>
        <w:rPr>
          <w:sz w:val="28"/>
          <w:szCs w:val="28"/>
        </w:rPr>
      </w:pPr>
      <w:r w:rsidRPr="00B96ECA">
        <w:rPr>
          <w:sz w:val="28"/>
          <w:szCs w:val="28"/>
        </w:rPr>
        <w:t>с) в пункте 4.5 слова «в орган местного самоуправления (муниципальный орган) Таймырского муниципального района, уполномоченный принимать соответствующее решение» заменить словами «Таймырскому Совету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t>т) в абзаце втором пункта 4.6:</w:t>
      </w:r>
    </w:p>
    <w:p w:rsidR="00B96ECA" w:rsidRPr="00B96ECA" w:rsidRDefault="00B96ECA" w:rsidP="007577EA">
      <w:pPr>
        <w:autoSpaceDE w:val="0"/>
        <w:autoSpaceDN w:val="0"/>
        <w:adjustRightInd w:val="0"/>
        <w:ind w:firstLine="708"/>
        <w:jc w:val="both"/>
        <w:rPr>
          <w:sz w:val="28"/>
          <w:szCs w:val="28"/>
        </w:rPr>
      </w:pPr>
      <w:r w:rsidRPr="00B96ECA">
        <w:rPr>
          <w:sz w:val="28"/>
          <w:szCs w:val="28"/>
        </w:rPr>
        <w:t>- слова «органу местного самоуправления (муниципальному органу) Таймырского муниципального района, уполномоченному принимать соответствующее решение» заменить словами «Таймырскому Совету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lastRenderedPageBreak/>
        <w:t>- слово «предусмотренные» заменить словом «предусмотренных»;</w:t>
      </w:r>
    </w:p>
    <w:p w:rsidR="00B96ECA" w:rsidRPr="00B96ECA" w:rsidRDefault="00B96ECA" w:rsidP="007577EA">
      <w:pPr>
        <w:autoSpaceDE w:val="0"/>
        <w:autoSpaceDN w:val="0"/>
        <w:adjustRightInd w:val="0"/>
        <w:ind w:firstLine="708"/>
        <w:jc w:val="both"/>
        <w:rPr>
          <w:sz w:val="28"/>
          <w:szCs w:val="28"/>
        </w:rPr>
      </w:pPr>
      <w:r w:rsidRPr="00B96ECA">
        <w:rPr>
          <w:sz w:val="28"/>
          <w:szCs w:val="28"/>
        </w:rPr>
        <w:t>у) в пункте 4.7:</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 абзац первый дополнить словами «, предусмотренных </w:t>
      </w:r>
      <w:hyperlink r:id="rId19" w:history="1">
        <w:r w:rsidRPr="00B96ECA">
          <w:rPr>
            <w:sz w:val="28"/>
            <w:szCs w:val="28"/>
          </w:rPr>
          <w:t>частью 7.3-1 статьи 40</w:t>
        </w:r>
      </w:hyperlink>
      <w:r w:rsidRPr="00B96EC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B96ECA" w:rsidRPr="00B96ECA" w:rsidRDefault="00B96ECA" w:rsidP="007577EA">
      <w:pPr>
        <w:autoSpaceDE w:val="0"/>
        <w:autoSpaceDN w:val="0"/>
        <w:adjustRightInd w:val="0"/>
        <w:ind w:firstLine="708"/>
        <w:jc w:val="both"/>
        <w:rPr>
          <w:sz w:val="28"/>
          <w:szCs w:val="28"/>
        </w:rPr>
      </w:pPr>
      <w:r w:rsidRPr="00B96ECA">
        <w:rPr>
          <w:sz w:val="28"/>
          <w:szCs w:val="28"/>
        </w:rPr>
        <w:t>- в абзаце втором слова «органу местного самоуправления Таймырского муниципального района, уполномоченному принимать соответствующее решение» заменить словами «Таймырскому Совету депутатов», слова «иных мер ответственности, предусмотренные законодательством» заменить словами «конкретной меры ответственности, предусмотренной законодательством»;</w:t>
      </w:r>
    </w:p>
    <w:p w:rsidR="00B96ECA" w:rsidRPr="00B96ECA" w:rsidRDefault="00B96ECA" w:rsidP="007577EA">
      <w:pPr>
        <w:autoSpaceDE w:val="0"/>
        <w:autoSpaceDN w:val="0"/>
        <w:adjustRightInd w:val="0"/>
        <w:ind w:firstLine="708"/>
        <w:jc w:val="both"/>
        <w:rPr>
          <w:sz w:val="28"/>
          <w:szCs w:val="28"/>
        </w:rPr>
      </w:pPr>
      <w:r w:rsidRPr="00B96ECA">
        <w:rPr>
          <w:sz w:val="28"/>
          <w:szCs w:val="28"/>
        </w:rPr>
        <w:t>ф) дополнить пунктами 4.8 - 4.10:</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«4.8. По итогам рассмотрения вопроса, указанного в </w:t>
      </w:r>
      <w:hyperlink w:anchor="P217">
        <w:r w:rsidRPr="00B96ECA">
          <w:rPr>
            <w:sz w:val="28"/>
            <w:szCs w:val="28"/>
          </w:rPr>
          <w:t>подпункте 7 пункта 3.1</w:t>
        </w:r>
      </w:hyperlink>
      <w:r w:rsidRPr="00B96ECA">
        <w:rPr>
          <w:sz w:val="28"/>
          <w:szCs w:val="28"/>
        </w:rPr>
        <w:t xml:space="preserve"> настоящего Положения, Комиссия принимает одно из следующих решений:</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а) установить, что в рассматриваемом случае имеется причинно-следственная связь между возникновением обстоятельств, указанных лицом, в качестве не зависящих от него, препятствующих соблюдению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w:t>
      </w:r>
      <w:hyperlink r:id="rId20">
        <w:r w:rsidRPr="00B96ECA">
          <w:rPr>
            <w:sz w:val="28"/>
            <w:szCs w:val="28"/>
          </w:rPr>
          <w:t>законом</w:t>
        </w:r>
      </w:hyperlink>
      <w:r w:rsidRPr="00B96ECA">
        <w:rPr>
          <w:sz w:val="28"/>
          <w:szCs w:val="28"/>
        </w:rPr>
        <w:t xml:space="preserve"> от 25.12.2008 № 273-ФЗ «О противодействии коррупции» и другими федеральными законами в целях противодействия коррупции, а также исполнения таких обязанностей. В этом случае Комиссия рекомендует Таймырскому Совету депутатов освободить лицо, замещающее муниципальную должность, от установленной ответственности, а лицу, замещающему муниципальную должность, обеспечить соблюдение таких ограничений, запретов и требований, а также исполнение таких обязанностей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б) установить, что в рассматриваемом случае отсутствует причинно-следственная связь между возникновением обстоятельств, указанных лицом, в качестве не зависящих от него, препятствующих  соблюдению ограничений и запретов, требований о предотвращении или об урегулировании конфликта интересов, а также исполнению обязанностей, установленных Федеральным </w:t>
      </w:r>
      <w:hyperlink r:id="rId21">
        <w:r w:rsidRPr="00B96ECA">
          <w:rPr>
            <w:sz w:val="28"/>
            <w:szCs w:val="28"/>
          </w:rPr>
          <w:t>законом</w:t>
        </w:r>
      </w:hyperlink>
      <w:r w:rsidRPr="00B96ECA">
        <w:rPr>
          <w:sz w:val="28"/>
          <w:szCs w:val="28"/>
        </w:rPr>
        <w:t xml:space="preserve"> от 25.12.2008 № 273-ФЗ «О противодействии коррупции»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исполнению таких обязанностей. </w:t>
      </w:r>
    </w:p>
    <w:p w:rsidR="00B96ECA" w:rsidRPr="00B96ECA" w:rsidRDefault="00B96ECA" w:rsidP="007577EA">
      <w:pPr>
        <w:autoSpaceDE w:val="0"/>
        <w:autoSpaceDN w:val="0"/>
        <w:adjustRightInd w:val="0"/>
        <w:ind w:firstLine="708"/>
        <w:jc w:val="both"/>
        <w:rPr>
          <w:sz w:val="28"/>
          <w:szCs w:val="28"/>
        </w:rPr>
      </w:pPr>
      <w:r w:rsidRPr="00B96ECA">
        <w:rPr>
          <w:sz w:val="28"/>
          <w:szCs w:val="28"/>
        </w:rPr>
        <w:t>В этом случае, в протоколе Комиссии указываются соответствующие рекомендации Таймырскому Совету депутатов о применении к лицу, замещающему муниципальную должность, конкретной меры ответственности, предусмотренной законодательством Российской Федерации.</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4.9. По итогам рассмотрения вопроса, указанного в </w:t>
      </w:r>
      <w:hyperlink w:anchor="P217">
        <w:r w:rsidRPr="00B96ECA">
          <w:rPr>
            <w:sz w:val="28"/>
            <w:szCs w:val="28"/>
          </w:rPr>
          <w:t>подпункте 8 пункта 3.1</w:t>
        </w:r>
      </w:hyperlink>
      <w:r w:rsidRPr="00B96ECA">
        <w:rPr>
          <w:sz w:val="28"/>
          <w:szCs w:val="28"/>
        </w:rPr>
        <w:t xml:space="preserve"> настоящего Положения, Комиссия принимает одно из следующих решений:</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а) признать причину отсутствия депутата Таймырского Совета депутатов на всех заседаниях Таймырского Совета депутатов в течение шести месяцев подряд уважительной; </w:t>
      </w:r>
    </w:p>
    <w:p w:rsidR="00B96ECA" w:rsidRPr="00B96ECA" w:rsidRDefault="00B96ECA" w:rsidP="007577EA">
      <w:pPr>
        <w:autoSpaceDE w:val="0"/>
        <w:autoSpaceDN w:val="0"/>
        <w:adjustRightInd w:val="0"/>
        <w:ind w:firstLine="708"/>
        <w:jc w:val="both"/>
        <w:rPr>
          <w:sz w:val="28"/>
          <w:szCs w:val="28"/>
        </w:rPr>
      </w:pPr>
      <w:r w:rsidRPr="00B96ECA">
        <w:rPr>
          <w:sz w:val="28"/>
          <w:szCs w:val="28"/>
        </w:rPr>
        <w:lastRenderedPageBreak/>
        <w:t>б) признать причину отсутствия депутата Таймырского Совета депутатов на всех заседаниях Таймырского Совета депутатов в течение шести месяцев подряд не уважительной.</w:t>
      </w:r>
    </w:p>
    <w:p w:rsidR="00B96ECA" w:rsidRPr="00B96ECA" w:rsidRDefault="00B96ECA" w:rsidP="007577EA">
      <w:pPr>
        <w:autoSpaceDE w:val="0"/>
        <w:autoSpaceDN w:val="0"/>
        <w:adjustRightInd w:val="0"/>
        <w:ind w:firstLine="708"/>
        <w:jc w:val="both"/>
        <w:rPr>
          <w:sz w:val="28"/>
          <w:szCs w:val="28"/>
        </w:rPr>
      </w:pPr>
      <w:r w:rsidRPr="00B96ECA">
        <w:rPr>
          <w:sz w:val="28"/>
          <w:szCs w:val="28"/>
        </w:rPr>
        <w:t>Кроме того, в протоколе Комиссии указываются соответствующие рекомендации Таймырскому Совету депутатов о применении к лицу, замещающему муниципальную должность, мер ответственности, предусмотренных законодательством Российской Федерации.</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При рассмотрении информации  об отсутствия депутата Таймырского Совета депутатов на всех заседаниях Таймырского Совета депутатов в течение шести месяцев подряд следует учитывать, что уважительными причинами отсутствия депутата Таймырского Совета депутатов на заседании Таймырского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присутствовать на заседании Таймырского Совета депутатов, которые должны быть документально подтверждены. </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4.10. По итогам рассмотрения иной информации, не указанной в </w:t>
      </w:r>
      <w:hyperlink w:anchor="P217">
        <w:r w:rsidRPr="00B96ECA">
          <w:rPr>
            <w:sz w:val="28"/>
            <w:szCs w:val="28"/>
          </w:rPr>
          <w:t>подпунктах 1-8 пункта 3.1</w:t>
        </w:r>
      </w:hyperlink>
      <w:r w:rsidRPr="00B96ECA">
        <w:rPr>
          <w:sz w:val="28"/>
          <w:szCs w:val="28"/>
        </w:rPr>
        <w:t xml:space="preserve"> настоящего Положения, Комиссия вправе направлять свои рекомендации в Таймырский Совет депутатов, лицу, замещающему муниципальную должность, в отношении которого рассматривался соответствующий вопрос.»;</w:t>
      </w:r>
    </w:p>
    <w:p w:rsidR="00B96ECA" w:rsidRPr="00B96ECA" w:rsidRDefault="00B96ECA" w:rsidP="007577EA">
      <w:pPr>
        <w:autoSpaceDE w:val="0"/>
        <w:autoSpaceDN w:val="0"/>
        <w:adjustRightInd w:val="0"/>
        <w:ind w:firstLine="708"/>
        <w:jc w:val="both"/>
        <w:rPr>
          <w:sz w:val="28"/>
          <w:szCs w:val="28"/>
        </w:rPr>
      </w:pPr>
      <w:r w:rsidRPr="00B96ECA">
        <w:rPr>
          <w:sz w:val="28"/>
          <w:szCs w:val="28"/>
        </w:rPr>
        <w:t>х) пункт 5.2 изложить в следующей редакции:</w:t>
      </w:r>
    </w:p>
    <w:p w:rsidR="00B96ECA" w:rsidRPr="00B96ECA" w:rsidRDefault="00B96ECA" w:rsidP="007577EA">
      <w:pPr>
        <w:autoSpaceDE w:val="0"/>
        <w:autoSpaceDN w:val="0"/>
        <w:adjustRightInd w:val="0"/>
        <w:ind w:firstLine="708"/>
        <w:jc w:val="both"/>
        <w:rPr>
          <w:sz w:val="28"/>
          <w:szCs w:val="28"/>
        </w:rPr>
      </w:pPr>
      <w:r w:rsidRPr="00B96ECA">
        <w:rPr>
          <w:sz w:val="28"/>
          <w:szCs w:val="28"/>
        </w:rPr>
        <w:t>«5.2. Протокол заседания Комиссии в 7-дневный срок со дня заседания направляется Комиссией в Таймырский Совет депутатов, который вправе принять в отношении лица, замещающего муниципальную должность решение о применении к нему, соответствующих мер ответственности, предусмотренных законодательством Российской Федерации.</w:t>
      </w:r>
    </w:p>
    <w:p w:rsidR="00B96ECA" w:rsidRPr="00B96ECA" w:rsidRDefault="00B96ECA" w:rsidP="007577EA">
      <w:pPr>
        <w:autoSpaceDE w:val="0"/>
        <w:autoSpaceDN w:val="0"/>
        <w:adjustRightInd w:val="0"/>
        <w:ind w:firstLine="708"/>
        <w:jc w:val="both"/>
        <w:rPr>
          <w:sz w:val="28"/>
          <w:szCs w:val="28"/>
        </w:rPr>
      </w:pPr>
      <w:r w:rsidRPr="00B96ECA">
        <w:rPr>
          <w:sz w:val="28"/>
          <w:szCs w:val="28"/>
        </w:rPr>
        <w:t>При этом Таймырский Совет депутатов,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соответствующих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B96ECA" w:rsidRPr="00B96ECA" w:rsidRDefault="00406C69" w:rsidP="007577EA">
      <w:pPr>
        <w:autoSpaceDE w:val="0"/>
        <w:autoSpaceDN w:val="0"/>
        <w:adjustRightInd w:val="0"/>
        <w:ind w:firstLine="708"/>
        <w:jc w:val="both"/>
        <w:rPr>
          <w:sz w:val="28"/>
          <w:szCs w:val="28"/>
        </w:rPr>
      </w:pPr>
      <w:r>
        <w:rPr>
          <w:sz w:val="28"/>
          <w:szCs w:val="28"/>
        </w:rPr>
        <w:t>4</w:t>
      </w:r>
      <w:r w:rsidR="00B96ECA" w:rsidRPr="00B96ECA">
        <w:rPr>
          <w:sz w:val="28"/>
          <w:szCs w:val="28"/>
        </w:rPr>
        <w:t>) в приложении 3 к Решению:</w:t>
      </w:r>
    </w:p>
    <w:p w:rsidR="00B96ECA" w:rsidRPr="00B96ECA" w:rsidRDefault="00B96ECA" w:rsidP="007577EA">
      <w:pPr>
        <w:autoSpaceDE w:val="0"/>
        <w:autoSpaceDN w:val="0"/>
        <w:adjustRightInd w:val="0"/>
        <w:ind w:firstLine="708"/>
        <w:jc w:val="both"/>
        <w:rPr>
          <w:sz w:val="28"/>
          <w:szCs w:val="28"/>
        </w:rPr>
      </w:pPr>
      <w:r w:rsidRPr="00B96ECA">
        <w:rPr>
          <w:sz w:val="28"/>
          <w:szCs w:val="28"/>
        </w:rPr>
        <w:t>а) в наименовании слова «на постоянной основе» исключить;</w:t>
      </w:r>
    </w:p>
    <w:p w:rsidR="00B96ECA" w:rsidRPr="00B96ECA" w:rsidRDefault="00B96ECA" w:rsidP="007577EA">
      <w:pPr>
        <w:autoSpaceDE w:val="0"/>
        <w:autoSpaceDN w:val="0"/>
        <w:adjustRightInd w:val="0"/>
        <w:ind w:firstLine="708"/>
        <w:jc w:val="both"/>
        <w:rPr>
          <w:sz w:val="28"/>
          <w:szCs w:val="28"/>
        </w:rPr>
      </w:pPr>
      <w:r w:rsidRPr="00B96ECA">
        <w:rPr>
          <w:sz w:val="28"/>
          <w:szCs w:val="28"/>
        </w:rPr>
        <w:t>б) в пункте 1 слова «на постоянной основе» исключить, слов</w:t>
      </w:r>
      <w:r w:rsidR="00406C69">
        <w:rPr>
          <w:sz w:val="28"/>
          <w:szCs w:val="28"/>
        </w:rPr>
        <w:t>о</w:t>
      </w:r>
      <w:r w:rsidRPr="00B96ECA">
        <w:rPr>
          <w:sz w:val="28"/>
          <w:szCs w:val="28"/>
        </w:rPr>
        <w:t xml:space="preserve"> «устанавливает» заменить слов</w:t>
      </w:r>
      <w:r w:rsidR="00406C69">
        <w:rPr>
          <w:sz w:val="28"/>
          <w:szCs w:val="28"/>
        </w:rPr>
        <w:t>ом</w:t>
      </w:r>
      <w:r w:rsidRPr="00B96ECA">
        <w:rPr>
          <w:sz w:val="28"/>
          <w:szCs w:val="28"/>
        </w:rPr>
        <w:t xml:space="preserve"> «регламентирует», после слов «и осуществляющих свои полномочия» дополнить словами «как на постоянной, так и не»;</w:t>
      </w:r>
    </w:p>
    <w:p w:rsidR="00B96ECA" w:rsidRPr="00B96ECA" w:rsidRDefault="00B96ECA" w:rsidP="007577EA">
      <w:pPr>
        <w:autoSpaceDE w:val="0"/>
        <w:autoSpaceDN w:val="0"/>
        <w:adjustRightInd w:val="0"/>
        <w:ind w:firstLine="708"/>
        <w:jc w:val="both"/>
        <w:rPr>
          <w:sz w:val="28"/>
          <w:szCs w:val="28"/>
        </w:rPr>
      </w:pPr>
      <w:r w:rsidRPr="00B96ECA">
        <w:rPr>
          <w:sz w:val="28"/>
          <w:szCs w:val="28"/>
        </w:rPr>
        <w:t>в) пункт 2 признать утратившим силу;</w:t>
      </w:r>
    </w:p>
    <w:p w:rsidR="00B96ECA" w:rsidRPr="00B96ECA" w:rsidRDefault="00B96ECA" w:rsidP="007577EA">
      <w:pPr>
        <w:autoSpaceDE w:val="0"/>
        <w:autoSpaceDN w:val="0"/>
        <w:adjustRightInd w:val="0"/>
        <w:ind w:firstLine="708"/>
        <w:jc w:val="both"/>
        <w:rPr>
          <w:sz w:val="28"/>
          <w:szCs w:val="28"/>
        </w:rPr>
      </w:pPr>
      <w:r w:rsidRPr="00B96ECA">
        <w:rPr>
          <w:sz w:val="28"/>
          <w:szCs w:val="28"/>
        </w:rPr>
        <w:t>г) в пункте 4:</w:t>
      </w:r>
    </w:p>
    <w:p w:rsidR="00B96ECA" w:rsidRPr="00B96ECA" w:rsidRDefault="00B96ECA" w:rsidP="007577EA">
      <w:pPr>
        <w:autoSpaceDE w:val="0"/>
        <w:autoSpaceDN w:val="0"/>
        <w:adjustRightInd w:val="0"/>
        <w:ind w:firstLine="708"/>
        <w:jc w:val="both"/>
        <w:rPr>
          <w:sz w:val="28"/>
          <w:szCs w:val="28"/>
        </w:rPr>
      </w:pPr>
      <w:r w:rsidRPr="00B96ECA">
        <w:rPr>
          <w:sz w:val="28"/>
          <w:szCs w:val="28"/>
        </w:rPr>
        <w:t>- в абзаце первом слова «лица, замещающего муниципальную должность в Таймырском Совете депутатов, Избирательной комиссии Таймырского муниципального района» заменить словами «иных лиц, замещающих муниципальные должности»;</w:t>
      </w:r>
    </w:p>
    <w:p w:rsidR="00B96ECA" w:rsidRPr="00B96ECA" w:rsidRDefault="00B96ECA" w:rsidP="007577EA">
      <w:pPr>
        <w:autoSpaceDE w:val="0"/>
        <w:autoSpaceDN w:val="0"/>
        <w:adjustRightInd w:val="0"/>
        <w:ind w:firstLine="708"/>
        <w:jc w:val="both"/>
        <w:rPr>
          <w:sz w:val="28"/>
          <w:szCs w:val="28"/>
        </w:rPr>
      </w:pPr>
      <w:r w:rsidRPr="00B96ECA">
        <w:rPr>
          <w:sz w:val="28"/>
          <w:szCs w:val="28"/>
        </w:rPr>
        <w:t>- подпункт 1 дополнить словами «, за исключением случаев, установленных федеральными законами»;</w:t>
      </w:r>
    </w:p>
    <w:p w:rsidR="00B96ECA" w:rsidRPr="00B96ECA" w:rsidRDefault="00B96ECA" w:rsidP="007577EA">
      <w:pPr>
        <w:autoSpaceDE w:val="0"/>
        <w:autoSpaceDN w:val="0"/>
        <w:adjustRightInd w:val="0"/>
        <w:ind w:firstLine="708"/>
        <w:jc w:val="both"/>
        <w:rPr>
          <w:sz w:val="28"/>
          <w:szCs w:val="28"/>
        </w:rPr>
      </w:pPr>
      <w:r w:rsidRPr="00B96ECA">
        <w:rPr>
          <w:sz w:val="28"/>
          <w:szCs w:val="28"/>
        </w:rPr>
        <w:lastRenderedPageBreak/>
        <w:t>- в подпункте 2 слова «либо представления заведомо недостоверных или неполных сведений» заменить словами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B96ECA" w:rsidRPr="00B96ECA" w:rsidRDefault="00B96ECA" w:rsidP="007577EA">
      <w:pPr>
        <w:autoSpaceDE w:val="0"/>
        <w:autoSpaceDN w:val="0"/>
        <w:adjustRightInd w:val="0"/>
        <w:ind w:firstLine="708"/>
        <w:jc w:val="both"/>
        <w:rPr>
          <w:sz w:val="28"/>
          <w:szCs w:val="28"/>
        </w:rPr>
      </w:pPr>
      <w:r w:rsidRPr="00B96ECA">
        <w:rPr>
          <w:sz w:val="28"/>
          <w:szCs w:val="28"/>
        </w:rPr>
        <w:t>- в подпункте 6 слово «если» заменить словами «и если ему было известно», слова «ему было известно» заменить словами «за исключением случаев, установленных федеральными законами»;</w:t>
      </w:r>
    </w:p>
    <w:p w:rsidR="00B96ECA" w:rsidRPr="00B96ECA" w:rsidRDefault="00B96ECA" w:rsidP="007577EA">
      <w:pPr>
        <w:autoSpaceDE w:val="0"/>
        <w:autoSpaceDN w:val="0"/>
        <w:adjustRightInd w:val="0"/>
        <w:ind w:firstLine="708"/>
        <w:jc w:val="both"/>
        <w:rPr>
          <w:sz w:val="28"/>
          <w:szCs w:val="28"/>
        </w:rPr>
      </w:pPr>
      <w:r w:rsidRPr="00B96ECA">
        <w:rPr>
          <w:sz w:val="28"/>
          <w:szCs w:val="28"/>
        </w:rPr>
        <w:t>д) пункт 5 изложить в следующей редакции:</w:t>
      </w:r>
    </w:p>
    <w:p w:rsidR="00B96ECA" w:rsidRPr="00B96ECA" w:rsidRDefault="00B96ECA" w:rsidP="007577EA">
      <w:pPr>
        <w:autoSpaceDE w:val="0"/>
        <w:autoSpaceDN w:val="0"/>
        <w:adjustRightInd w:val="0"/>
        <w:ind w:firstLine="708"/>
        <w:jc w:val="both"/>
        <w:rPr>
          <w:sz w:val="28"/>
          <w:szCs w:val="28"/>
        </w:rPr>
      </w:pPr>
      <w:r w:rsidRPr="00B96ECA">
        <w:rPr>
          <w:sz w:val="28"/>
          <w:szCs w:val="28"/>
        </w:rPr>
        <w:t>«5. Решение об увольнении (освобождении от должности) в связи с утратой доверия лиц, замещающих муниципальные должности, принимается Таймырским Советом депутатов на основании решения Комиссии по вопросам противодействия коррупции в Таймырском муниципальном районе.</w:t>
      </w:r>
    </w:p>
    <w:p w:rsidR="00B96ECA" w:rsidRPr="00B96ECA" w:rsidRDefault="00B96ECA" w:rsidP="007577EA">
      <w:pPr>
        <w:autoSpaceDE w:val="0"/>
        <w:autoSpaceDN w:val="0"/>
        <w:adjustRightInd w:val="0"/>
        <w:ind w:firstLine="708"/>
        <w:jc w:val="both"/>
        <w:rPr>
          <w:sz w:val="28"/>
          <w:szCs w:val="28"/>
        </w:rPr>
      </w:pPr>
      <w:r w:rsidRPr="00B96ECA">
        <w:rPr>
          <w:sz w:val="28"/>
          <w:szCs w:val="28"/>
        </w:rPr>
        <w:t>Решение об увольнении (освобождении от должности) в связи с утратой доверия лица, замещающего муниципальную должность, принимается не позднее чем через 30 дней со дня появления соответствующего основания, а если это основание появилось в период между заседаниями Таймырского Совета депутатов, - не позднее чем через три месяца со дня появления такого основания.</w:t>
      </w:r>
    </w:p>
    <w:p w:rsidR="00B96ECA" w:rsidRPr="00B96ECA" w:rsidRDefault="00B96ECA" w:rsidP="007577EA">
      <w:pPr>
        <w:autoSpaceDE w:val="0"/>
        <w:autoSpaceDN w:val="0"/>
        <w:adjustRightInd w:val="0"/>
        <w:ind w:firstLine="708"/>
        <w:jc w:val="both"/>
        <w:rPr>
          <w:sz w:val="28"/>
          <w:szCs w:val="28"/>
        </w:rPr>
      </w:pPr>
      <w:r w:rsidRPr="00B96ECA">
        <w:rPr>
          <w:sz w:val="28"/>
          <w:szCs w:val="28"/>
        </w:rPr>
        <w:t>В случае обращения Губернатора Красноярского края с заявлением о досрочном прекращении полномочий лица, замещающего муниципальную должность, днем появления основания для досрочного прекращения полномочий является день поступления в Таймырский Совет депутатов данного заявления.</w:t>
      </w:r>
    </w:p>
    <w:p w:rsidR="00B96ECA" w:rsidRPr="00B96ECA" w:rsidRDefault="00B96ECA" w:rsidP="007577EA">
      <w:pPr>
        <w:autoSpaceDE w:val="0"/>
        <w:autoSpaceDN w:val="0"/>
        <w:adjustRightInd w:val="0"/>
        <w:ind w:firstLine="708"/>
        <w:jc w:val="both"/>
        <w:rPr>
          <w:sz w:val="28"/>
          <w:szCs w:val="28"/>
        </w:rPr>
      </w:pPr>
      <w:r w:rsidRPr="00B96ECA">
        <w:rPr>
          <w:sz w:val="28"/>
          <w:szCs w:val="28"/>
        </w:rPr>
        <w:t>Решение об увольнении (освобождении от должности) в связи с утратой доверия лица, замещающего муниципальную должность, считается принятым, если за него проголосовало большинство от установленной численности депутатов Таймырского Совета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t>е) в пункте 7 слова «регламентами соответствующих органов местного самоуправления (муниципального органа) Таймырского муниципального района» заменить словами «Регламентом Таймырского Совета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t>ж) в подпункте 2 пункта 8 слова «уполномоченному органу местного самоуправления (муниципальному органу) Таймырского муниципального района» заменить словами «Таймырскому Совету депутатов»;</w:t>
      </w:r>
    </w:p>
    <w:p w:rsidR="00B96ECA" w:rsidRPr="00B96ECA" w:rsidRDefault="00B96ECA" w:rsidP="007577EA">
      <w:pPr>
        <w:autoSpaceDE w:val="0"/>
        <w:autoSpaceDN w:val="0"/>
        <w:adjustRightInd w:val="0"/>
        <w:ind w:firstLine="708"/>
        <w:jc w:val="both"/>
        <w:rPr>
          <w:sz w:val="28"/>
          <w:szCs w:val="28"/>
        </w:rPr>
      </w:pPr>
      <w:r w:rsidRPr="00B96ECA">
        <w:rPr>
          <w:sz w:val="28"/>
          <w:szCs w:val="28"/>
        </w:rPr>
        <w:t>з) в пункте 9 слова «под подпись» исключить;</w:t>
      </w:r>
    </w:p>
    <w:p w:rsidR="00B96ECA" w:rsidRPr="00B96ECA" w:rsidRDefault="00B96ECA" w:rsidP="007577EA">
      <w:pPr>
        <w:tabs>
          <w:tab w:val="left" w:pos="4535"/>
        </w:tabs>
        <w:autoSpaceDE w:val="0"/>
        <w:autoSpaceDN w:val="0"/>
        <w:adjustRightInd w:val="0"/>
        <w:ind w:firstLine="708"/>
        <w:jc w:val="both"/>
        <w:rPr>
          <w:sz w:val="28"/>
          <w:szCs w:val="28"/>
        </w:rPr>
      </w:pPr>
      <w:r w:rsidRPr="00B96ECA">
        <w:rPr>
          <w:sz w:val="28"/>
          <w:szCs w:val="28"/>
        </w:rPr>
        <w:t>и) в пункте 10 слово «доверия» заменить словом «доверия,»;</w:t>
      </w:r>
    </w:p>
    <w:p w:rsidR="00B96ECA" w:rsidRPr="00B96ECA" w:rsidRDefault="00B96ECA" w:rsidP="007577EA">
      <w:pPr>
        <w:tabs>
          <w:tab w:val="left" w:pos="4535"/>
        </w:tabs>
        <w:autoSpaceDE w:val="0"/>
        <w:autoSpaceDN w:val="0"/>
        <w:adjustRightInd w:val="0"/>
        <w:ind w:firstLine="708"/>
        <w:jc w:val="both"/>
        <w:rPr>
          <w:sz w:val="28"/>
          <w:szCs w:val="28"/>
        </w:rPr>
      </w:pPr>
      <w:r w:rsidRPr="00B96ECA">
        <w:rPr>
          <w:sz w:val="28"/>
          <w:szCs w:val="28"/>
        </w:rPr>
        <w:t>к) пункт 11 изложить в следующей редакции:</w:t>
      </w:r>
    </w:p>
    <w:p w:rsidR="00B96ECA" w:rsidRPr="00B96ECA" w:rsidRDefault="00B96ECA" w:rsidP="007577EA">
      <w:pPr>
        <w:autoSpaceDE w:val="0"/>
        <w:autoSpaceDN w:val="0"/>
        <w:adjustRightInd w:val="0"/>
        <w:ind w:firstLine="708"/>
        <w:jc w:val="both"/>
        <w:rPr>
          <w:sz w:val="28"/>
          <w:szCs w:val="28"/>
        </w:rPr>
      </w:pPr>
      <w:r w:rsidRPr="00B96ECA">
        <w:rPr>
          <w:sz w:val="28"/>
          <w:szCs w:val="28"/>
        </w:rPr>
        <w:t xml:space="preserve">«11.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Таймырского муниципального района, в котором это лицо замещало соответствующую должность, в реестр лиц, уволенных в связи с утратой доверия, предусмотренный </w:t>
      </w:r>
      <w:hyperlink r:id="rId22" w:history="1">
        <w:r w:rsidRPr="00B96ECA">
          <w:rPr>
            <w:sz w:val="28"/>
            <w:szCs w:val="28"/>
          </w:rPr>
          <w:t>статьей 15</w:t>
        </w:r>
      </w:hyperlink>
      <w:r w:rsidRPr="00B96ECA">
        <w:rPr>
          <w:sz w:val="28"/>
          <w:szCs w:val="28"/>
        </w:rPr>
        <w:t xml:space="preserve"> Федерального закона от 25.12.2008 № 273-ФЗ «О противодействии коррупции».»;</w:t>
      </w:r>
    </w:p>
    <w:p w:rsidR="00B96ECA" w:rsidRPr="00B96ECA" w:rsidRDefault="00406C69" w:rsidP="007577EA">
      <w:pPr>
        <w:tabs>
          <w:tab w:val="left" w:pos="4535"/>
        </w:tabs>
        <w:autoSpaceDE w:val="0"/>
        <w:autoSpaceDN w:val="0"/>
        <w:adjustRightInd w:val="0"/>
        <w:ind w:firstLine="708"/>
        <w:jc w:val="both"/>
        <w:rPr>
          <w:sz w:val="28"/>
          <w:szCs w:val="28"/>
        </w:rPr>
      </w:pPr>
      <w:r>
        <w:rPr>
          <w:sz w:val="28"/>
          <w:szCs w:val="28"/>
        </w:rPr>
        <w:t>5</w:t>
      </w:r>
      <w:r w:rsidR="00B96ECA" w:rsidRPr="00B96ECA">
        <w:rPr>
          <w:sz w:val="28"/>
          <w:szCs w:val="28"/>
        </w:rPr>
        <w:t>) в приложении 4 к Решению:</w:t>
      </w:r>
    </w:p>
    <w:p w:rsidR="00B96ECA" w:rsidRPr="00B96ECA" w:rsidRDefault="00B96ECA" w:rsidP="007577EA">
      <w:pPr>
        <w:tabs>
          <w:tab w:val="left" w:pos="4535"/>
        </w:tabs>
        <w:autoSpaceDE w:val="0"/>
        <w:autoSpaceDN w:val="0"/>
        <w:adjustRightInd w:val="0"/>
        <w:ind w:firstLine="708"/>
        <w:jc w:val="both"/>
        <w:rPr>
          <w:sz w:val="28"/>
          <w:szCs w:val="28"/>
        </w:rPr>
      </w:pPr>
      <w:r w:rsidRPr="00B96ECA">
        <w:rPr>
          <w:sz w:val="28"/>
          <w:szCs w:val="28"/>
        </w:rPr>
        <w:t>а) в пункте 1.2 слова «лицо, лица, замещающие муниципальную должность» заменить словами «лицо, замещающее муниципальную должность»;</w:t>
      </w:r>
    </w:p>
    <w:p w:rsidR="00B96ECA" w:rsidRPr="00B96ECA" w:rsidRDefault="00B96ECA" w:rsidP="007577EA">
      <w:pPr>
        <w:tabs>
          <w:tab w:val="left" w:pos="4535"/>
        </w:tabs>
        <w:autoSpaceDE w:val="0"/>
        <w:autoSpaceDN w:val="0"/>
        <w:adjustRightInd w:val="0"/>
        <w:ind w:firstLine="708"/>
        <w:jc w:val="both"/>
        <w:rPr>
          <w:sz w:val="28"/>
          <w:szCs w:val="28"/>
        </w:rPr>
      </w:pPr>
      <w:r w:rsidRPr="00B96ECA">
        <w:rPr>
          <w:sz w:val="28"/>
          <w:szCs w:val="28"/>
        </w:rPr>
        <w:t>б) в пункте 2.3 слова «не может превышать 10 дней» заменить словами «не может превышать 15 дней»;</w:t>
      </w:r>
    </w:p>
    <w:p w:rsidR="00B96ECA" w:rsidRPr="00B96ECA" w:rsidRDefault="00406C69" w:rsidP="007577EA">
      <w:pPr>
        <w:autoSpaceDE w:val="0"/>
        <w:autoSpaceDN w:val="0"/>
        <w:adjustRightInd w:val="0"/>
        <w:ind w:firstLine="708"/>
        <w:jc w:val="both"/>
        <w:rPr>
          <w:sz w:val="28"/>
          <w:szCs w:val="28"/>
        </w:rPr>
      </w:pPr>
      <w:r>
        <w:rPr>
          <w:sz w:val="28"/>
          <w:szCs w:val="28"/>
        </w:rPr>
        <w:lastRenderedPageBreak/>
        <w:t>6</w:t>
      </w:r>
      <w:r w:rsidR="00B96ECA" w:rsidRPr="00B96ECA">
        <w:rPr>
          <w:sz w:val="28"/>
          <w:szCs w:val="28"/>
        </w:rPr>
        <w:t xml:space="preserve">) </w:t>
      </w:r>
      <w:hyperlink r:id="rId23" w:history="1">
        <w:r w:rsidR="00B96ECA" w:rsidRPr="00B96ECA">
          <w:rPr>
            <w:sz w:val="28"/>
            <w:szCs w:val="28"/>
          </w:rPr>
          <w:t>дополнить</w:t>
        </w:r>
      </w:hyperlink>
      <w:r w:rsidR="00B96ECA" w:rsidRPr="00B96ECA">
        <w:rPr>
          <w:sz w:val="28"/>
          <w:szCs w:val="28"/>
        </w:rPr>
        <w:t xml:space="preserve"> приложением 5 к Решению в редакции согласно </w:t>
      </w:r>
      <w:hyperlink r:id="rId24" w:history="1">
        <w:r w:rsidR="00B96ECA" w:rsidRPr="00B96ECA">
          <w:rPr>
            <w:sz w:val="28"/>
            <w:szCs w:val="28"/>
          </w:rPr>
          <w:t>приложению</w:t>
        </w:r>
      </w:hyperlink>
      <w:r w:rsidR="00B96ECA" w:rsidRPr="00B96ECA">
        <w:rPr>
          <w:sz w:val="28"/>
          <w:szCs w:val="28"/>
        </w:rPr>
        <w:t xml:space="preserve"> к настоящему Решению.</w:t>
      </w:r>
      <w:bookmarkStart w:id="2" w:name="_GoBack"/>
      <w:bookmarkEnd w:id="2"/>
    </w:p>
    <w:p w:rsidR="00B96ECA" w:rsidRPr="00B96ECA" w:rsidRDefault="00B96ECA" w:rsidP="007577EA">
      <w:pPr>
        <w:autoSpaceDE w:val="0"/>
        <w:autoSpaceDN w:val="0"/>
        <w:adjustRightInd w:val="0"/>
        <w:ind w:firstLine="708"/>
        <w:jc w:val="both"/>
        <w:rPr>
          <w:sz w:val="28"/>
          <w:szCs w:val="28"/>
        </w:rPr>
      </w:pPr>
    </w:p>
    <w:p w:rsidR="007577EA" w:rsidRDefault="007577EA" w:rsidP="007577EA">
      <w:pPr>
        <w:pStyle w:val="affa"/>
        <w:spacing w:line="240" w:lineRule="auto"/>
        <w:ind w:firstLine="709"/>
        <w:rPr>
          <w:sz w:val="28"/>
          <w:szCs w:val="28"/>
        </w:rPr>
      </w:pPr>
      <w:r>
        <w:rPr>
          <w:sz w:val="28"/>
          <w:szCs w:val="28"/>
        </w:rPr>
        <w:t>2. Настоящее Решение вступает в силу после дня его официального обнародования.</w:t>
      </w:r>
    </w:p>
    <w:p w:rsidR="007577EA" w:rsidRPr="00254397" w:rsidRDefault="007577EA" w:rsidP="007577EA">
      <w:pPr>
        <w:pStyle w:val="ConsPlusNormal"/>
        <w:ind w:firstLine="709"/>
        <w:jc w:val="both"/>
        <w:rPr>
          <w:rFonts w:ascii="Times New Roman" w:hAnsi="Times New Roman" w:cs="Times New Roman"/>
          <w:sz w:val="28"/>
          <w:szCs w:val="28"/>
        </w:rPr>
      </w:pPr>
    </w:p>
    <w:p w:rsidR="007577EA" w:rsidRPr="002C790B" w:rsidRDefault="007577EA" w:rsidP="007577EA">
      <w:pPr>
        <w:rPr>
          <w:sz w:val="28"/>
          <w:szCs w:val="28"/>
        </w:rPr>
      </w:pPr>
    </w:p>
    <w:tbl>
      <w:tblPr>
        <w:tblW w:w="0" w:type="auto"/>
        <w:tblLook w:val="04A0" w:firstRow="1" w:lastRow="0" w:firstColumn="1" w:lastColumn="0" w:noHBand="0" w:noVBand="1"/>
      </w:tblPr>
      <w:tblGrid>
        <w:gridCol w:w="4928"/>
        <w:gridCol w:w="709"/>
        <w:gridCol w:w="4644"/>
      </w:tblGrid>
      <w:tr w:rsidR="007577EA" w:rsidRPr="002C790B" w:rsidTr="00CB3249">
        <w:tc>
          <w:tcPr>
            <w:tcW w:w="4928" w:type="dxa"/>
            <w:shd w:val="clear" w:color="auto" w:fill="auto"/>
          </w:tcPr>
          <w:p w:rsidR="007577EA" w:rsidRPr="002C790B" w:rsidRDefault="007577EA" w:rsidP="007577EA">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Таймырского </w:t>
            </w:r>
          </w:p>
          <w:p w:rsidR="007577EA" w:rsidRPr="002C790B" w:rsidRDefault="007577EA" w:rsidP="007577E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7577EA" w:rsidRPr="002C790B" w:rsidRDefault="007577EA" w:rsidP="007577EA">
            <w:pPr>
              <w:pStyle w:val="ConsPlusNormal"/>
              <w:ind w:firstLine="0"/>
              <w:rPr>
                <w:rFonts w:ascii="Times New Roman" w:eastAsia="Calibri" w:hAnsi="Times New Roman" w:cs="Times New Roman"/>
                <w:b/>
                <w:sz w:val="28"/>
                <w:szCs w:val="28"/>
              </w:rPr>
            </w:pPr>
          </w:p>
          <w:p w:rsidR="007577EA" w:rsidRPr="002C790B" w:rsidRDefault="007577EA" w:rsidP="007577E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7577EA" w:rsidRPr="002C790B" w:rsidRDefault="007577EA" w:rsidP="007577EA">
            <w:pPr>
              <w:pStyle w:val="ConsPlusNormal"/>
              <w:rPr>
                <w:rFonts w:ascii="Times New Roman" w:eastAsia="Calibri" w:hAnsi="Times New Roman" w:cs="Times New Roman"/>
                <w:b/>
                <w:sz w:val="28"/>
                <w:szCs w:val="28"/>
              </w:rPr>
            </w:pPr>
          </w:p>
        </w:tc>
        <w:tc>
          <w:tcPr>
            <w:tcW w:w="4644" w:type="dxa"/>
            <w:shd w:val="clear" w:color="auto" w:fill="auto"/>
          </w:tcPr>
          <w:p w:rsidR="007577EA" w:rsidRPr="002C790B" w:rsidRDefault="007577EA" w:rsidP="007577E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Таймырского </w:t>
            </w:r>
          </w:p>
          <w:p w:rsidR="007577EA" w:rsidRPr="002C790B" w:rsidRDefault="007577EA" w:rsidP="007577E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7577EA" w:rsidRPr="002C790B" w:rsidRDefault="007577EA" w:rsidP="007577E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7577EA" w:rsidRPr="002C790B" w:rsidRDefault="007577EA" w:rsidP="007577EA">
            <w:pPr>
              <w:pStyle w:val="ConsPlusNormal"/>
              <w:ind w:firstLine="0"/>
              <w:rPr>
                <w:rFonts w:ascii="Times New Roman" w:eastAsia="Calibri" w:hAnsi="Times New Roman" w:cs="Times New Roman"/>
                <w:b/>
                <w:sz w:val="28"/>
                <w:szCs w:val="28"/>
              </w:rPr>
            </w:pPr>
          </w:p>
          <w:p w:rsidR="007577EA" w:rsidRPr="002C790B" w:rsidRDefault="007577EA" w:rsidP="007577EA">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tbl>
    <w:p w:rsidR="00B96ECA" w:rsidRPr="00B96ECA" w:rsidRDefault="00B96ECA" w:rsidP="007577EA">
      <w:pPr>
        <w:autoSpaceDE w:val="0"/>
        <w:autoSpaceDN w:val="0"/>
        <w:adjustRightInd w:val="0"/>
        <w:jc w:val="both"/>
        <w:outlineLvl w:val="0"/>
        <w:rPr>
          <w:sz w:val="28"/>
          <w:szCs w:val="28"/>
        </w:rPr>
      </w:pPr>
    </w:p>
    <w:p w:rsidR="00B96ECA" w:rsidRPr="00B96ECA" w:rsidRDefault="00B96ECA" w:rsidP="007577EA">
      <w:pPr>
        <w:autoSpaceDE w:val="0"/>
        <w:autoSpaceDN w:val="0"/>
        <w:adjustRightInd w:val="0"/>
        <w:ind w:left="4820"/>
        <w:outlineLvl w:val="0"/>
      </w:pPr>
      <w:r w:rsidRPr="00B96ECA">
        <w:rPr>
          <w:sz w:val="28"/>
          <w:szCs w:val="28"/>
        </w:rPr>
        <w:br w:type="page"/>
      </w:r>
      <w:r w:rsidRPr="00B96ECA">
        <w:lastRenderedPageBreak/>
        <w:t xml:space="preserve">Приложение </w:t>
      </w:r>
    </w:p>
    <w:p w:rsidR="00B96ECA" w:rsidRPr="00B96ECA" w:rsidRDefault="00B96ECA" w:rsidP="007577EA">
      <w:pPr>
        <w:autoSpaceDE w:val="0"/>
        <w:autoSpaceDN w:val="0"/>
        <w:adjustRightInd w:val="0"/>
        <w:ind w:left="4820"/>
      </w:pPr>
      <w:r w:rsidRPr="00B96ECA">
        <w:t>к Решению Таймырского Долгано-Ненецкого районного Совета депутатов</w:t>
      </w:r>
    </w:p>
    <w:p w:rsidR="00B96ECA" w:rsidRPr="00B96ECA" w:rsidRDefault="00B96ECA" w:rsidP="007577EA">
      <w:pPr>
        <w:autoSpaceDE w:val="0"/>
        <w:autoSpaceDN w:val="0"/>
        <w:adjustRightInd w:val="0"/>
        <w:ind w:left="4820"/>
      </w:pPr>
      <w:r w:rsidRPr="00B96ECA">
        <w:t xml:space="preserve">от </w:t>
      </w:r>
      <w:r w:rsidR="007577EA">
        <w:t xml:space="preserve">19.11.2024 года № 03 – 056 </w:t>
      </w:r>
    </w:p>
    <w:p w:rsidR="00B96ECA" w:rsidRPr="00B96ECA" w:rsidRDefault="00B96ECA" w:rsidP="007577EA">
      <w:pPr>
        <w:autoSpaceDE w:val="0"/>
        <w:autoSpaceDN w:val="0"/>
        <w:adjustRightInd w:val="0"/>
        <w:ind w:left="4820"/>
        <w:outlineLvl w:val="0"/>
      </w:pPr>
    </w:p>
    <w:p w:rsidR="00B96ECA" w:rsidRPr="00B96ECA" w:rsidRDefault="00B96ECA" w:rsidP="007577EA">
      <w:pPr>
        <w:autoSpaceDE w:val="0"/>
        <w:autoSpaceDN w:val="0"/>
        <w:adjustRightInd w:val="0"/>
        <w:ind w:left="4820"/>
        <w:outlineLvl w:val="0"/>
      </w:pPr>
      <w:r w:rsidRPr="00B96ECA">
        <w:t>«Приложение 5</w:t>
      </w:r>
    </w:p>
    <w:p w:rsidR="00B96ECA" w:rsidRPr="00B96ECA" w:rsidRDefault="00B96ECA" w:rsidP="007577EA">
      <w:pPr>
        <w:autoSpaceDE w:val="0"/>
        <w:autoSpaceDN w:val="0"/>
        <w:adjustRightInd w:val="0"/>
        <w:ind w:left="4820"/>
      </w:pPr>
      <w:r w:rsidRPr="00B96ECA">
        <w:t>к Решению Таймырского Долгано-Ненецкого районного Совета депутатов</w:t>
      </w:r>
    </w:p>
    <w:p w:rsidR="00B96ECA" w:rsidRPr="00B96ECA" w:rsidRDefault="00B96ECA" w:rsidP="007577EA">
      <w:pPr>
        <w:autoSpaceDE w:val="0"/>
        <w:autoSpaceDN w:val="0"/>
        <w:adjustRightInd w:val="0"/>
        <w:ind w:left="4820"/>
      </w:pPr>
      <w:r w:rsidRPr="00B96ECA">
        <w:t>от 27 июня 2019 года № 03-042</w:t>
      </w:r>
    </w:p>
    <w:p w:rsidR="00B96ECA" w:rsidRPr="00B96ECA" w:rsidRDefault="00B96ECA" w:rsidP="007577EA">
      <w:pPr>
        <w:autoSpaceDE w:val="0"/>
        <w:autoSpaceDN w:val="0"/>
        <w:adjustRightInd w:val="0"/>
        <w:jc w:val="both"/>
        <w:rPr>
          <w:strike/>
        </w:rPr>
      </w:pPr>
    </w:p>
    <w:p w:rsidR="00B96ECA" w:rsidRPr="00B96ECA" w:rsidRDefault="00B96ECA" w:rsidP="007577EA">
      <w:pPr>
        <w:autoSpaceDE w:val="0"/>
        <w:autoSpaceDN w:val="0"/>
        <w:adjustRightInd w:val="0"/>
        <w:jc w:val="both"/>
      </w:pPr>
    </w:p>
    <w:p w:rsidR="00B96ECA" w:rsidRPr="00B96ECA" w:rsidRDefault="00B96ECA" w:rsidP="007577EA">
      <w:pPr>
        <w:widowControl w:val="0"/>
        <w:autoSpaceDE w:val="0"/>
        <w:autoSpaceDN w:val="0"/>
        <w:ind w:left="540"/>
        <w:jc w:val="center"/>
        <w:rPr>
          <w:b/>
        </w:rPr>
      </w:pPr>
      <w:r w:rsidRPr="00B96ECA">
        <w:rPr>
          <w:b/>
        </w:rPr>
        <w:t>Порядок</w:t>
      </w:r>
    </w:p>
    <w:p w:rsidR="00B96ECA" w:rsidRPr="00B96ECA" w:rsidRDefault="00B96ECA" w:rsidP="007577EA">
      <w:pPr>
        <w:autoSpaceDE w:val="0"/>
        <w:autoSpaceDN w:val="0"/>
        <w:adjustRightInd w:val="0"/>
        <w:jc w:val="center"/>
        <w:rPr>
          <w:b/>
        </w:rPr>
      </w:pPr>
      <w:r w:rsidRPr="00B96ECA">
        <w:rPr>
          <w:b/>
        </w:rPr>
        <w:t>регистрации заявлений, уведомлений, сообщений и иной информации по вопросам соблюдения лицами, замещающими муниципальные должности в Таймырском Долгано-Ненецком муниципальном районе, законодательства о противодействии коррупции</w:t>
      </w:r>
    </w:p>
    <w:p w:rsidR="00B96ECA" w:rsidRPr="00B96ECA" w:rsidRDefault="00B96ECA" w:rsidP="007577EA">
      <w:pPr>
        <w:autoSpaceDE w:val="0"/>
        <w:autoSpaceDN w:val="0"/>
        <w:adjustRightInd w:val="0"/>
        <w:jc w:val="right"/>
        <w:outlineLvl w:val="0"/>
        <w:rPr>
          <w:highlight w:val="yellow"/>
        </w:rPr>
      </w:pPr>
    </w:p>
    <w:p w:rsidR="00B96ECA" w:rsidRPr="00B96ECA" w:rsidRDefault="00B96ECA" w:rsidP="007577EA">
      <w:pPr>
        <w:autoSpaceDE w:val="0"/>
        <w:autoSpaceDN w:val="0"/>
        <w:adjustRightInd w:val="0"/>
        <w:ind w:firstLine="708"/>
        <w:jc w:val="both"/>
      </w:pPr>
      <w:r w:rsidRPr="00B96ECA">
        <w:t xml:space="preserve">1. Настоящим Порядком регистрации заявлений, уведомлений, сообщений и иной информации по вопросам соблюдения лицами, замещающими муниципальные должности в Таймырском Долгано-Ненецком муниципальном районе, законодательства о противодействии коррупции (далее - Порядок) определяется процедура регистрации в Таймырском Долгано-Ненецком районном Совете депутатов заявлений, уведомлений, сообщений и иной  информации по вопросам соблюдения лицами, замещающими муниципальные должности, определенные Уставом Таймырского Долгано-Ненецкого муниципального района, ограничений, запретов, исполнения обязанностей, требований о предотвращении и (или) урегулировании конфликта интересов, которые установлены Федеральным </w:t>
      </w:r>
      <w:hyperlink r:id="rId25" w:history="1">
        <w:r w:rsidRPr="00B96ECA">
          <w:t>законом</w:t>
        </w:r>
      </w:hyperlink>
      <w:r w:rsidRPr="00B96ECA">
        <w:t xml:space="preserve"> от 25.12.2008 № 273-ФЗ «О противодействии коррупции» и другими федеральными законами (далее – информация по вопросам соблюдения лицами, замещающими муниципальные должности, законодательства о противодействии коррупции). </w:t>
      </w:r>
    </w:p>
    <w:p w:rsidR="00B96ECA" w:rsidRPr="00B96ECA" w:rsidRDefault="00B96ECA" w:rsidP="007577EA">
      <w:pPr>
        <w:shd w:val="clear" w:color="auto" w:fill="FFFFFF"/>
        <w:tabs>
          <w:tab w:val="left" w:pos="567"/>
          <w:tab w:val="left" w:pos="1832"/>
          <w:tab w:val="left" w:pos="3664"/>
          <w:tab w:val="left" w:pos="4580"/>
          <w:tab w:val="left" w:pos="5496"/>
          <w:tab w:val="left" w:pos="6412"/>
          <w:tab w:val="left" w:pos="7328"/>
          <w:tab w:val="left" w:pos="8364"/>
          <w:tab w:val="left" w:pos="10992"/>
          <w:tab w:val="left" w:pos="11199"/>
          <w:tab w:val="left" w:pos="11908"/>
          <w:tab w:val="left" w:pos="12824"/>
          <w:tab w:val="left" w:pos="13740"/>
          <w:tab w:val="left" w:pos="14656"/>
        </w:tabs>
        <w:ind w:firstLine="708"/>
        <w:jc w:val="both"/>
      </w:pPr>
      <w:r w:rsidRPr="00B96ECA">
        <w:t xml:space="preserve">2. Вся информация по вопросам соблюдения лицами, замещающими муниципальные должности, законодательства о противодействии коррупции, поступившая в органы местного самоуправления Таймырского Долгано-Ненецкого муниципального района направляется в Таймырский Долгано-Ненецкий районный Совет депутатов (далее - Таймырский Совет депутатов) для ее дальнейшей передачи в комиссию по вопросам противодействия коррупции в Таймырском Долгано-Ненецком муниципальном районе.  </w:t>
      </w:r>
    </w:p>
    <w:p w:rsidR="00B96ECA" w:rsidRPr="00B96ECA" w:rsidRDefault="00B96ECA" w:rsidP="007577EA">
      <w:pPr>
        <w:shd w:val="clear" w:color="auto" w:fill="FFFFFF"/>
        <w:tabs>
          <w:tab w:val="left" w:pos="567"/>
          <w:tab w:val="left" w:pos="1832"/>
          <w:tab w:val="left" w:pos="3664"/>
          <w:tab w:val="left" w:pos="4580"/>
          <w:tab w:val="left" w:pos="5496"/>
          <w:tab w:val="left" w:pos="6412"/>
          <w:tab w:val="left" w:pos="7328"/>
          <w:tab w:val="left" w:pos="8364"/>
          <w:tab w:val="left" w:pos="10992"/>
          <w:tab w:val="left" w:pos="11199"/>
          <w:tab w:val="left" w:pos="11908"/>
          <w:tab w:val="left" w:pos="12824"/>
          <w:tab w:val="left" w:pos="13740"/>
          <w:tab w:val="left" w:pos="14656"/>
        </w:tabs>
        <w:ind w:firstLine="708"/>
        <w:jc w:val="both"/>
      </w:pPr>
      <w:r w:rsidRPr="00B96ECA">
        <w:t xml:space="preserve">3. Поступившая в Таймырский Совет депутатов информация по вопросам соблюдения лицами, замещающими муниципальные должности, законодательства о противодействии коррупции подлежит обязательной регистрации в день ее поступления в специальном журнале, который должен  быть  прошит, пронумерован. В журнал вносится запись о регистрационном номере, дате регистрации, фамилии, имени, отчестве (при наличии), или наименовании органа (учреждения), представившего (направившего) соответствующую информацию, данных о лице, принявшем такую информацию, кратком содержании информации. </w:t>
      </w:r>
    </w:p>
    <w:p w:rsidR="00B96ECA" w:rsidRPr="00B96ECA" w:rsidRDefault="00B96ECA" w:rsidP="007577EA">
      <w:pPr>
        <w:autoSpaceDE w:val="0"/>
        <w:autoSpaceDN w:val="0"/>
        <w:adjustRightInd w:val="0"/>
        <w:ind w:firstLine="708"/>
        <w:jc w:val="both"/>
      </w:pPr>
      <w:r w:rsidRPr="00B96ECA">
        <w:t>По просьбе заявителя на экземпляре, предназначенном для заявителя, проставляется отметка о получении с подписью принявшего лица.</w:t>
      </w:r>
    </w:p>
    <w:p w:rsidR="00B96ECA" w:rsidRPr="00B96ECA" w:rsidRDefault="00B96ECA" w:rsidP="007577EA">
      <w:pPr>
        <w:autoSpaceDE w:val="0"/>
        <w:autoSpaceDN w:val="0"/>
        <w:adjustRightInd w:val="0"/>
        <w:ind w:firstLine="708"/>
        <w:jc w:val="both"/>
      </w:pPr>
      <w:r w:rsidRPr="00B96ECA">
        <w:t xml:space="preserve">Регистрация и учет поступившей в Таймырский Совет депутатов информации по вопросам соблюдения лицами, замещающими муниципальные должности, законодательства о противодействии коррупции, возлагается на лицо, уполномоченное осуществлять организационно-техническое обеспечение деятельности комиссии по вопросам противодействия коррупции в Таймырском Долгано-Ненецком муниципальном районе. </w:t>
      </w:r>
    </w:p>
    <w:p w:rsidR="00B96ECA" w:rsidRPr="00B96ECA" w:rsidRDefault="00B96ECA" w:rsidP="007577EA">
      <w:pPr>
        <w:autoSpaceDE w:val="0"/>
        <w:autoSpaceDN w:val="0"/>
        <w:adjustRightInd w:val="0"/>
        <w:ind w:firstLine="708"/>
        <w:jc w:val="both"/>
      </w:pPr>
      <w:r w:rsidRPr="00B96ECA">
        <w:t xml:space="preserve">4. Информация по вопросам соблюдения лицами, замещающими муниципальные должности, законодательства о противодействии коррупции,  после ее регистрации передается в комиссию по вопросам противодействия коррупции в Таймырском Долгано-Ненецком муниципальном районе для рассмотрения и принятия соответствующих решений в установленном порядке.». </w:t>
      </w:r>
    </w:p>
    <w:p w:rsidR="005A3E45" w:rsidRPr="0074104B" w:rsidRDefault="005A3E45" w:rsidP="007577EA">
      <w:pPr>
        <w:autoSpaceDE w:val="0"/>
        <w:autoSpaceDN w:val="0"/>
        <w:adjustRightInd w:val="0"/>
        <w:jc w:val="center"/>
      </w:pPr>
    </w:p>
    <w:sectPr w:rsidR="005A3E45" w:rsidRPr="0074104B" w:rsidSect="007577EA">
      <w:headerReference w:type="default" r:id="rId26"/>
      <w:footerReference w:type="default" r:id="rId27"/>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406C69">
          <w:rPr>
            <w:noProof/>
          </w:rPr>
          <w:t>9</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E81951"/>
    <w:multiLevelType w:val="hybridMultilevel"/>
    <w:tmpl w:val="EBF84316"/>
    <w:lvl w:ilvl="0" w:tplc="1BA01444">
      <w:start w:val="1"/>
      <w:numFmt w:val="decimal"/>
      <w:lvlText w:val="%1."/>
      <w:lvlJc w:val="left"/>
      <w:pPr>
        <w:ind w:left="142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7">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1">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6"/>
  </w:num>
  <w:num w:numId="2">
    <w:abstractNumId w:val="15"/>
  </w:num>
  <w:num w:numId="3">
    <w:abstractNumId w:val="22"/>
  </w:num>
  <w:num w:numId="4">
    <w:abstractNumId w:val="36"/>
  </w:num>
  <w:num w:numId="5">
    <w:abstractNumId w:val="47"/>
  </w:num>
  <w:num w:numId="6">
    <w:abstractNumId w:val="6"/>
  </w:num>
  <w:num w:numId="7">
    <w:abstractNumId w:val="34"/>
  </w:num>
  <w:num w:numId="8">
    <w:abstractNumId w:val="31"/>
  </w:num>
  <w:num w:numId="9">
    <w:abstractNumId w:val="12"/>
  </w:num>
  <w:num w:numId="10">
    <w:abstractNumId w:val="5"/>
  </w:num>
  <w:num w:numId="11">
    <w:abstractNumId w:val="32"/>
  </w:num>
  <w:num w:numId="12">
    <w:abstractNumId w:val="39"/>
  </w:num>
  <w:num w:numId="13">
    <w:abstractNumId w:val="9"/>
  </w:num>
  <w:num w:numId="14">
    <w:abstractNumId w:val="8"/>
  </w:num>
  <w:num w:numId="15">
    <w:abstractNumId w:val="42"/>
  </w:num>
  <w:num w:numId="16">
    <w:abstractNumId w:val="13"/>
  </w:num>
  <w:num w:numId="17">
    <w:abstractNumId w:val="27"/>
  </w:num>
  <w:num w:numId="18">
    <w:abstractNumId w:val="40"/>
  </w:num>
  <w:num w:numId="19">
    <w:abstractNumId w:val="45"/>
  </w:num>
  <w:num w:numId="20">
    <w:abstractNumId w:val="41"/>
  </w:num>
  <w:num w:numId="21">
    <w:abstractNumId w:val="24"/>
  </w:num>
  <w:num w:numId="22">
    <w:abstractNumId w:val="35"/>
  </w:num>
  <w:num w:numId="23">
    <w:abstractNumId w:val="37"/>
  </w:num>
  <w:num w:numId="24">
    <w:abstractNumId w:val="18"/>
  </w:num>
  <w:num w:numId="25">
    <w:abstractNumId w:val="38"/>
  </w:num>
  <w:num w:numId="26">
    <w:abstractNumId w:val="30"/>
  </w:num>
  <w:num w:numId="27">
    <w:abstractNumId w:val="4"/>
  </w:num>
  <w:num w:numId="28">
    <w:abstractNumId w:val="46"/>
  </w:num>
  <w:num w:numId="29">
    <w:abstractNumId w:val="19"/>
  </w:num>
  <w:num w:numId="30">
    <w:abstractNumId w:val="23"/>
  </w:num>
  <w:num w:numId="31">
    <w:abstractNumId w:val="7"/>
  </w:num>
  <w:num w:numId="32">
    <w:abstractNumId w:val="44"/>
  </w:num>
  <w:num w:numId="33">
    <w:abstractNumId w:val="28"/>
  </w:num>
  <w:num w:numId="34">
    <w:abstractNumId w:val="11"/>
  </w:num>
  <w:num w:numId="35">
    <w:abstractNumId w:val="27"/>
    <w:lvlOverride w:ilvl="0">
      <w:startOverride w:val="2"/>
    </w:lvlOverride>
    <w:lvlOverride w:ilvl="1">
      <w:startOverride w:val="4"/>
    </w:lvlOverride>
  </w:num>
  <w:num w:numId="36">
    <w:abstractNumId w:val="16"/>
  </w:num>
  <w:num w:numId="37">
    <w:abstractNumId w:val="33"/>
  </w:num>
  <w:num w:numId="38">
    <w:abstractNumId w:val="48"/>
  </w:num>
  <w:num w:numId="39">
    <w:abstractNumId w:val="17"/>
  </w:num>
  <w:num w:numId="40">
    <w:abstractNumId w:val="25"/>
  </w:num>
  <w:num w:numId="41">
    <w:abstractNumId w:val="29"/>
  </w:num>
  <w:num w:numId="42">
    <w:abstractNumId w:val="43"/>
  </w:num>
  <w:num w:numId="43">
    <w:abstractNumId w:val="21"/>
  </w:num>
  <w:num w:numId="44">
    <w:abstractNumId w:val="45"/>
  </w:num>
  <w:num w:numId="45">
    <w:abstractNumId w:val="45"/>
  </w:num>
  <w:num w:numId="46">
    <w:abstractNumId w:val="20"/>
  </w:num>
  <w:num w:numId="47">
    <w:abstractNumId w:val="45"/>
  </w:num>
  <w:num w:numId="48">
    <w:abstractNumId w:val="45"/>
  </w:num>
  <w:num w:numId="49">
    <w:abstractNumId w:val="10"/>
  </w:num>
  <w:num w:numId="5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6C69"/>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7EA"/>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BBC"/>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ECA"/>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consultantplus://offline/ref=904EC121A52C2ADF50D83FFDEC03BDCC7441C2B7251C66BCC8C0E8EAE3EB898F3632EC450ED2455FB0C04805A47EDB05D9738257A2D246B2a6PDD"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consultantplus://offline/ref=F6FD9AC3202ABB71402C2509B8E383E97209CCC9F7E45CCEFAAF504C791DEA83C446A366FEF1CCD5FABEF3FF95b7d9D"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ref=F6FD9AC3202ABB71402C2509B8E383E97209CCC9F7E45CCEFAAF504C791DEA83C446A366FEF1CCD5FABEF3FF95b7d9D" TargetMode="External"/><Relationship Id="rId25" Type="http://schemas.openxmlformats.org/officeDocument/2006/relationships/hyperlink" Target="https://login.consultant.ru/link/?req=doc&amp;base=LAW&amp;n=482878" TargetMode="External"/><Relationship Id="rId2" Type="http://schemas.openxmlformats.org/officeDocument/2006/relationships/customXml" Target="../customXml/item1.xml"/><Relationship Id="rId16" Type="http://schemas.openxmlformats.org/officeDocument/2006/relationships/hyperlink" Target="consultantplus://offline/ref=904EC121A52C2ADF50D83FFDEC03BDCC7441C2B7251C66BCC8C0E8EAE3EB898F3632EC450ED2455FB0C04805A47EDB05D9738257A2D246B2a6PDD" TargetMode="External"/><Relationship Id="rId20" Type="http://schemas.openxmlformats.org/officeDocument/2006/relationships/hyperlink" Target="consultantplus://offline/ref=F6FD9AC3202ABB71402C2509B8E383E97209CCC9F7E45CCEFAAF504C791DEA83C446A366FEF1CCD5FABEF3FF95b7d9D" TargetMode="External"/><Relationship Id="rId29" Type="http://schemas.openxmlformats.org/officeDocument/2006/relationships/theme" Target="theme/theme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login.consultant.ru/link/?req=doc&amp;base=RLAW123&amp;n=245704&amp;dst=100035" TargetMode="External"/><Relationship Id="rId5" Type="http://schemas.openxmlformats.org/officeDocument/2006/relationships/customXml" Target="../customXml/item4.xml"/><Relationship Id="rId15" Type="http://schemas.openxmlformats.org/officeDocument/2006/relationships/hyperlink" Target="consultantplus://offline/ref=F6FD9AC3202ABB71402C2509B8E383E97209CCC9F7E45CCEFAAF504C791DEA83C446A366FEF1CCD5FABEF3FF95b7d9D" TargetMode="External"/><Relationship Id="rId23" Type="http://schemas.openxmlformats.org/officeDocument/2006/relationships/hyperlink" Target="https://login.consultant.ru/link/?req=doc&amp;base=RLAW123&amp;n=229228"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login.consultant.ru/link/?req=doc&amp;base=LAW&amp;n=471024&amp;dst=880"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F6FD9AC3202ABB71402C2509B8E383E97209CCC9F7E45CCEFAAF504C791DEA83C446A366FEF1CCD5FABEF3FF95b7d9D" TargetMode="External"/><Relationship Id="rId22" Type="http://schemas.openxmlformats.org/officeDocument/2006/relationships/hyperlink" Target="https://login.consultant.ru/link/?req=doc&amp;base=LAW&amp;n=482878&amp;dst=18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1B6F9600-BC37-4650-AFEA-F2AC74B8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3022</Words>
  <Characters>24172</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27140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2024-11-19T02:54:00Z</cp:lastPrinted>
  <dcterms:created xsi:type="dcterms:W3CDTF">2024-11-18T05:35:00Z</dcterms:created>
  <dcterms:modified xsi:type="dcterms:W3CDTF">2024-11-19T02:54:00Z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