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48E" w:rsidRPr="008D1F5A" w:rsidRDefault="00A8348E" w:rsidP="00A8348E">
      <w:pPr>
        <w:pStyle w:val="a3"/>
        <w:rPr>
          <w:szCs w:val="28"/>
        </w:rPr>
      </w:pPr>
      <w:r w:rsidRPr="00A8348E">
        <w:rPr>
          <w:noProof/>
          <w:color w:val="FF0000"/>
          <w:szCs w:val="28"/>
        </w:rPr>
        <w:drawing>
          <wp:inline distT="0" distB="0" distL="0" distR="0" wp14:anchorId="6FFFD22D" wp14:editId="442F082D">
            <wp:extent cx="659130" cy="835025"/>
            <wp:effectExtent l="0" t="0" r="7620" b="3175"/>
            <wp:docPr id="1" name="Рисунок 1"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130" cy="835025"/>
                    </a:xfrm>
                    <a:prstGeom prst="rect">
                      <a:avLst/>
                    </a:prstGeom>
                    <a:noFill/>
                    <a:ln>
                      <a:noFill/>
                    </a:ln>
                  </pic:spPr>
                </pic:pic>
              </a:graphicData>
            </a:graphic>
          </wp:inline>
        </w:drawing>
      </w:r>
    </w:p>
    <w:p w:rsidR="00A8348E" w:rsidRPr="008D1F5A" w:rsidRDefault="00A8348E" w:rsidP="00A8348E">
      <w:pPr>
        <w:pStyle w:val="a3"/>
        <w:rPr>
          <w:szCs w:val="28"/>
        </w:rPr>
      </w:pPr>
    </w:p>
    <w:p w:rsidR="00A8348E" w:rsidRPr="008D1F5A" w:rsidRDefault="00A8348E" w:rsidP="00A8348E">
      <w:pPr>
        <w:pStyle w:val="a3"/>
        <w:rPr>
          <w:b/>
          <w:szCs w:val="28"/>
          <w:u w:val="single"/>
        </w:rPr>
      </w:pPr>
      <w:r w:rsidRPr="008D1F5A">
        <w:rPr>
          <w:b/>
          <w:szCs w:val="28"/>
          <w:u w:val="single"/>
        </w:rPr>
        <w:t>ТАЙМЫРСКИЙ ДОЛГАНО-НЕНЕЦКИЙ МУНИЦИПАЛЬНЫЙ РАЙОН</w:t>
      </w:r>
    </w:p>
    <w:p w:rsidR="00A8348E" w:rsidRPr="008D1F5A" w:rsidRDefault="00A8348E" w:rsidP="00A8348E">
      <w:pPr>
        <w:shd w:val="clear" w:color="auto" w:fill="FFFFFF"/>
        <w:jc w:val="center"/>
        <w:rPr>
          <w:b/>
          <w:sz w:val="28"/>
          <w:szCs w:val="28"/>
        </w:rPr>
      </w:pPr>
    </w:p>
    <w:p w:rsidR="00A8348E" w:rsidRDefault="00A8348E" w:rsidP="00A8348E">
      <w:pPr>
        <w:pStyle w:val="2"/>
        <w:spacing w:after="0" w:line="240" w:lineRule="auto"/>
        <w:ind w:left="0"/>
        <w:jc w:val="center"/>
        <w:rPr>
          <w:b/>
          <w:caps/>
          <w:sz w:val="26"/>
          <w:szCs w:val="26"/>
        </w:rPr>
      </w:pPr>
      <w:r w:rsidRPr="00E53482">
        <w:rPr>
          <w:b/>
          <w:caps/>
          <w:sz w:val="26"/>
          <w:szCs w:val="26"/>
        </w:rPr>
        <w:t>Таймырский Долгано-Ненецкий районный Совет депутатов</w:t>
      </w:r>
    </w:p>
    <w:p w:rsidR="007F02F4" w:rsidRDefault="007F02F4" w:rsidP="00D04A29">
      <w:pPr>
        <w:shd w:val="clear" w:color="auto" w:fill="FFFFFF"/>
        <w:ind w:left="5664"/>
        <w:jc w:val="both"/>
      </w:pPr>
    </w:p>
    <w:p w:rsidR="008C66EF" w:rsidRDefault="008C66EF" w:rsidP="00D04A29">
      <w:pPr>
        <w:shd w:val="clear" w:color="auto" w:fill="FFFFFF"/>
        <w:ind w:left="5664"/>
        <w:jc w:val="both"/>
      </w:pPr>
    </w:p>
    <w:p w:rsidR="00D04A29" w:rsidRPr="00E326E2" w:rsidRDefault="00D04A29" w:rsidP="00D04A29">
      <w:pPr>
        <w:shd w:val="clear" w:color="auto" w:fill="FFFFFF"/>
        <w:ind w:left="5664"/>
        <w:jc w:val="both"/>
      </w:pPr>
      <w:r w:rsidRPr="00E326E2">
        <w:t xml:space="preserve">Проект внесен депутатом Таймырского Долгано-Ненецкого районного Совета депутатов </w:t>
      </w:r>
      <w:r w:rsidR="00004029">
        <w:t>________________________</w:t>
      </w:r>
    </w:p>
    <w:p w:rsidR="00D04A29" w:rsidRPr="00E326E2" w:rsidRDefault="00D04A29" w:rsidP="00D04A29">
      <w:pPr>
        <w:shd w:val="clear" w:color="auto" w:fill="FFFFFF"/>
        <w:ind w:left="5664"/>
        <w:jc w:val="both"/>
      </w:pPr>
      <w:r w:rsidRPr="00E326E2">
        <w:t>____________________</w:t>
      </w:r>
      <w:r>
        <w:t>_________</w:t>
      </w:r>
    </w:p>
    <w:p w:rsidR="00D04A29" w:rsidRPr="00E326E2" w:rsidRDefault="00D04A29" w:rsidP="00D04A29">
      <w:pPr>
        <w:shd w:val="clear" w:color="auto" w:fill="FFFFFF"/>
        <w:ind w:left="5664"/>
        <w:jc w:val="both"/>
      </w:pPr>
      <w:r w:rsidRPr="00E326E2">
        <w:t xml:space="preserve">_______________ _________2024 г. </w:t>
      </w:r>
    </w:p>
    <w:p w:rsidR="00D04A29" w:rsidRPr="00E326E2" w:rsidRDefault="00D04A29" w:rsidP="00D04A29">
      <w:pPr>
        <w:shd w:val="clear" w:color="auto" w:fill="FFFFFF"/>
        <w:ind w:left="5664"/>
        <w:jc w:val="both"/>
      </w:pPr>
      <w:r w:rsidRPr="00E326E2">
        <w:t>№_____________________</w:t>
      </w:r>
    </w:p>
    <w:p w:rsidR="00D04A29" w:rsidRPr="004C2217" w:rsidRDefault="00D04A29" w:rsidP="00D04A29">
      <w:pPr>
        <w:pStyle w:val="2"/>
        <w:spacing w:after="0" w:line="240" w:lineRule="auto"/>
        <w:ind w:left="0"/>
        <w:jc w:val="center"/>
        <w:rPr>
          <w:b/>
          <w:caps/>
          <w:sz w:val="28"/>
          <w:szCs w:val="28"/>
        </w:rPr>
      </w:pPr>
    </w:p>
    <w:p w:rsidR="007F02F4" w:rsidRDefault="007F02F4" w:rsidP="00A8348E">
      <w:pPr>
        <w:jc w:val="center"/>
        <w:rPr>
          <w:b/>
          <w:sz w:val="28"/>
          <w:szCs w:val="28"/>
        </w:rPr>
      </w:pPr>
    </w:p>
    <w:p w:rsidR="00A8348E" w:rsidRPr="008D1F5A" w:rsidRDefault="00A8348E" w:rsidP="00A8348E">
      <w:pPr>
        <w:jc w:val="center"/>
        <w:rPr>
          <w:b/>
          <w:sz w:val="28"/>
          <w:szCs w:val="28"/>
        </w:rPr>
      </w:pPr>
      <w:r w:rsidRPr="008D1F5A">
        <w:rPr>
          <w:b/>
          <w:sz w:val="28"/>
          <w:szCs w:val="28"/>
        </w:rPr>
        <w:t>Р Е Ш Е Н И Е</w:t>
      </w:r>
    </w:p>
    <w:p w:rsidR="00A8348E" w:rsidRPr="008D1F5A" w:rsidRDefault="00A8348E" w:rsidP="00A8348E">
      <w:pPr>
        <w:jc w:val="center"/>
        <w:rPr>
          <w:sz w:val="28"/>
          <w:szCs w:val="28"/>
        </w:rPr>
      </w:pPr>
    </w:p>
    <w:p w:rsidR="00A8348E" w:rsidRPr="008D1F5A" w:rsidRDefault="00A8348E" w:rsidP="00A8348E">
      <w:pPr>
        <w:jc w:val="center"/>
        <w:rPr>
          <w:b/>
          <w:sz w:val="28"/>
          <w:szCs w:val="28"/>
        </w:rPr>
      </w:pPr>
      <w:r w:rsidRPr="008D1F5A">
        <w:rPr>
          <w:b/>
          <w:sz w:val="28"/>
          <w:szCs w:val="28"/>
        </w:rPr>
        <w:t>_____202</w:t>
      </w:r>
      <w:r w:rsidR="00D04A29">
        <w:rPr>
          <w:b/>
          <w:sz w:val="28"/>
          <w:szCs w:val="28"/>
        </w:rPr>
        <w:t>4</w:t>
      </w:r>
      <w:r w:rsidRPr="008D1F5A">
        <w:rPr>
          <w:b/>
          <w:sz w:val="28"/>
          <w:szCs w:val="28"/>
        </w:rPr>
        <w:t xml:space="preserve">                                                                                                № ______</w:t>
      </w:r>
    </w:p>
    <w:p w:rsidR="008C66EF" w:rsidRDefault="008C66EF" w:rsidP="00A8348E">
      <w:pPr>
        <w:jc w:val="center"/>
        <w:rPr>
          <w:b/>
          <w:sz w:val="28"/>
          <w:szCs w:val="28"/>
        </w:rPr>
      </w:pPr>
    </w:p>
    <w:p w:rsidR="00A8348E" w:rsidRPr="008D1F5A" w:rsidRDefault="00A8348E" w:rsidP="00A8348E">
      <w:pPr>
        <w:jc w:val="center"/>
        <w:rPr>
          <w:b/>
          <w:sz w:val="28"/>
          <w:szCs w:val="28"/>
        </w:rPr>
      </w:pPr>
      <w:r w:rsidRPr="008D1F5A">
        <w:rPr>
          <w:b/>
          <w:sz w:val="28"/>
          <w:szCs w:val="28"/>
        </w:rPr>
        <w:t>г. Дудинка</w:t>
      </w:r>
    </w:p>
    <w:p w:rsidR="00A8348E" w:rsidRPr="008D1F5A" w:rsidRDefault="00A8348E" w:rsidP="00A8348E">
      <w:pPr>
        <w:jc w:val="center"/>
        <w:rPr>
          <w:b/>
          <w:sz w:val="28"/>
          <w:szCs w:val="28"/>
        </w:rPr>
      </w:pPr>
      <w:bookmarkStart w:id="0" w:name="Par1"/>
      <w:bookmarkEnd w:id="0"/>
    </w:p>
    <w:p w:rsidR="00511374" w:rsidRPr="008D1F5A" w:rsidRDefault="00511374" w:rsidP="00511374">
      <w:pPr>
        <w:jc w:val="center"/>
        <w:rPr>
          <w:b/>
          <w:sz w:val="28"/>
          <w:szCs w:val="28"/>
        </w:rPr>
      </w:pPr>
    </w:p>
    <w:p w:rsidR="00511374" w:rsidRPr="008D1F5A" w:rsidRDefault="00511374" w:rsidP="00511374">
      <w:pPr>
        <w:pStyle w:val="ConsPlusTitle"/>
        <w:jc w:val="center"/>
        <w:rPr>
          <w:rFonts w:ascii="Times New Roman" w:hAnsi="Times New Roman" w:cs="Times New Roman"/>
          <w:bCs w:val="0"/>
          <w:sz w:val="28"/>
          <w:szCs w:val="28"/>
        </w:rPr>
      </w:pPr>
      <w:r w:rsidRPr="008D1F5A">
        <w:rPr>
          <w:rFonts w:ascii="Times New Roman" w:hAnsi="Times New Roman" w:cs="Times New Roman"/>
          <w:sz w:val="28"/>
          <w:szCs w:val="28"/>
        </w:rPr>
        <w:t xml:space="preserve">О внесении изменений в Решение </w:t>
      </w:r>
      <w:r w:rsidRPr="008D1F5A">
        <w:rPr>
          <w:rFonts w:ascii="Times New Roman" w:hAnsi="Times New Roman" w:cs="Times New Roman"/>
          <w:bCs w:val="0"/>
          <w:sz w:val="28"/>
          <w:szCs w:val="28"/>
        </w:rPr>
        <w:t xml:space="preserve">Таймырского Долгано-Ненецкого районного Совета депутатов </w:t>
      </w:r>
      <w:r w:rsidRPr="008D1F5A">
        <w:rPr>
          <w:rFonts w:ascii="Times New Roman" w:hAnsi="Times New Roman" w:cs="Times New Roman"/>
          <w:sz w:val="28"/>
          <w:szCs w:val="28"/>
        </w:rPr>
        <w:t>«</w:t>
      </w:r>
      <w:r w:rsidRPr="008D1F5A">
        <w:rPr>
          <w:rFonts w:ascii="Times New Roman" w:eastAsiaTheme="minorHAnsi" w:hAnsi="Times New Roman" w:cs="Times New Roman"/>
          <w:sz w:val="28"/>
          <w:szCs w:val="28"/>
          <w:lang w:eastAsia="en-US"/>
        </w:rPr>
        <w:t>Об утверждении Положения о Контрольно-Счетной палате Таймырского Долгано-Ненецкого муниципального района</w:t>
      </w:r>
      <w:r w:rsidRPr="008D1F5A">
        <w:rPr>
          <w:rFonts w:ascii="Times New Roman" w:hAnsi="Times New Roman" w:cs="Times New Roman"/>
          <w:bCs w:val="0"/>
          <w:sz w:val="28"/>
          <w:szCs w:val="28"/>
        </w:rPr>
        <w:t>»</w:t>
      </w:r>
    </w:p>
    <w:p w:rsidR="00511374" w:rsidRPr="008D1F5A" w:rsidRDefault="00511374" w:rsidP="00511374">
      <w:pPr>
        <w:autoSpaceDE w:val="0"/>
        <w:autoSpaceDN w:val="0"/>
        <w:adjustRightInd w:val="0"/>
        <w:jc w:val="center"/>
        <w:rPr>
          <w:b/>
          <w:bCs/>
          <w:sz w:val="28"/>
          <w:szCs w:val="28"/>
        </w:rPr>
      </w:pPr>
    </w:p>
    <w:p w:rsidR="00511374" w:rsidRPr="008D1F5A" w:rsidRDefault="00511374" w:rsidP="00511374">
      <w:pPr>
        <w:autoSpaceDE w:val="0"/>
        <w:autoSpaceDN w:val="0"/>
        <w:adjustRightInd w:val="0"/>
        <w:jc w:val="center"/>
        <w:rPr>
          <w:b/>
          <w:bCs/>
          <w:sz w:val="28"/>
          <w:szCs w:val="28"/>
        </w:rPr>
      </w:pPr>
    </w:p>
    <w:p w:rsidR="00511374" w:rsidRPr="008D1F5A" w:rsidRDefault="00511374" w:rsidP="00511374">
      <w:pPr>
        <w:autoSpaceDE w:val="0"/>
        <w:autoSpaceDN w:val="0"/>
        <w:adjustRightInd w:val="0"/>
        <w:ind w:firstLine="709"/>
        <w:jc w:val="both"/>
        <w:rPr>
          <w:bCs/>
          <w:sz w:val="28"/>
          <w:szCs w:val="28"/>
        </w:rPr>
      </w:pPr>
      <w:r w:rsidRPr="008D1F5A">
        <w:rPr>
          <w:bCs/>
          <w:sz w:val="28"/>
          <w:szCs w:val="28"/>
        </w:rPr>
        <w:t>Таймырский Долгано-Ненецкий районный Совет депутатов решил:</w:t>
      </w:r>
    </w:p>
    <w:p w:rsidR="00511374" w:rsidRPr="00511374" w:rsidRDefault="00511374" w:rsidP="00511374">
      <w:pPr>
        <w:autoSpaceDE w:val="0"/>
        <w:autoSpaceDN w:val="0"/>
        <w:adjustRightInd w:val="0"/>
        <w:ind w:firstLine="709"/>
        <w:jc w:val="both"/>
        <w:rPr>
          <w:bCs/>
          <w:sz w:val="28"/>
          <w:szCs w:val="28"/>
        </w:rPr>
      </w:pPr>
    </w:p>
    <w:p w:rsidR="00511374" w:rsidRDefault="00511374" w:rsidP="003B3EF8">
      <w:pPr>
        <w:autoSpaceDE w:val="0"/>
        <w:autoSpaceDN w:val="0"/>
        <w:adjustRightInd w:val="0"/>
        <w:ind w:firstLine="567"/>
        <w:jc w:val="both"/>
        <w:rPr>
          <w:b/>
          <w:sz w:val="28"/>
          <w:szCs w:val="28"/>
        </w:rPr>
      </w:pPr>
      <w:r>
        <w:rPr>
          <w:sz w:val="28"/>
          <w:szCs w:val="28"/>
        </w:rPr>
        <w:t>1.</w:t>
      </w:r>
      <w:r w:rsidR="003B3EF8">
        <w:rPr>
          <w:sz w:val="28"/>
          <w:szCs w:val="28"/>
        </w:rPr>
        <w:t xml:space="preserve"> </w:t>
      </w:r>
      <w:r w:rsidRPr="00511374">
        <w:rPr>
          <w:sz w:val="28"/>
          <w:szCs w:val="28"/>
        </w:rPr>
        <w:t xml:space="preserve">Внести </w:t>
      </w:r>
      <w:r w:rsidRPr="003B3EF8">
        <w:rPr>
          <w:sz w:val="28"/>
          <w:szCs w:val="28"/>
        </w:rPr>
        <w:t xml:space="preserve">в </w:t>
      </w:r>
      <w:hyperlink r:id="rId8" w:history="1">
        <w:r w:rsidR="003B3EF8" w:rsidRPr="003B3EF8">
          <w:rPr>
            <w:rFonts w:eastAsiaTheme="minorHAnsi"/>
            <w:sz w:val="28"/>
            <w:szCs w:val="28"/>
            <w:lang w:eastAsia="en-US"/>
          </w:rPr>
          <w:t>Положение</w:t>
        </w:r>
      </w:hyperlink>
      <w:r w:rsidR="003B3EF8">
        <w:rPr>
          <w:rFonts w:eastAsiaTheme="minorHAnsi"/>
          <w:sz w:val="28"/>
          <w:szCs w:val="28"/>
          <w:lang w:eastAsia="en-US"/>
        </w:rPr>
        <w:t xml:space="preserve"> о Контрольно-Счетной палате Таймырского Долгано-Ненецкого муниципального района, утвержденное </w:t>
      </w:r>
      <w:hyperlink r:id="rId9" w:history="1">
        <w:r w:rsidRPr="00511374">
          <w:rPr>
            <w:rStyle w:val="a5"/>
            <w:color w:val="auto"/>
            <w:sz w:val="28"/>
            <w:szCs w:val="28"/>
            <w:u w:val="none"/>
          </w:rPr>
          <w:t>Решение</w:t>
        </w:r>
      </w:hyperlink>
      <w:r w:rsidR="003B3EF8">
        <w:rPr>
          <w:rStyle w:val="a5"/>
          <w:color w:val="auto"/>
          <w:sz w:val="28"/>
          <w:szCs w:val="28"/>
          <w:u w:val="none"/>
        </w:rPr>
        <w:t>м</w:t>
      </w:r>
      <w:r w:rsidRPr="00511374">
        <w:rPr>
          <w:sz w:val="28"/>
          <w:szCs w:val="28"/>
        </w:rPr>
        <w:t xml:space="preserve"> Таймырского Долгано-Ненецкого районного Совета депутатов от 25 ноября 2021 года № 12-161 «Об утверждении </w:t>
      </w:r>
      <w:hyperlink r:id="rId10" w:history="1">
        <w:r w:rsidRPr="00511374">
          <w:rPr>
            <w:rStyle w:val="a5"/>
            <w:color w:val="auto"/>
            <w:sz w:val="28"/>
            <w:szCs w:val="28"/>
            <w:u w:val="none"/>
          </w:rPr>
          <w:t>Положения</w:t>
        </w:r>
      </w:hyperlink>
      <w:r w:rsidRPr="00511374">
        <w:rPr>
          <w:sz w:val="28"/>
          <w:szCs w:val="28"/>
        </w:rPr>
        <w:t xml:space="preserve"> о </w:t>
      </w:r>
      <w:r w:rsidRPr="00511374">
        <w:rPr>
          <w:rFonts w:eastAsiaTheme="minorHAnsi"/>
          <w:sz w:val="28"/>
          <w:szCs w:val="28"/>
          <w:lang w:eastAsia="en-US"/>
        </w:rPr>
        <w:t>Контрольно-Счетной палате Таймырского Долгано-Ненецкого муниципального района</w:t>
      </w:r>
      <w:r w:rsidRPr="00511374">
        <w:rPr>
          <w:sz w:val="28"/>
          <w:szCs w:val="28"/>
        </w:rPr>
        <w:t xml:space="preserve">» </w:t>
      </w:r>
      <w:r w:rsidRPr="00511374">
        <w:rPr>
          <w:rFonts w:eastAsiaTheme="minorHAnsi"/>
          <w:sz w:val="28"/>
          <w:szCs w:val="28"/>
          <w:lang w:eastAsia="en-US"/>
        </w:rPr>
        <w:t>(в редакции Решени</w:t>
      </w:r>
      <w:r w:rsidR="003B3EF8">
        <w:rPr>
          <w:rFonts w:eastAsiaTheme="minorHAnsi"/>
          <w:sz w:val="28"/>
          <w:szCs w:val="28"/>
          <w:lang w:eastAsia="en-US"/>
        </w:rPr>
        <w:t xml:space="preserve">й </w:t>
      </w:r>
      <w:r w:rsidRPr="00511374">
        <w:rPr>
          <w:rFonts w:eastAsiaTheme="minorHAnsi"/>
          <w:sz w:val="28"/>
          <w:szCs w:val="28"/>
          <w:lang w:eastAsia="en-US"/>
        </w:rPr>
        <w:t xml:space="preserve">Таймырского Долгано-Ненецкого районного Совета депутатов от </w:t>
      </w:r>
      <w:r w:rsidR="00094264">
        <w:rPr>
          <w:rFonts w:eastAsiaTheme="minorHAnsi"/>
          <w:sz w:val="28"/>
          <w:szCs w:val="28"/>
          <w:lang w:eastAsia="en-US"/>
        </w:rPr>
        <w:t>26 октября 2023</w:t>
      </w:r>
      <w:r w:rsidRPr="00511374">
        <w:rPr>
          <w:rFonts w:eastAsiaTheme="minorHAnsi"/>
          <w:sz w:val="28"/>
          <w:szCs w:val="28"/>
          <w:lang w:eastAsia="en-US"/>
        </w:rPr>
        <w:t xml:space="preserve"> года </w:t>
      </w:r>
      <w:hyperlink r:id="rId11" w:history="1">
        <w:r w:rsidRPr="00511374">
          <w:rPr>
            <w:rFonts w:eastAsiaTheme="minorHAnsi"/>
            <w:sz w:val="28"/>
            <w:szCs w:val="28"/>
            <w:lang w:eastAsia="en-US"/>
          </w:rPr>
          <w:t xml:space="preserve">№ </w:t>
        </w:r>
        <w:r w:rsidR="00094264">
          <w:rPr>
            <w:rFonts w:eastAsiaTheme="minorHAnsi"/>
            <w:sz w:val="28"/>
            <w:szCs w:val="28"/>
            <w:lang w:eastAsia="en-US"/>
          </w:rPr>
          <w:t>01</w:t>
        </w:r>
        <w:r w:rsidRPr="00511374">
          <w:rPr>
            <w:rFonts w:eastAsiaTheme="minorHAnsi"/>
            <w:sz w:val="28"/>
            <w:szCs w:val="28"/>
            <w:lang w:eastAsia="en-US"/>
          </w:rPr>
          <w:t>-</w:t>
        </w:r>
        <w:r w:rsidR="00094264">
          <w:rPr>
            <w:rFonts w:eastAsiaTheme="minorHAnsi"/>
            <w:sz w:val="28"/>
            <w:szCs w:val="28"/>
            <w:lang w:eastAsia="en-US"/>
          </w:rPr>
          <w:t>003</w:t>
        </w:r>
        <w:r w:rsidR="003B3EF8">
          <w:rPr>
            <w:rFonts w:eastAsiaTheme="minorHAnsi"/>
            <w:sz w:val="28"/>
            <w:szCs w:val="28"/>
            <w:lang w:eastAsia="en-US"/>
          </w:rPr>
          <w:t>, от 21 марта 2024 года № 02-038</w:t>
        </w:r>
        <w:r w:rsidRPr="00511374">
          <w:rPr>
            <w:rFonts w:eastAsiaTheme="minorHAnsi"/>
            <w:sz w:val="28"/>
            <w:szCs w:val="28"/>
            <w:lang w:eastAsia="en-US"/>
          </w:rPr>
          <w:t>)</w:t>
        </w:r>
      </w:hyperlink>
      <w:r w:rsidRPr="00511374">
        <w:rPr>
          <w:sz w:val="28"/>
          <w:szCs w:val="28"/>
        </w:rPr>
        <w:t>, следующие изменения:</w:t>
      </w:r>
    </w:p>
    <w:p w:rsidR="00B8503F" w:rsidRDefault="00BB6340" w:rsidP="00B8503F">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1)</w:t>
      </w:r>
      <w:r w:rsidR="00DB07DB" w:rsidRPr="00B8503F">
        <w:rPr>
          <w:rFonts w:ascii="Times New Roman" w:hAnsi="Times New Roman" w:cs="Times New Roman"/>
          <w:b w:val="0"/>
          <w:sz w:val="28"/>
          <w:szCs w:val="28"/>
        </w:rPr>
        <w:t xml:space="preserve"> </w:t>
      </w:r>
      <w:r w:rsidR="003B3EF8">
        <w:rPr>
          <w:rFonts w:ascii="Times New Roman" w:hAnsi="Times New Roman" w:cs="Times New Roman"/>
          <w:b w:val="0"/>
          <w:sz w:val="28"/>
          <w:szCs w:val="28"/>
        </w:rPr>
        <w:t>пункт 3 части 7 статьи  3 изложить в следующей редакции:</w:t>
      </w:r>
    </w:p>
    <w:p w:rsidR="003B3EF8" w:rsidRPr="003B3EF8" w:rsidRDefault="003B3EF8" w:rsidP="003B3EF8">
      <w:pPr>
        <w:autoSpaceDE w:val="0"/>
        <w:autoSpaceDN w:val="0"/>
        <w:adjustRightInd w:val="0"/>
        <w:ind w:firstLine="567"/>
        <w:jc w:val="both"/>
        <w:rPr>
          <w:rFonts w:eastAsiaTheme="minorHAnsi"/>
          <w:sz w:val="28"/>
          <w:szCs w:val="28"/>
          <w:lang w:eastAsia="en-US"/>
        </w:rPr>
      </w:pPr>
      <w:r w:rsidRPr="003B3EF8">
        <w:rPr>
          <w:sz w:val="28"/>
          <w:szCs w:val="28"/>
        </w:rPr>
        <w:t xml:space="preserve">«3) </w:t>
      </w:r>
      <w:r w:rsidRPr="003B3EF8">
        <w:rPr>
          <w:rFonts w:eastAsiaTheme="minorHAnsi"/>
          <w:sz w:val="28"/>
          <w:szCs w:val="28"/>
          <w:lang w:eastAsia="en-US"/>
        </w:rPr>
        <w:t xml:space="preserve">собственноручно заполненную и подписанную </w:t>
      </w:r>
      <w:hyperlink r:id="rId12" w:history="1">
        <w:r w:rsidRPr="003B3EF8">
          <w:rPr>
            <w:rFonts w:eastAsiaTheme="minorHAnsi"/>
            <w:sz w:val="28"/>
            <w:szCs w:val="28"/>
            <w:lang w:eastAsia="en-US"/>
          </w:rPr>
          <w:t>анкету</w:t>
        </w:r>
      </w:hyperlink>
      <w:r w:rsidRPr="003B3EF8">
        <w:rPr>
          <w:rFonts w:eastAsiaTheme="minorHAnsi"/>
          <w:sz w:val="28"/>
          <w:szCs w:val="28"/>
          <w:lang w:eastAsia="en-US"/>
        </w:rPr>
        <w:t xml:space="preserve"> с приложением фотографи</w:t>
      </w:r>
      <w:r>
        <w:rPr>
          <w:rFonts w:eastAsiaTheme="minorHAnsi"/>
          <w:sz w:val="28"/>
          <w:szCs w:val="28"/>
          <w:lang w:eastAsia="en-US"/>
        </w:rPr>
        <w:t xml:space="preserve">и </w:t>
      </w:r>
      <w:r w:rsidR="00D72F2A">
        <w:rPr>
          <w:rFonts w:eastAsiaTheme="minorHAnsi"/>
          <w:sz w:val="28"/>
          <w:szCs w:val="28"/>
          <w:lang w:eastAsia="en-US"/>
        </w:rPr>
        <w:t>согласно приложению к настоящему Положению</w:t>
      </w:r>
      <w:r w:rsidR="00E7486A">
        <w:rPr>
          <w:rFonts w:eastAsiaTheme="minorHAnsi"/>
          <w:sz w:val="28"/>
          <w:szCs w:val="28"/>
          <w:lang w:eastAsia="en-US"/>
        </w:rPr>
        <w:t>;»;</w:t>
      </w:r>
    </w:p>
    <w:p w:rsidR="00201014" w:rsidRPr="00DF7E75" w:rsidRDefault="003B3EF8" w:rsidP="0094046F">
      <w:pPr>
        <w:pStyle w:val="ConsPlusTitle"/>
        <w:ind w:firstLine="567"/>
        <w:jc w:val="both"/>
        <w:rPr>
          <w:rFonts w:ascii="Times New Roman" w:hAnsi="Times New Roman" w:cs="Times New Roman"/>
          <w:b w:val="0"/>
          <w:sz w:val="28"/>
          <w:szCs w:val="28"/>
        </w:rPr>
      </w:pPr>
      <w:r w:rsidRPr="00DF7E75">
        <w:rPr>
          <w:rFonts w:ascii="Times New Roman" w:hAnsi="Times New Roman" w:cs="Times New Roman"/>
          <w:b w:val="0"/>
          <w:sz w:val="28"/>
          <w:szCs w:val="28"/>
        </w:rPr>
        <w:t>2</w:t>
      </w:r>
      <w:r w:rsidR="0094046F" w:rsidRPr="00DF7E75">
        <w:rPr>
          <w:rFonts w:ascii="Times New Roman" w:hAnsi="Times New Roman" w:cs="Times New Roman"/>
          <w:b w:val="0"/>
          <w:sz w:val="28"/>
          <w:szCs w:val="28"/>
        </w:rPr>
        <w:t xml:space="preserve">) </w:t>
      </w:r>
      <w:r w:rsidR="00201014" w:rsidRPr="00DF7E75">
        <w:rPr>
          <w:rFonts w:ascii="Times New Roman" w:hAnsi="Times New Roman" w:cs="Times New Roman"/>
          <w:b w:val="0"/>
          <w:sz w:val="28"/>
          <w:szCs w:val="28"/>
        </w:rPr>
        <w:t xml:space="preserve">дополнить приложением </w:t>
      </w:r>
      <w:r w:rsidR="00DF7E75" w:rsidRPr="00DF7E75">
        <w:rPr>
          <w:rFonts w:ascii="Times New Roman" w:hAnsi="Times New Roman" w:cs="Times New Roman"/>
          <w:b w:val="0"/>
          <w:sz w:val="28"/>
          <w:szCs w:val="28"/>
        </w:rPr>
        <w:t xml:space="preserve">к Положению </w:t>
      </w:r>
      <w:r w:rsidR="00DF7E75" w:rsidRPr="00DF7E75">
        <w:rPr>
          <w:rFonts w:ascii="Times New Roman" w:eastAsiaTheme="minorHAnsi" w:hAnsi="Times New Roman" w:cs="Times New Roman"/>
          <w:b w:val="0"/>
          <w:sz w:val="28"/>
          <w:szCs w:val="28"/>
          <w:lang w:eastAsia="en-US"/>
        </w:rPr>
        <w:t>о Контрольно-Счетной палате Таймырского Долгано-Ненецкого муниципального района</w:t>
      </w:r>
      <w:r w:rsidR="00DF7E75" w:rsidRPr="00DF7E75">
        <w:rPr>
          <w:rFonts w:ascii="Times New Roman" w:hAnsi="Times New Roman" w:cs="Times New Roman"/>
          <w:b w:val="0"/>
          <w:sz w:val="28"/>
          <w:szCs w:val="28"/>
        </w:rPr>
        <w:t xml:space="preserve"> </w:t>
      </w:r>
      <w:r w:rsidR="00201014" w:rsidRPr="00DF7E75">
        <w:rPr>
          <w:rFonts w:ascii="Times New Roman" w:hAnsi="Times New Roman" w:cs="Times New Roman"/>
          <w:b w:val="0"/>
          <w:sz w:val="28"/>
          <w:szCs w:val="28"/>
        </w:rPr>
        <w:t>в редакции согласно приложению к настоящему Решению.</w:t>
      </w:r>
    </w:p>
    <w:p w:rsidR="00201014" w:rsidRDefault="00201014" w:rsidP="0094046F">
      <w:pPr>
        <w:pStyle w:val="ConsPlusTitle"/>
        <w:ind w:firstLine="567"/>
        <w:jc w:val="both"/>
        <w:rPr>
          <w:rFonts w:ascii="Times New Roman" w:hAnsi="Times New Roman" w:cs="Times New Roman"/>
          <w:b w:val="0"/>
          <w:sz w:val="28"/>
          <w:szCs w:val="28"/>
        </w:rPr>
      </w:pPr>
    </w:p>
    <w:p w:rsidR="0007146C" w:rsidRDefault="0007146C" w:rsidP="0007146C">
      <w:pPr>
        <w:autoSpaceDE w:val="0"/>
        <w:autoSpaceDN w:val="0"/>
        <w:adjustRightInd w:val="0"/>
        <w:ind w:firstLine="567"/>
        <w:jc w:val="both"/>
        <w:rPr>
          <w:bCs/>
          <w:sz w:val="28"/>
          <w:szCs w:val="28"/>
        </w:rPr>
      </w:pPr>
      <w:r w:rsidRPr="0093082B">
        <w:rPr>
          <w:bCs/>
          <w:sz w:val="28"/>
          <w:szCs w:val="28"/>
        </w:rPr>
        <w:t xml:space="preserve">2. Настоящее Решение вступает в силу </w:t>
      </w:r>
      <w:r w:rsidR="00931B34">
        <w:rPr>
          <w:bCs/>
          <w:sz w:val="28"/>
          <w:szCs w:val="28"/>
        </w:rPr>
        <w:t>после</w:t>
      </w:r>
      <w:r w:rsidRPr="0093082B">
        <w:rPr>
          <w:bCs/>
          <w:sz w:val="28"/>
          <w:szCs w:val="28"/>
        </w:rPr>
        <w:t xml:space="preserve"> его официального </w:t>
      </w:r>
      <w:r w:rsidR="00931B34">
        <w:rPr>
          <w:bCs/>
          <w:sz w:val="28"/>
          <w:szCs w:val="28"/>
        </w:rPr>
        <w:t>обнародования</w:t>
      </w:r>
      <w:r w:rsidRPr="0093082B">
        <w:rPr>
          <w:bCs/>
          <w:sz w:val="28"/>
          <w:szCs w:val="28"/>
        </w:rPr>
        <w:t xml:space="preserve">. </w:t>
      </w:r>
    </w:p>
    <w:p w:rsidR="0007146C" w:rsidRPr="0093082B" w:rsidRDefault="0007146C" w:rsidP="0007146C">
      <w:pPr>
        <w:autoSpaceDE w:val="0"/>
        <w:autoSpaceDN w:val="0"/>
        <w:adjustRightInd w:val="0"/>
        <w:ind w:firstLine="567"/>
        <w:jc w:val="both"/>
        <w:rPr>
          <w:bCs/>
          <w:sz w:val="28"/>
          <w:szCs w:val="28"/>
        </w:rPr>
      </w:pPr>
    </w:p>
    <w:p w:rsidR="0007146C" w:rsidRPr="0093082B" w:rsidRDefault="0007146C" w:rsidP="0007146C">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3936"/>
        <w:gridCol w:w="1984"/>
        <w:gridCol w:w="3960"/>
      </w:tblGrid>
      <w:tr w:rsidR="0007146C" w:rsidRPr="0093082B" w:rsidTr="009F0AD5">
        <w:tc>
          <w:tcPr>
            <w:tcW w:w="3936" w:type="dxa"/>
            <w:hideMark/>
          </w:tcPr>
          <w:p w:rsidR="0007146C" w:rsidRPr="0093082B" w:rsidRDefault="0007146C" w:rsidP="009F0AD5">
            <w:pPr>
              <w:jc w:val="both"/>
              <w:rPr>
                <w:bCs/>
                <w:sz w:val="28"/>
                <w:szCs w:val="28"/>
                <w:lang w:eastAsia="en-US"/>
              </w:rPr>
            </w:pPr>
            <w:r w:rsidRPr="0093082B">
              <w:rPr>
                <w:bCs/>
                <w:sz w:val="28"/>
                <w:szCs w:val="28"/>
                <w:lang w:eastAsia="en-US"/>
              </w:rPr>
              <w:t>Председатель Таймырского Долгано-Ненецкого районного Совета депутатов</w:t>
            </w:r>
          </w:p>
        </w:tc>
        <w:tc>
          <w:tcPr>
            <w:tcW w:w="1984" w:type="dxa"/>
          </w:tcPr>
          <w:p w:rsidR="0007146C" w:rsidRPr="0093082B" w:rsidRDefault="0007146C" w:rsidP="009F0AD5">
            <w:pPr>
              <w:jc w:val="center"/>
              <w:rPr>
                <w:bCs/>
                <w:sz w:val="28"/>
                <w:szCs w:val="28"/>
                <w:lang w:eastAsia="en-US"/>
              </w:rPr>
            </w:pPr>
          </w:p>
          <w:p w:rsidR="0007146C" w:rsidRPr="0093082B" w:rsidRDefault="0007146C" w:rsidP="009F0AD5">
            <w:pPr>
              <w:jc w:val="center"/>
              <w:rPr>
                <w:bCs/>
                <w:sz w:val="28"/>
                <w:szCs w:val="28"/>
                <w:lang w:eastAsia="en-US"/>
              </w:rPr>
            </w:pPr>
          </w:p>
        </w:tc>
        <w:tc>
          <w:tcPr>
            <w:tcW w:w="3960" w:type="dxa"/>
            <w:hideMark/>
          </w:tcPr>
          <w:p w:rsidR="0007146C" w:rsidRPr="0093082B" w:rsidRDefault="0007146C" w:rsidP="009F0AD5">
            <w:pPr>
              <w:ind w:left="34"/>
              <w:jc w:val="both"/>
              <w:rPr>
                <w:bCs/>
                <w:sz w:val="28"/>
                <w:szCs w:val="28"/>
                <w:lang w:eastAsia="en-US"/>
              </w:rPr>
            </w:pPr>
            <w:r w:rsidRPr="0093082B">
              <w:rPr>
                <w:bCs/>
                <w:sz w:val="28"/>
                <w:szCs w:val="28"/>
                <w:lang w:eastAsia="en-US"/>
              </w:rPr>
              <w:t>Глава Таймырского Долгано-Ненецкого муниципального района</w:t>
            </w:r>
          </w:p>
        </w:tc>
      </w:tr>
      <w:tr w:rsidR="0007146C" w:rsidRPr="0093082B" w:rsidTr="009F0AD5">
        <w:trPr>
          <w:trHeight w:val="620"/>
        </w:trPr>
        <w:tc>
          <w:tcPr>
            <w:tcW w:w="3936" w:type="dxa"/>
            <w:hideMark/>
          </w:tcPr>
          <w:p w:rsidR="0007146C" w:rsidRPr="0093082B" w:rsidRDefault="0007146C" w:rsidP="009F0AD5">
            <w:pPr>
              <w:ind w:left="1593"/>
              <w:rPr>
                <w:bCs/>
                <w:sz w:val="28"/>
                <w:szCs w:val="28"/>
                <w:lang w:eastAsia="en-US"/>
              </w:rPr>
            </w:pPr>
            <w:r w:rsidRPr="0093082B">
              <w:rPr>
                <w:bCs/>
                <w:sz w:val="28"/>
                <w:szCs w:val="28"/>
                <w:lang w:eastAsia="en-US"/>
              </w:rPr>
              <w:t xml:space="preserve">        В.Н. Шишов </w:t>
            </w:r>
          </w:p>
        </w:tc>
        <w:tc>
          <w:tcPr>
            <w:tcW w:w="1984" w:type="dxa"/>
          </w:tcPr>
          <w:p w:rsidR="0007146C" w:rsidRPr="0093082B" w:rsidRDefault="0007146C" w:rsidP="009F0AD5">
            <w:pPr>
              <w:ind w:left="1593"/>
              <w:jc w:val="center"/>
              <w:rPr>
                <w:bCs/>
                <w:sz w:val="28"/>
                <w:szCs w:val="28"/>
                <w:lang w:eastAsia="en-US"/>
              </w:rPr>
            </w:pPr>
          </w:p>
        </w:tc>
        <w:tc>
          <w:tcPr>
            <w:tcW w:w="3960" w:type="dxa"/>
            <w:hideMark/>
          </w:tcPr>
          <w:p w:rsidR="0007146C" w:rsidRPr="0093082B" w:rsidRDefault="0007146C" w:rsidP="00004029">
            <w:pPr>
              <w:ind w:left="34"/>
              <w:jc w:val="both"/>
              <w:rPr>
                <w:bCs/>
                <w:sz w:val="28"/>
                <w:szCs w:val="28"/>
                <w:lang w:eastAsia="en-US"/>
              </w:rPr>
            </w:pPr>
            <w:r w:rsidRPr="0093082B">
              <w:rPr>
                <w:bCs/>
                <w:sz w:val="28"/>
                <w:szCs w:val="28"/>
                <w:lang w:eastAsia="en-US"/>
              </w:rPr>
              <w:t xml:space="preserve">                          </w:t>
            </w:r>
            <w:proofErr w:type="spellStart"/>
            <w:r w:rsidR="00004029">
              <w:rPr>
                <w:bCs/>
                <w:sz w:val="28"/>
                <w:szCs w:val="28"/>
                <w:lang w:eastAsia="en-US"/>
              </w:rPr>
              <w:t>А.В.Членов</w:t>
            </w:r>
            <w:proofErr w:type="spellEnd"/>
            <w:r w:rsidRPr="0093082B">
              <w:rPr>
                <w:bCs/>
                <w:sz w:val="28"/>
                <w:szCs w:val="28"/>
                <w:lang w:eastAsia="en-US"/>
              </w:rPr>
              <w:t xml:space="preserve"> </w:t>
            </w:r>
          </w:p>
        </w:tc>
      </w:tr>
    </w:tbl>
    <w:p w:rsidR="00201014" w:rsidRDefault="00201014" w:rsidP="0094046F">
      <w:pPr>
        <w:pStyle w:val="ConsPlusTitle"/>
        <w:ind w:firstLine="567"/>
        <w:jc w:val="both"/>
        <w:rPr>
          <w:rFonts w:ascii="Times New Roman" w:hAnsi="Times New Roman" w:cs="Times New Roman"/>
          <w:b w:val="0"/>
          <w:sz w:val="28"/>
          <w:szCs w:val="28"/>
        </w:rPr>
      </w:pPr>
    </w:p>
    <w:p w:rsidR="00201014" w:rsidRDefault="00201014" w:rsidP="0094046F">
      <w:pPr>
        <w:pStyle w:val="ConsPlusTitle"/>
        <w:ind w:firstLine="567"/>
        <w:jc w:val="both"/>
        <w:rPr>
          <w:rFonts w:ascii="Times New Roman" w:hAnsi="Times New Roman" w:cs="Times New Roman"/>
          <w:b w:val="0"/>
          <w:sz w:val="28"/>
          <w:szCs w:val="28"/>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07146C" w:rsidRDefault="0007146C" w:rsidP="00201014">
      <w:pPr>
        <w:autoSpaceDE w:val="0"/>
        <w:autoSpaceDN w:val="0"/>
        <w:adjustRightInd w:val="0"/>
        <w:jc w:val="right"/>
        <w:outlineLvl w:val="0"/>
        <w:rPr>
          <w:rFonts w:eastAsiaTheme="minorHAnsi"/>
          <w:sz w:val="28"/>
          <w:szCs w:val="28"/>
          <w:lang w:eastAsia="en-US"/>
        </w:rPr>
      </w:pPr>
    </w:p>
    <w:p w:rsidR="00F0603A" w:rsidRDefault="00F0603A" w:rsidP="00201014">
      <w:pPr>
        <w:autoSpaceDE w:val="0"/>
        <w:autoSpaceDN w:val="0"/>
        <w:adjustRightInd w:val="0"/>
        <w:jc w:val="right"/>
        <w:outlineLvl w:val="0"/>
        <w:rPr>
          <w:rFonts w:eastAsiaTheme="minorHAnsi"/>
          <w:sz w:val="28"/>
          <w:szCs w:val="28"/>
          <w:lang w:eastAsia="en-US"/>
        </w:rPr>
      </w:pPr>
    </w:p>
    <w:p w:rsidR="00A36F16" w:rsidRPr="00E3716D" w:rsidRDefault="00A36F16" w:rsidP="00A36F16">
      <w:pPr>
        <w:autoSpaceDE w:val="0"/>
        <w:autoSpaceDN w:val="0"/>
        <w:adjustRightInd w:val="0"/>
        <w:jc w:val="right"/>
        <w:outlineLvl w:val="0"/>
        <w:rPr>
          <w:rFonts w:eastAsiaTheme="minorHAnsi"/>
          <w:lang w:eastAsia="en-US"/>
        </w:rPr>
      </w:pPr>
      <w:r w:rsidRPr="00E3716D">
        <w:rPr>
          <w:rFonts w:eastAsiaTheme="minorHAnsi"/>
          <w:lang w:eastAsia="en-US"/>
        </w:rPr>
        <w:t>Приложение</w:t>
      </w:r>
    </w:p>
    <w:p w:rsidR="00A36F16" w:rsidRPr="00E3716D" w:rsidRDefault="00A36F16" w:rsidP="00A36F16">
      <w:pPr>
        <w:autoSpaceDE w:val="0"/>
        <w:autoSpaceDN w:val="0"/>
        <w:adjustRightInd w:val="0"/>
        <w:jc w:val="right"/>
        <w:rPr>
          <w:rFonts w:eastAsiaTheme="minorHAnsi"/>
          <w:lang w:eastAsia="en-US"/>
        </w:rPr>
      </w:pPr>
      <w:r w:rsidRPr="00E3716D">
        <w:rPr>
          <w:rFonts w:eastAsiaTheme="minorHAnsi"/>
          <w:lang w:eastAsia="en-US"/>
        </w:rPr>
        <w:t>к Решению</w:t>
      </w:r>
    </w:p>
    <w:p w:rsidR="00A36F16" w:rsidRPr="00E3716D" w:rsidRDefault="00A36F16" w:rsidP="00A36F16">
      <w:pPr>
        <w:autoSpaceDE w:val="0"/>
        <w:autoSpaceDN w:val="0"/>
        <w:adjustRightInd w:val="0"/>
        <w:jc w:val="right"/>
        <w:rPr>
          <w:rFonts w:eastAsiaTheme="minorHAnsi"/>
          <w:lang w:eastAsia="en-US"/>
        </w:rPr>
      </w:pPr>
      <w:r w:rsidRPr="00E3716D">
        <w:rPr>
          <w:rFonts w:eastAsiaTheme="minorHAnsi"/>
          <w:lang w:eastAsia="en-US"/>
        </w:rPr>
        <w:t>Таймырского Долгано-Ненецкого</w:t>
      </w:r>
    </w:p>
    <w:p w:rsidR="00A36F16" w:rsidRPr="00E3716D" w:rsidRDefault="00A36F16" w:rsidP="00A36F16">
      <w:pPr>
        <w:autoSpaceDE w:val="0"/>
        <w:autoSpaceDN w:val="0"/>
        <w:adjustRightInd w:val="0"/>
        <w:jc w:val="right"/>
        <w:rPr>
          <w:rFonts w:eastAsiaTheme="minorHAnsi"/>
          <w:lang w:eastAsia="en-US"/>
        </w:rPr>
      </w:pPr>
      <w:r w:rsidRPr="00E3716D">
        <w:rPr>
          <w:rFonts w:eastAsiaTheme="minorHAnsi"/>
          <w:lang w:eastAsia="en-US"/>
        </w:rPr>
        <w:t>районного Совета депутатов</w:t>
      </w:r>
    </w:p>
    <w:p w:rsidR="00A36F16" w:rsidRPr="00E3716D" w:rsidRDefault="00A36F16" w:rsidP="00A36F16">
      <w:pPr>
        <w:autoSpaceDE w:val="0"/>
        <w:autoSpaceDN w:val="0"/>
        <w:adjustRightInd w:val="0"/>
        <w:jc w:val="right"/>
        <w:rPr>
          <w:rFonts w:eastAsiaTheme="minorHAnsi"/>
          <w:lang w:eastAsia="en-US"/>
        </w:rPr>
      </w:pPr>
      <w:r w:rsidRPr="00E3716D">
        <w:rPr>
          <w:rFonts w:eastAsiaTheme="minorHAnsi"/>
          <w:lang w:eastAsia="en-US"/>
        </w:rPr>
        <w:t>от ________ 2024 г. № _____</w:t>
      </w:r>
    </w:p>
    <w:p w:rsidR="009D168D" w:rsidRPr="00E3716D" w:rsidRDefault="00A36F16" w:rsidP="00A36F16">
      <w:pPr>
        <w:autoSpaceDE w:val="0"/>
        <w:autoSpaceDN w:val="0"/>
        <w:adjustRightInd w:val="0"/>
        <w:jc w:val="right"/>
        <w:outlineLvl w:val="0"/>
        <w:rPr>
          <w:rFonts w:eastAsiaTheme="minorHAnsi"/>
          <w:lang w:eastAsia="en-US"/>
        </w:rPr>
      </w:pPr>
      <w:r w:rsidRPr="00E3716D">
        <w:rPr>
          <w:rFonts w:eastAsiaTheme="minorHAnsi"/>
          <w:lang w:eastAsia="en-US"/>
        </w:rPr>
        <w:t xml:space="preserve"> </w:t>
      </w:r>
    </w:p>
    <w:p w:rsidR="00201014" w:rsidRPr="00E3716D" w:rsidRDefault="00A36F16" w:rsidP="00A36F16">
      <w:pPr>
        <w:autoSpaceDE w:val="0"/>
        <w:autoSpaceDN w:val="0"/>
        <w:adjustRightInd w:val="0"/>
        <w:jc w:val="right"/>
        <w:outlineLvl w:val="0"/>
        <w:rPr>
          <w:rFonts w:eastAsiaTheme="minorHAnsi"/>
          <w:lang w:eastAsia="en-US"/>
        </w:rPr>
      </w:pPr>
      <w:r w:rsidRPr="00E3716D">
        <w:rPr>
          <w:rFonts w:eastAsiaTheme="minorHAnsi"/>
          <w:lang w:eastAsia="en-US"/>
        </w:rPr>
        <w:t>«</w:t>
      </w:r>
      <w:r w:rsidR="00201014" w:rsidRPr="00E3716D">
        <w:rPr>
          <w:rFonts w:eastAsiaTheme="minorHAnsi"/>
          <w:lang w:eastAsia="en-US"/>
        </w:rPr>
        <w:t xml:space="preserve">Приложение </w:t>
      </w:r>
    </w:p>
    <w:p w:rsidR="00201014" w:rsidRPr="00E3716D" w:rsidRDefault="00201014" w:rsidP="00201014">
      <w:pPr>
        <w:autoSpaceDE w:val="0"/>
        <w:autoSpaceDN w:val="0"/>
        <w:adjustRightInd w:val="0"/>
        <w:jc w:val="right"/>
        <w:rPr>
          <w:rFonts w:eastAsiaTheme="minorHAnsi"/>
          <w:lang w:eastAsia="en-US"/>
        </w:rPr>
      </w:pPr>
      <w:r w:rsidRPr="00E3716D">
        <w:rPr>
          <w:rFonts w:eastAsiaTheme="minorHAnsi"/>
          <w:lang w:eastAsia="en-US"/>
        </w:rPr>
        <w:t>к  Положению</w:t>
      </w:r>
    </w:p>
    <w:p w:rsidR="00201014" w:rsidRPr="00E3716D" w:rsidRDefault="00201014" w:rsidP="00201014">
      <w:pPr>
        <w:pStyle w:val="ConsPlusTitle"/>
        <w:ind w:left="5664" w:firstLine="6"/>
        <w:jc w:val="both"/>
        <w:rPr>
          <w:rFonts w:ascii="Times New Roman" w:eastAsiaTheme="minorHAnsi" w:hAnsi="Times New Roman" w:cs="Times New Roman"/>
          <w:b w:val="0"/>
          <w:sz w:val="24"/>
          <w:szCs w:val="24"/>
          <w:lang w:eastAsia="en-US"/>
        </w:rPr>
      </w:pPr>
      <w:r w:rsidRPr="00E3716D">
        <w:rPr>
          <w:rFonts w:ascii="Times New Roman" w:eastAsiaTheme="minorHAnsi" w:hAnsi="Times New Roman" w:cs="Times New Roman"/>
          <w:b w:val="0"/>
          <w:sz w:val="24"/>
          <w:szCs w:val="24"/>
          <w:lang w:eastAsia="en-US"/>
        </w:rPr>
        <w:t>о Контрольно-Счетной палате Таймырского Долгано-Ненецкого муниципального района</w:t>
      </w:r>
    </w:p>
    <w:p w:rsidR="00D72F2A" w:rsidRPr="00DF7E75" w:rsidRDefault="00D72F2A" w:rsidP="00201014">
      <w:pPr>
        <w:pStyle w:val="ConsPlusTitle"/>
        <w:ind w:left="5664" w:firstLine="6"/>
        <w:jc w:val="both"/>
        <w:rPr>
          <w:rFonts w:ascii="Times New Roman" w:eastAsiaTheme="minorHAnsi" w:hAnsi="Times New Roman" w:cs="Times New Roman"/>
          <w:b w:val="0"/>
          <w:lang w:eastAsia="en-US"/>
        </w:rPr>
      </w:pPr>
    </w:p>
    <w:p w:rsidR="00DF7E75" w:rsidRPr="00DF7E75" w:rsidRDefault="00DF7E75" w:rsidP="00DF7E75">
      <w:pPr>
        <w:spacing w:after="480"/>
        <w:jc w:val="center"/>
        <w:rPr>
          <w:b/>
          <w:bCs/>
          <w:sz w:val="22"/>
          <w:szCs w:val="22"/>
        </w:rPr>
      </w:pPr>
      <w:r w:rsidRPr="00DF7E75">
        <w:rPr>
          <w:b/>
          <w:bCs/>
          <w:sz w:val="22"/>
          <w:szCs w:val="22"/>
        </w:rPr>
        <w:t>АНКЕТА</w:t>
      </w:r>
    </w:p>
    <w:tbl>
      <w:tblPr>
        <w:tblW w:w="9979" w:type="dxa"/>
        <w:tblLayout w:type="fixed"/>
        <w:tblCellMar>
          <w:left w:w="28" w:type="dxa"/>
          <w:right w:w="28" w:type="dxa"/>
        </w:tblCellMar>
        <w:tblLook w:val="0000" w:firstRow="0" w:lastRow="0" w:firstColumn="0" w:lastColumn="0" w:noHBand="0" w:noVBand="0"/>
      </w:tblPr>
      <w:tblGrid>
        <w:gridCol w:w="354"/>
        <w:gridCol w:w="544"/>
        <w:gridCol w:w="543"/>
        <w:gridCol w:w="5484"/>
        <w:gridCol w:w="1399"/>
        <w:gridCol w:w="1655"/>
      </w:tblGrid>
      <w:tr w:rsidR="00DF7E75" w:rsidRPr="00DF7E75" w:rsidTr="009D168D">
        <w:trPr>
          <w:cantSplit/>
          <w:trHeight w:val="728"/>
        </w:trPr>
        <w:tc>
          <w:tcPr>
            <w:tcW w:w="8324" w:type="dxa"/>
            <w:gridSpan w:val="5"/>
            <w:tcBorders>
              <w:top w:val="nil"/>
              <w:left w:val="nil"/>
              <w:bottom w:val="nil"/>
              <w:right w:val="nil"/>
            </w:tcBorders>
          </w:tcPr>
          <w:p w:rsidR="00DF7E75" w:rsidRPr="00DF7E75" w:rsidRDefault="00DF7E75" w:rsidP="00CC7373">
            <w:pPr>
              <w:rPr>
                <w:sz w:val="22"/>
                <w:szCs w:val="22"/>
              </w:rPr>
            </w:pPr>
          </w:p>
        </w:tc>
        <w:tc>
          <w:tcPr>
            <w:tcW w:w="1655" w:type="dxa"/>
            <w:vMerge w:val="restart"/>
            <w:tcBorders>
              <w:top w:val="single" w:sz="4" w:space="0" w:color="auto"/>
              <w:left w:val="single" w:sz="4" w:space="0" w:color="auto"/>
              <w:bottom w:val="single" w:sz="4" w:space="0" w:color="auto"/>
              <w:right w:val="single" w:sz="4" w:space="0" w:color="auto"/>
            </w:tcBorders>
            <w:vAlign w:val="center"/>
          </w:tcPr>
          <w:p w:rsidR="00DF7E75" w:rsidRPr="00DF7E75" w:rsidRDefault="00DF7E75" w:rsidP="00CC7373">
            <w:pPr>
              <w:jc w:val="center"/>
              <w:rPr>
                <w:sz w:val="22"/>
                <w:szCs w:val="22"/>
              </w:rPr>
            </w:pPr>
            <w:r w:rsidRPr="00DF7E75">
              <w:rPr>
                <w:sz w:val="22"/>
                <w:szCs w:val="22"/>
              </w:rPr>
              <w:t>Место</w:t>
            </w:r>
            <w:r w:rsidRPr="00DF7E75">
              <w:rPr>
                <w:sz w:val="22"/>
                <w:szCs w:val="22"/>
              </w:rPr>
              <w:br/>
              <w:t>для</w:t>
            </w:r>
            <w:r w:rsidRPr="00DF7E75">
              <w:rPr>
                <w:sz w:val="22"/>
                <w:szCs w:val="22"/>
              </w:rPr>
              <w:br/>
              <w:t>фотографии</w:t>
            </w:r>
          </w:p>
        </w:tc>
      </w:tr>
      <w:tr w:rsidR="009D168D" w:rsidRPr="00DF7E75" w:rsidTr="009D168D">
        <w:trPr>
          <w:cantSplit/>
          <w:trHeight w:val="307"/>
        </w:trPr>
        <w:tc>
          <w:tcPr>
            <w:tcW w:w="354" w:type="dxa"/>
            <w:tcBorders>
              <w:top w:val="nil"/>
              <w:left w:val="nil"/>
              <w:bottom w:val="nil"/>
              <w:right w:val="nil"/>
            </w:tcBorders>
            <w:vAlign w:val="bottom"/>
          </w:tcPr>
          <w:p w:rsidR="00DF7E75" w:rsidRPr="00DF7E75" w:rsidRDefault="00DF7E75" w:rsidP="00CC7373">
            <w:pPr>
              <w:rPr>
                <w:sz w:val="22"/>
                <w:szCs w:val="22"/>
              </w:rPr>
            </w:pPr>
            <w:r w:rsidRPr="00DF7E75">
              <w:rPr>
                <w:sz w:val="22"/>
                <w:szCs w:val="22"/>
              </w:rPr>
              <w:t>1.</w:t>
            </w:r>
          </w:p>
        </w:tc>
        <w:tc>
          <w:tcPr>
            <w:tcW w:w="1087" w:type="dxa"/>
            <w:gridSpan w:val="2"/>
            <w:tcBorders>
              <w:top w:val="nil"/>
              <w:left w:val="nil"/>
              <w:bottom w:val="nil"/>
              <w:right w:val="nil"/>
            </w:tcBorders>
            <w:vAlign w:val="bottom"/>
          </w:tcPr>
          <w:p w:rsidR="00DF7E75" w:rsidRPr="00DF7E75" w:rsidRDefault="00DF7E75" w:rsidP="00CC7373">
            <w:pPr>
              <w:rPr>
                <w:sz w:val="22"/>
                <w:szCs w:val="22"/>
              </w:rPr>
            </w:pPr>
            <w:r w:rsidRPr="00DF7E75">
              <w:rPr>
                <w:sz w:val="22"/>
                <w:szCs w:val="22"/>
              </w:rPr>
              <w:t>Фамилия</w:t>
            </w:r>
          </w:p>
        </w:tc>
        <w:tc>
          <w:tcPr>
            <w:tcW w:w="5484" w:type="dxa"/>
            <w:tcBorders>
              <w:top w:val="nil"/>
              <w:left w:val="nil"/>
              <w:bottom w:val="single" w:sz="4" w:space="0" w:color="auto"/>
              <w:right w:val="nil"/>
            </w:tcBorders>
            <w:vAlign w:val="bottom"/>
          </w:tcPr>
          <w:p w:rsidR="00DF7E75" w:rsidRPr="00DF7E75" w:rsidRDefault="00DF7E75" w:rsidP="00CC7373">
            <w:pPr>
              <w:jc w:val="center"/>
              <w:rPr>
                <w:sz w:val="22"/>
                <w:szCs w:val="22"/>
              </w:rPr>
            </w:pPr>
          </w:p>
        </w:tc>
        <w:tc>
          <w:tcPr>
            <w:tcW w:w="1399" w:type="dxa"/>
            <w:tcBorders>
              <w:top w:val="nil"/>
              <w:left w:val="nil"/>
              <w:bottom w:val="nil"/>
              <w:right w:val="nil"/>
            </w:tcBorders>
            <w:vAlign w:val="bottom"/>
          </w:tcPr>
          <w:p w:rsidR="00DF7E75" w:rsidRPr="00DF7E75" w:rsidRDefault="00DF7E75" w:rsidP="00CC7373">
            <w:pPr>
              <w:rPr>
                <w:sz w:val="22"/>
                <w:szCs w:val="22"/>
              </w:rPr>
            </w:pPr>
          </w:p>
        </w:tc>
        <w:tc>
          <w:tcPr>
            <w:tcW w:w="1655" w:type="dxa"/>
            <w:vMerge/>
            <w:tcBorders>
              <w:top w:val="nil"/>
              <w:left w:val="single" w:sz="4" w:space="0" w:color="auto"/>
              <w:bottom w:val="single" w:sz="4" w:space="0" w:color="auto"/>
              <w:right w:val="single" w:sz="4" w:space="0" w:color="auto"/>
            </w:tcBorders>
          </w:tcPr>
          <w:p w:rsidR="00DF7E75" w:rsidRPr="00DF7E75" w:rsidRDefault="00DF7E75" w:rsidP="00CC7373">
            <w:pPr>
              <w:rPr>
                <w:sz w:val="22"/>
                <w:szCs w:val="22"/>
              </w:rPr>
            </w:pPr>
          </w:p>
        </w:tc>
      </w:tr>
      <w:tr w:rsidR="00DF7E75" w:rsidRPr="00DF7E75" w:rsidTr="009D168D">
        <w:trPr>
          <w:cantSplit/>
          <w:trHeight w:val="302"/>
        </w:trPr>
        <w:tc>
          <w:tcPr>
            <w:tcW w:w="354" w:type="dxa"/>
            <w:tcBorders>
              <w:top w:val="nil"/>
              <w:left w:val="nil"/>
              <w:bottom w:val="nil"/>
              <w:right w:val="nil"/>
            </w:tcBorders>
            <w:vAlign w:val="bottom"/>
          </w:tcPr>
          <w:p w:rsidR="00DF7E75" w:rsidRPr="00DF7E75" w:rsidRDefault="00DF7E75" w:rsidP="00CC7373">
            <w:pPr>
              <w:rPr>
                <w:sz w:val="22"/>
                <w:szCs w:val="22"/>
              </w:rPr>
            </w:pPr>
          </w:p>
        </w:tc>
        <w:tc>
          <w:tcPr>
            <w:tcW w:w="544" w:type="dxa"/>
            <w:tcBorders>
              <w:top w:val="nil"/>
              <w:left w:val="nil"/>
              <w:bottom w:val="nil"/>
              <w:right w:val="nil"/>
            </w:tcBorders>
            <w:vAlign w:val="bottom"/>
          </w:tcPr>
          <w:p w:rsidR="00DF7E75" w:rsidRPr="00DF7E75" w:rsidRDefault="00DF7E75" w:rsidP="00CC7373">
            <w:pPr>
              <w:rPr>
                <w:sz w:val="22"/>
                <w:szCs w:val="22"/>
              </w:rPr>
            </w:pPr>
            <w:r w:rsidRPr="00DF7E75">
              <w:rPr>
                <w:sz w:val="22"/>
                <w:szCs w:val="22"/>
              </w:rPr>
              <w:t>Имя</w:t>
            </w:r>
          </w:p>
        </w:tc>
        <w:tc>
          <w:tcPr>
            <w:tcW w:w="6026" w:type="dxa"/>
            <w:gridSpan w:val="2"/>
            <w:tcBorders>
              <w:top w:val="nil"/>
              <w:left w:val="nil"/>
              <w:bottom w:val="single" w:sz="4" w:space="0" w:color="auto"/>
              <w:right w:val="nil"/>
            </w:tcBorders>
            <w:vAlign w:val="bottom"/>
          </w:tcPr>
          <w:p w:rsidR="00DF7E75" w:rsidRPr="00DF7E75" w:rsidRDefault="00DF7E75" w:rsidP="00CC7373">
            <w:pPr>
              <w:jc w:val="center"/>
              <w:rPr>
                <w:sz w:val="22"/>
                <w:szCs w:val="22"/>
              </w:rPr>
            </w:pPr>
          </w:p>
        </w:tc>
        <w:tc>
          <w:tcPr>
            <w:tcW w:w="1399" w:type="dxa"/>
            <w:tcBorders>
              <w:top w:val="nil"/>
              <w:left w:val="nil"/>
              <w:bottom w:val="nil"/>
              <w:right w:val="nil"/>
            </w:tcBorders>
            <w:vAlign w:val="bottom"/>
          </w:tcPr>
          <w:p w:rsidR="00DF7E75" w:rsidRPr="00DF7E75" w:rsidRDefault="00DF7E75" w:rsidP="00CC7373">
            <w:pPr>
              <w:rPr>
                <w:sz w:val="22"/>
                <w:szCs w:val="22"/>
              </w:rPr>
            </w:pPr>
          </w:p>
        </w:tc>
        <w:tc>
          <w:tcPr>
            <w:tcW w:w="1655" w:type="dxa"/>
            <w:vMerge/>
            <w:tcBorders>
              <w:top w:val="nil"/>
              <w:left w:val="single" w:sz="4" w:space="0" w:color="auto"/>
              <w:bottom w:val="single" w:sz="4" w:space="0" w:color="auto"/>
              <w:right w:val="single" w:sz="4" w:space="0" w:color="auto"/>
            </w:tcBorders>
          </w:tcPr>
          <w:p w:rsidR="00DF7E75" w:rsidRPr="00DF7E75" w:rsidRDefault="00DF7E75" w:rsidP="00CC7373">
            <w:pPr>
              <w:rPr>
                <w:sz w:val="22"/>
                <w:szCs w:val="22"/>
              </w:rPr>
            </w:pPr>
          </w:p>
        </w:tc>
      </w:tr>
      <w:tr w:rsidR="009D168D" w:rsidRPr="00DF7E75" w:rsidTr="009D168D">
        <w:trPr>
          <w:cantSplit/>
          <w:trHeight w:val="306"/>
        </w:trPr>
        <w:tc>
          <w:tcPr>
            <w:tcW w:w="354" w:type="dxa"/>
            <w:tcBorders>
              <w:top w:val="nil"/>
              <w:left w:val="nil"/>
              <w:bottom w:val="nil"/>
              <w:right w:val="nil"/>
            </w:tcBorders>
            <w:vAlign w:val="bottom"/>
          </w:tcPr>
          <w:p w:rsidR="00DF7E75" w:rsidRPr="00DF7E75" w:rsidRDefault="00DF7E75" w:rsidP="00CC7373">
            <w:pPr>
              <w:rPr>
                <w:sz w:val="22"/>
                <w:szCs w:val="22"/>
              </w:rPr>
            </w:pPr>
          </w:p>
        </w:tc>
        <w:tc>
          <w:tcPr>
            <w:tcW w:w="1087" w:type="dxa"/>
            <w:gridSpan w:val="2"/>
            <w:tcBorders>
              <w:top w:val="nil"/>
              <w:left w:val="nil"/>
              <w:bottom w:val="nil"/>
              <w:right w:val="nil"/>
            </w:tcBorders>
            <w:vAlign w:val="bottom"/>
          </w:tcPr>
          <w:p w:rsidR="00DF7E75" w:rsidRPr="00DF7E75" w:rsidRDefault="00DF7E75" w:rsidP="00CC7373">
            <w:pPr>
              <w:rPr>
                <w:sz w:val="22"/>
                <w:szCs w:val="22"/>
              </w:rPr>
            </w:pPr>
            <w:r w:rsidRPr="00DF7E75">
              <w:rPr>
                <w:sz w:val="22"/>
                <w:szCs w:val="22"/>
              </w:rPr>
              <w:t>Отчество</w:t>
            </w:r>
          </w:p>
        </w:tc>
        <w:tc>
          <w:tcPr>
            <w:tcW w:w="5484" w:type="dxa"/>
            <w:tcBorders>
              <w:top w:val="nil"/>
              <w:left w:val="nil"/>
              <w:bottom w:val="single" w:sz="4" w:space="0" w:color="auto"/>
              <w:right w:val="nil"/>
            </w:tcBorders>
            <w:vAlign w:val="bottom"/>
          </w:tcPr>
          <w:p w:rsidR="00DF7E75" w:rsidRPr="00DF7E75" w:rsidRDefault="00DF7E75" w:rsidP="00CC7373">
            <w:pPr>
              <w:jc w:val="center"/>
              <w:rPr>
                <w:sz w:val="22"/>
                <w:szCs w:val="22"/>
              </w:rPr>
            </w:pPr>
          </w:p>
        </w:tc>
        <w:tc>
          <w:tcPr>
            <w:tcW w:w="1399" w:type="dxa"/>
            <w:tcBorders>
              <w:top w:val="nil"/>
              <w:left w:val="nil"/>
              <w:bottom w:val="nil"/>
              <w:right w:val="nil"/>
            </w:tcBorders>
            <w:vAlign w:val="bottom"/>
          </w:tcPr>
          <w:p w:rsidR="00DF7E75" w:rsidRPr="00DF7E75" w:rsidRDefault="00DF7E75" w:rsidP="00CC7373">
            <w:pPr>
              <w:rPr>
                <w:sz w:val="22"/>
                <w:szCs w:val="22"/>
              </w:rPr>
            </w:pPr>
          </w:p>
        </w:tc>
        <w:tc>
          <w:tcPr>
            <w:tcW w:w="1655" w:type="dxa"/>
            <w:vMerge/>
            <w:tcBorders>
              <w:top w:val="nil"/>
              <w:left w:val="single" w:sz="4" w:space="0" w:color="auto"/>
              <w:bottom w:val="single" w:sz="4" w:space="0" w:color="auto"/>
              <w:right w:val="single" w:sz="4" w:space="0" w:color="auto"/>
            </w:tcBorders>
          </w:tcPr>
          <w:p w:rsidR="00DF7E75" w:rsidRPr="00DF7E75" w:rsidRDefault="00DF7E75" w:rsidP="00CC7373">
            <w:pPr>
              <w:rPr>
                <w:sz w:val="22"/>
                <w:szCs w:val="22"/>
              </w:rPr>
            </w:pPr>
          </w:p>
        </w:tc>
      </w:tr>
    </w:tbl>
    <w:p w:rsidR="00DF7E75" w:rsidRPr="00DF7E75" w:rsidRDefault="00DF7E75" w:rsidP="00DF7E75">
      <w:pPr>
        <w:rPr>
          <w:sz w:val="22"/>
          <w:szCs w:val="22"/>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2. Если изменяли фамилию, имя или отчество,</w:t>
            </w:r>
            <w:r w:rsidRPr="00DF7E75">
              <w:rPr>
                <w:sz w:val="22"/>
                <w:szCs w:val="22"/>
              </w:rPr>
              <w:br/>
              <w:t>то укажите их, а также когда, где и по какой причине изменяли</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3. Число, месяц, год и место рождения (село, деревня, город, район, область, край, республика, страна)</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F0603A">
            <w:pPr>
              <w:rPr>
                <w:sz w:val="22"/>
                <w:szCs w:val="22"/>
              </w:rPr>
            </w:pPr>
            <w:r w:rsidRPr="00DF7E75">
              <w:rPr>
                <w:sz w:val="22"/>
                <w:szCs w:val="22"/>
              </w:rPr>
              <w:t>4. Гражданство (подданство). Если изменяли,</w:t>
            </w:r>
            <w:r w:rsidRPr="00DF7E75">
              <w:rPr>
                <w:sz w:val="22"/>
                <w:szCs w:val="22"/>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00F0603A">
              <w:rPr>
                <w:sz w:val="22"/>
                <w:szCs w:val="22"/>
              </w:rPr>
              <w:t xml:space="preserve"> </w:t>
            </w:r>
            <w:r w:rsidRPr="00DF7E75">
              <w:rPr>
                <w:sz w:val="22"/>
                <w:szCs w:val="2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5. Образование (когда и какие учебные заведения окончили, номера дипломов)</w:t>
            </w:r>
          </w:p>
          <w:p w:rsidR="00DF7E75" w:rsidRPr="00DF7E75" w:rsidRDefault="00DF7E75" w:rsidP="00CC7373">
            <w:pPr>
              <w:rPr>
                <w:sz w:val="22"/>
                <w:szCs w:val="22"/>
              </w:rPr>
            </w:pPr>
            <w:r w:rsidRPr="00DF7E75">
              <w:rPr>
                <w:sz w:val="22"/>
                <w:szCs w:val="22"/>
              </w:rPr>
              <w:t>Направление подготовки или специальность по диплому</w:t>
            </w:r>
            <w:r w:rsidRPr="00DF7E75">
              <w:rPr>
                <w:sz w:val="22"/>
                <w:szCs w:val="22"/>
              </w:rPr>
              <w:br/>
              <w:t>Квалификация по диплому</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F7E75">
              <w:rPr>
                <w:sz w:val="22"/>
                <w:szCs w:val="22"/>
              </w:rPr>
              <w:br/>
              <w:t>Ученая степень, ученое звание (когда присвоены, номера дипломов, аттестатов)</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DF7E75" w:rsidRPr="00DF7E75" w:rsidRDefault="00DF7E75" w:rsidP="00CC7373">
            <w:pPr>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DF7E75" w:rsidRPr="00DF7E75" w:rsidRDefault="00DF7E75" w:rsidP="00CC7373">
            <w:pPr>
              <w:pageBreakBefore/>
              <w:rPr>
                <w:sz w:val="22"/>
                <w:szCs w:val="22"/>
              </w:rPr>
            </w:pPr>
          </w:p>
        </w:tc>
      </w:tr>
      <w:tr w:rsidR="00DF7E75" w:rsidRPr="00DF7E75" w:rsidTr="00CC7373">
        <w:trPr>
          <w:cantSplit/>
        </w:trPr>
        <w:tc>
          <w:tcPr>
            <w:tcW w:w="5103" w:type="dxa"/>
            <w:tcBorders>
              <w:left w:val="nil"/>
            </w:tcBorders>
          </w:tcPr>
          <w:p w:rsidR="00DF7E75" w:rsidRPr="00DF7E75" w:rsidRDefault="00DF7E75" w:rsidP="00CC7373">
            <w:pPr>
              <w:rPr>
                <w:sz w:val="22"/>
                <w:szCs w:val="22"/>
              </w:rPr>
            </w:pPr>
            <w:r w:rsidRPr="00DF7E75">
              <w:rPr>
                <w:sz w:val="22"/>
                <w:szCs w:val="22"/>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DF7E75" w:rsidRPr="00DF7E75" w:rsidRDefault="00DF7E75" w:rsidP="00CC7373">
            <w:pPr>
              <w:rPr>
                <w:sz w:val="22"/>
                <w:szCs w:val="22"/>
              </w:rPr>
            </w:pPr>
          </w:p>
        </w:tc>
      </w:tr>
    </w:tbl>
    <w:p w:rsidR="00DF7E75" w:rsidRPr="00DF7E75" w:rsidRDefault="00DF7E75" w:rsidP="00DF7E75">
      <w:pPr>
        <w:spacing w:before="120" w:after="40"/>
        <w:jc w:val="both"/>
        <w:rPr>
          <w:sz w:val="22"/>
          <w:szCs w:val="22"/>
        </w:rPr>
      </w:pPr>
      <w:r w:rsidRPr="00DF7E75">
        <w:rPr>
          <w:sz w:val="22"/>
          <w:szCs w:val="22"/>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F7E75" w:rsidRDefault="00DF7E75" w:rsidP="00DF7E75">
      <w:pPr>
        <w:spacing w:after="40"/>
        <w:rPr>
          <w:sz w:val="22"/>
          <w:szCs w:val="22"/>
        </w:rPr>
      </w:pPr>
      <w:r w:rsidRPr="00DF7E75">
        <w:rPr>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744F3" w:rsidRPr="00DF7E75" w:rsidRDefault="007744F3" w:rsidP="00DF7E75">
      <w:pPr>
        <w:spacing w:after="4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DF7E75" w:rsidRPr="00DF7E75" w:rsidTr="00CC7373">
        <w:trPr>
          <w:cantSplit/>
        </w:trPr>
        <w:tc>
          <w:tcPr>
            <w:tcW w:w="2580" w:type="dxa"/>
            <w:gridSpan w:val="2"/>
          </w:tcPr>
          <w:p w:rsidR="00DF7E75" w:rsidRPr="00DF7E75" w:rsidRDefault="00DF7E75" w:rsidP="00CC7373">
            <w:pPr>
              <w:jc w:val="center"/>
              <w:rPr>
                <w:sz w:val="22"/>
                <w:szCs w:val="22"/>
              </w:rPr>
            </w:pPr>
            <w:r w:rsidRPr="00DF7E75">
              <w:rPr>
                <w:sz w:val="22"/>
                <w:szCs w:val="22"/>
              </w:rPr>
              <w:t>Месяц и год</w:t>
            </w:r>
          </w:p>
        </w:tc>
        <w:tc>
          <w:tcPr>
            <w:tcW w:w="4252" w:type="dxa"/>
            <w:vMerge w:val="restart"/>
            <w:vAlign w:val="center"/>
          </w:tcPr>
          <w:p w:rsidR="00DF7E75" w:rsidRPr="00DF7E75" w:rsidRDefault="00DF7E75" w:rsidP="00CC7373">
            <w:pPr>
              <w:jc w:val="center"/>
              <w:rPr>
                <w:sz w:val="22"/>
                <w:szCs w:val="22"/>
              </w:rPr>
            </w:pPr>
            <w:r w:rsidRPr="00DF7E75">
              <w:rPr>
                <w:sz w:val="22"/>
                <w:szCs w:val="22"/>
              </w:rPr>
              <w:t>Должность с указанием</w:t>
            </w:r>
            <w:r w:rsidRPr="00DF7E75">
              <w:rPr>
                <w:sz w:val="22"/>
                <w:szCs w:val="22"/>
              </w:rPr>
              <w:br/>
              <w:t>организации</w:t>
            </w:r>
          </w:p>
        </w:tc>
        <w:tc>
          <w:tcPr>
            <w:tcW w:w="3415" w:type="dxa"/>
            <w:vMerge w:val="restart"/>
          </w:tcPr>
          <w:p w:rsidR="00DF7E75" w:rsidRPr="00DF7E75" w:rsidRDefault="00DF7E75" w:rsidP="00CC7373">
            <w:pPr>
              <w:jc w:val="center"/>
              <w:rPr>
                <w:sz w:val="22"/>
                <w:szCs w:val="22"/>
              </w:rPr>
            </w:pPr>
            <w:r w:rsidRPr="00DF7E75">
              <w:rPr>
                <w:sz w:val="22"/>
                <w:szCs w:val="22"/>
              </w:rPr>
              <w:t>Адрес</w:t>
            </w:r>
            <w:r w:rsidRPr="00DF7E75">
              <w:rPr>
                <w:sz w:val="22"/>
                <w:szCs w:val="22"/>
              </w:rPr>
              <w:br/>
              <w:t>организации</w:t>
            </w:r>
            <w:r w:rsidRPr="00DF7E75">
              <w:rPr>
                <w:sz w:val="22"/>
                <w:szCs w:val="22"/>
              </w:rPr>
              <w:br/>
              <w:t>(в т.ч. за границей)</w:t>
            </w:r>
          </w:p>
        </w:tc>
      </w:tr>
      <w:tr w:rsidR="00DF7E75" w:rsidRPr="00DF7E75" w:rsidTr="00CC7373">
        <w:trPr>
          <w:cantSplit/>
        </w:trPr>
        <w:tc>
          <w:tcPr>
            <w:tcW w:w="1290" w:type="dxa"/>
          </w:tcPr>
          <w:p w:rsidR="00DF7E75" w:rsidRPr="00DF7E75" w:rsidRDefault="00DF7E75" w:rsidP="00CC7373">
            <w:pPr>
              <w:jc w:val="center"/>
              <w:rPr>
                <w:sz w:val="22"/>
                <w:szCs w:val="22"/>
              </w:rPr>
            </w:pPr>
            <w:r w:rsidRPr="00DF7E75">
              <w:rPr>
                <w:sz w:val="22"/>
                <w:szCs w:val="22"/>
              </w:rPr>
              <w:t>поступ</w:t>
            </w:r>
            <w:r w:rsidRPr="00DF7E75">
              <w:rPr>
                <w:sz w:val="22"/>
                <w:szCs w:val="22"/>
              </w:rPr>
              <w:softHyphen/>
              <w:t>ления</w:t>
            </w:r>
          </w:p>
        </w:tc>
        <w:tc>
          <w:tcPr>
            <w:tcW w:w="1290" w:type="dxa"/>
          </w:tcPr>
          <w:p w:rsidR="00DF7E75" w:rsidRPr="00DF7E75" w:rsidRDefault="00DF7E75" w:rsidP="00CC7373">
            <w:pPr>
              <w:jc w:val="center"/>
              <w:rPr>
                <w:sz w:val="22"/>
                <w:szCs w:val="22"/>
              </w:rPr>
            </w:pPr>
            <w:r w:rsidRPr="00DF7E75">
              <w:rPr>
                <w:sz w:val="22"/>
                <w:szCs w:val="22"/>
              </w:rPr>
              <w:t>ухода</w:t>
            </w:r>
          </w:p>
        </w:tc>
        <w:tc>
          <w:tcPr>
            <w:tcW w:w="4252" w:type="dxa"/>
            <w:vMerge/>
          </w:tcPr>
          <w:p w:rsidR="00DF7E75" w:rsidRPr="00DF7E75" w:rsidRDefault="00DF7E75" w:rsidP="00CC7373">
            <w:pPr>
              <w:jc w:val="center"/>
              <w:rPr>
                <w:sz w:val="22"/>
                <w:szCs w:val="22"/>
              </w:rPr>
            </w:pPr>
          </w:p>
        </w:tc>
        <w:tc>
          <w:tcPr>
            <w:tcW w:w="3415" w:type="dxa"/>
            <w:vMerge/>
          </w:tcPr>
          <w:p w:rsidR="00DF7E75" w:rsidRPr="00DF7E75" w:rsidRDefault="00DF7E75" w:rsidP="00CC7373">
            <w:pPr>
              <w:jc w:val="cente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r w:rsidR="00DF7E75" w:rsidRPr="00DF7E75" w:rsidTr="00CC7373">
        <w:trPr>
          <w:cantSplit/>
        </w:trPr>
        <w:tc>
          <w:tcPr>
            <w:tcW w:w="1290" w:type="dxa"/>
          </w:tcPr>
          <w:p w:rsidR="00DF7E75" w:rsidRPr="00DF7E75" w:rsidRDefault="00DF7E75" w:rsidP="00CC7373">
            <w:pPr>
              <w:jc w:val="center"/>
              <w:rPr>
                <w:sz w:val="22"/>
                <w:szCs w:val="22"/>
              </w:rPr>
            </w:pPr>
          </w:p>
        </w:tc>
        <w:tc>
          <w:tcPr>
            <w:tcW w:w="1290" w:type="dxa"/>
          </w:tcPr>
          <w:p w:rsidR="00DF7E75" w:rsidRPr="00DF7E75" w:rsidRDefault="00DF7E75" w:rsidP="00CC7373">
            <w:pPr>
              <w:jc w:val="center"/>
              <w:rPr>
                <w:sz w:val="22"/>
                <w:szCs w:val="22"/>
              </w:rPr>
            </w:pPr>
          </w:p>
        </w:tc>
        <w:tc>
          <w:tcPr>
            <w:tcW w:w="4252" w:type="dxa"/>
          </w:tcPr>
          <w:p w:rsidR="00DF7E75" w:rsidRPr="00DF7E75" w:rsidRDefault="00DF7E75" w:rsidP="00CC7373">
            <w:pPr>
              <w:rPr>
                <w:sz w:val="22"/>
                <w:szCs w:val="22"/>
              </w:rPr>
            </w:pPr>
          </w:p>
        </w:tc>
        <w:tc>
          <w:tcPr>
            <w:tcW w:w="3415" w:type="dxa"/>
          </w:tcPr>
          <w:p w:rsidR="00DF7E75" w:rsidRPr="00DF7E75" w:rsidRDefault="00DF7E75" w:rsidP="00CC7373">
            <w:pPr>
              <w:rPr>
                <w:sz w:val="22"/>
                <w:szCs w:val="22"/>
              </w:rPr>
            </w:pPr>
          </w:p>
        </w:tc>
      </w:tr>
    </w:tbl>
    <w:p w:rsidR="00DF7E75" w:rsidRPr="00DF7E75" w:rsidRDefault="00DF7E75" w:rsidP="00DF7E75">
      <w:pPr>
        <w:spacing w:before="120"/>
        <w:rPr>
          <w:sz w:val="22"/>
          <w:szCs w:val="22"/>
        </w:rPr>
      </w:pPr>
      <w:r w:rsidRPr="00DF7E75">
        <w:rPr>
          <w:sz w:val="22"/>
          <w:szCs w:val="22"/>
        </w:rPr>
        <w:t>12. Государственные награды, иные награды и знаки отличия</w:t>
      </w:r>
      <w:r w:rsidR="006D2B6E">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75" w:rsidRPr="00DF7E75" w:rsidRDefault="00DF7E75" w:rsidP="00DF7E75">
      <w:pPr>
        <w:rPr>
          <w:sz w:val="22"/>
          <w:szCs w:val="22"/>
        </w:rPr>
      </w:pPr>
    </w:p>
    <w:p w:rsidR="00DF7E75" w:rsidRPr="00DF7E75" w:rsidRDefault="00DF7E75" w:rsidP="00DF7E75">
      <w:pPr>
        <w:jc w:val="both"/>
        <w:rPr>
          <w:sz w:val="22"/>
          <w:szCs w:val="22"/>
        </w:rPr>
      </w:pPr>
      <w:r w:rsidRPr="00DF7E75">
        <w:rPr>
          <w:sz w:val="22"/>
          <w:szCs w:val="22"/>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DF7E75" w:rsidRPr="00DF7E75" w:rsidRDefault="00DF7E75" w:rsidP="007744F3">
      <w:pPr>
        <w:spacing w:after="40"/>
        <w:ind w:firstLine="426"/>
        <w:jc w:val="both"/>
        <w:rPr>
          <w:sz w:val="22"/>
          <w:szCs w:val="22"/>
        </w:rPr>
      </w:pPr>
      <w:r w:rsidRPr="00DF7E75">
        <w:rPr>
          <w:sz w:val="22"/>
          <w:szCs w:val="22"/>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DF7E75" w:rsidRPr="00DF7E75" w:rsidTr="00CC7373">
        <w:trPr>
          <w:cantSplit/>
        </w:trPr>
        <w:tc>
          <w:tcPr>
            <w:tcW w:w="1588" w:type="dxa"/>
            <w:vAlign w:val="center"/>
          </w:tcPr>
          <w:p w:rsidR="00DF7E75" w:rsidRPr="00DF7E75" w:rsidRDefault="00DF7E75" w:rsidP="00CC7373">
            <w:pPr>
              <w:jc w:val="center"/>
              <w:rPr>
                <w:sz w:val="22"/>
                <w:szCs w:val="22"/>
              </w:rPr>
            </w:pPr>
            <w:r w:rsidRPr="00DF7E75">
              <w:rPr>
                <w:sz w:val="22"/>
                <w:szCs w:val="22"/>
              </w:rPr>
              <w:t>Степень родства</w:t>
            </w:r>
          </w:p>
        </w:tc>
        <w:tc>
          <w:tcPr>
            <w:tcW w:w="2552" w:type="dxa"/>
            <w:vAlign w:val="center"/>
          </w:tcPr>
          <w:p w:rsidR="00DF7E75" w:rsidRPr="00DF7E75" w:rsidRDefault="00DF7E75" w:rsidP="00CC7373">
            <w:pPr>
              <w:jc w:val="center"/>
              <w:rPr>
                <w:sz w:val="22"/>
                <w:szCs w:val="22"/>
              </w:rPr>
            </w:pPr>
            <w:r w:rsidRPr="00DF7E75">
              <w:rPr>
                <w:sz w:val="22"/>
                <w:szCs w:val="22"/>
              </w:rPr>
              <w:t>Фамилия, имя,</w:t>
            </w:r>
            <w:r w:rsidRPr="00DF7E75">
              <w:rPr>
                <w:sz w:val="22"/>
                <w:szCs w:val="22"/>
              </w:rPr>
              <w:br/>
              <w:t>отчество</w:t>
            </w:r>
          </w:p>
        </w:tc>
        <w:tc>
          <w:tcPr>
            <w:tcW w:w="1701" w:type="dxa"/>
            <w:vAlign w:val="center"/>
          </w:tcPr>
          <w:p w:rsidR="00DF7E75" w:rsidRPr="00DF7E75" w:rsidRDefault="00DF7E75" w:rsidP="00CC7373">
            <w:pPr>
              <w:jc w:val="center"/>
              <w:rPr>
                <w:sz w:val="22"/>
                <w:szCs w:val="22"/>
              </w:rPr>
            </w:pPr>
            <w:r w:rsidRPr="00DF7E75">
              <w:rPr>
                <w:sz w:val="22"/>
                <w:szCs w:val="22"/>
              </w:rPr>
              <w:t>Год, число, месяц и место рождения</w:t>
            </w:r>
          </w:p>
        </w:tc>
        <w:tc>
          <w:tcPr>
            <w:tcW w:w="2211" w:type="dxa"/>
            <w:vAlign w:val="center"/>
          </w:tcPr>
          <w:p w:rsidR="00DF7E75" w:rsidRPr="00DF7E75" w:rsidRDefault="00DF7E75" w:rsidP="00CC7373">
            <w:pPr>
              <w:jc w:val="center"/>
              <w:rPr>
                <w:sz w:val="22"/>
                <w:szCs w:val="22"/>
              </w:rPr>
            </w:pPr>
            <w:r w:rsidRPr="00DF7E75">
              <w:rPr>
                <w:sz w:val="22"/>
                <w:szCs w:val="22"/>
              </w:rPr>
              <w:t>Место работы (наименование и адрес организации), должность</w:t>
            </w:r>
          </w:p>
        </w:tc>
        <w:tc>
          <w:tcPr>
            <w:tcW w:w="2211" w:type="dxa"/>
            <w:vAlign w:val="center"/>
          </w:tcPr>
          <w:p w:rsidR="00DF7E75" w:rsidRPr="00DF7E75" w:rsidRDefault="00DF7E75" w:rsidP="00CC7373">
            <w:pPr>
              <w:jc w:val="center"/>
              <w:rPr>
                <w:sz w:val="22"/>
                <w:szCs w:val="22"/>
              </w:rPr>
            </w:pPr>
            <w:r w:rsidRPr="00DF7E75">
              <w:rPr>
                <w:sz w:val="22"/>
                <w:szCs w:val="22"/>
              </w:rPr>
              <w:t>Домашний адрес (адрес регистрации, фактического проживания)</w:t>
            </w: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r w:rsidR="00DF7E75" w:rsidRPr="00DF7E75" w:rsidTr="00CC7373">
        <w:trPr>
          <w:cantSplit/>
        </w:trPr>
        <w:tc>
          <w:tcPr>
            <w:tcW w:w="1588" w:type="dxa"/>
          </w:tcPr>
          <w:p w:rsidR="00DF7E75" w:rsidRPr="00DF7E75" w:rsidRDefault="00DF7E75" w:rsidP="00CC7373">
            <w:pPr>
              <w:jc w:val="center"/>
              <w:rPr>
                <w:sz w:val="22"/>
                <w:szCs w:val="22"/>
              </w:rPr>
            </w:pPr>
          </w:p>
        </w:tc>
        <w:tc>
          <w:tcPr>
            <w:tcW w:w="2552" w:type="dxa"/>
          </w:tcPr>
          <w:p w:rsidR="00DF7E75" w:rsidRPr="00DF7E75" w:rsidRDefault="00DF7E75" w:rsidP="00CC7373">
            <w:pPr>
              <w:rPr>
                <w:sz w:val="22"/>
                <w:szCs w:val="22"/>
              </w:rPr>
            </w:pPr>
          </w:p>
        </w:tc>
        <w:tc>
          <w:tcPr>
            <w:tcW w:w="1701" w:type="dxa"/>
          </w:tcPr>
          <w:p w:rsidR="00DF7E75" w:rsidRPr="00DF7E75" w:rsidRDefault="00DF7E75" w:rsidP="00CC7373">
            <w:pPr>
              <w:jc w:val="center"/>
              <w:rPr>
                <w:sz w:val="22"/>
                <w:szCs w:val="22"/>
              </w:rPr>
            </w:pPr>
          </w:p>
        </w:tc>
        <w:tc>
          <w:tcPr>
            <w:tcW w:w="2211" w:type="dxa"/>
          </w:tcPr>
          <w:p w:rsidR="00DF7E75" w:rsidRPr="00DF7E75" w:rsidRDefault="00DF7E75" w:rsidP="00CC7373">
            <w:pPr>
              <w:rPr>
                <w:sz w:val="22"/>
                <w:szCs w:val="22"/>
              </w:rPr>
            </w:pPr>
          </w:p>
        </w:tc>
        <w:tc>
          <w:tcPr>
            <w:tcW w:w="2211" w:type="dxa"/>
          </w:tcPr>
          <w:p w:rsidR="00DF7E75" w:rsidRPr="00DF7E75" w:rsidRDefault="00DF7E75" w:rsidP="00CC7373">
            <w:pPr>
              <w:rPr>
                <w:sz w:val="22"/>
                <w:szCs w:val="22"/>
              </w:rPr>
            </w:pPr>
          </w:p>
        </w:tc>
      </w:tr>
    </w:tbl>
    <w:p w:rsidR="00DF7E75" w:rsidRPr="00DF7E75" w:rsidRDefault="00DF7E75" w:rsidP="00DF7E75">
      <w:pPr>
        <w:spacing w:before="100"/>
        <w:jc w:val="both"/>
        <w:rPr>
          <w:sz w:val="22"/>
          <w:szCs w:val="22"/>
        </w:rPr>
      </w:pPr>
      <w:r w:rsidRPr="00DF7E75">
        <w:rPr>
          <w:sz w:val="22"/>
          <w:szCs w:val="22"/>
        </w:rPr>
        <w:lastRenderedPageBreak/>
        <w:t xml:space="preserve">14. Ваши близкие родственники (отец, мать, братья, сестры и дети), а также супруга (супруг), </w:t>
      </w:r>
      <w:r w:rsidRPr="00DF7E75">
        <w:rPr>
          <w:sz w:val="22"/>
          <w:szCs w:val="22"/>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F7E75" w:rsidRPr="00DF7E75" w:rsidRDefault="00DF7E75" w:rsidP="00DF7E75">
      <w:pPr>
        <w:pBdr>
          <w:top w:val="single" w:sz="4" w:space="1" w:color="auto"/>
        </w:pBdr>
        <w:ind w:left="3504"/>
        <w:jc w:val="center"/>
        <w:rPr>
          <w:sz w:val="22"/>
          <w:szCs w:val="22"/>
        </w:rPr>
      </w:pPr>
      <w:r w:rsidRPr="00DF7E75">
        <w:rPr>
          <w:sz w:val="22"/>
          <w:szCs w:val="22"/>
        </w:rPr>
        <w:t>(фамилия, имя, отчество,</w:t>
      </w:r>
    </w:p>
    <w:p w:rsidR="00DF7E75" w:rsidRPr="00DF7E75" w:rsidRDefault="00DF7E75" w:rsidP="00DF7E75">
      <w:pPr>
        <w:rPr>
          <w:sz w:val="22"/>
          <w:szCs w:val="22"/>
        </w:rPr>
      </w:pPr>
    </w:p>
    <w:p w:rsidR="006D2B6E" w:rsidRDefault="00DF7E75" w:rsidP="00DF7E75">
      <w:pPr>
        <w:pBdr>
          <w:top w:val="single" w:sz="4" w:space="1" w:color="auto"/>
        </w:pBdr>
        <w:jc w:val="center"/>
        <w:rPr>
          <w:sz w:val="22"/>
          <w:szCs w:val="22"/>
        </w:rPr>
      </w:pPr>
      <w:r w:rsidRPr="00DF7E75">
        <w:rPr>
          <w:sz w:val="22"/>
          <w:szCs w:val="22"/>
        </w:rPr>
        <w:t>с какого времени они проживают за границей)</w:t>
      </w:r>
    </w:p>
    <w:p w:rsidR="006D2B6E" w:rsidRPr="00DF7E75" w:rsidRDefault="006D2B6E" w:rsidP="00DF7E75">
      <w:pPr>
        <w:pBdr>
          <w:top w:val="single" w:sz="4" w:space="1" w:color="auto"/>
        </w:pBdr>
        <w:jc w:val="cente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7E75" w:rsidRPr="00DF7E75" w:rsidRDefault="00DF7E75" w:rsidP="00DF7E75">
      <w:pPr>
        <w:jc w:val="both"/>
        <w:rPr>
          <w:sz w:val="22"/>
          <w:szCs w:val="22"/>
        </w:rPr>
      </w:pPr>
      <w:r w:rsidRPr="00DF7E75">
        <w:rPr>
          <w:sz w:val="22"/>
          <w:szCs w:val="22"/>
        </w:rPr>
        <w:t xml:space="preserve"> </w:t>
      </w:r>
    </w:p>
    <w:p w:rsidR="00DF7E75" w:rsidRPr="00DF7E75" w:rsidRDefault="00DF7E75" w:rsidP="00DF7E75">
      <w:pPr>
        <w:rPr>
          <w:sz w:val="22"/>
          <w:szCs w:val="22"/>
        </w:rPr>
      </w:pPr>
    </w:p>
    <w:p w:rsidR="00DF7E75" w:rsidRPr="00DF7E75" w:rsidRDefault="00DF7E75" w:rsidP="00DF7E75">
      <w:pPr>
        <w:pBdr>
          <w:top w:val="single" w:sz="4" w:space="1" w:color="auto"/>
        </w:pBdr>
        <w:rPr>
          <w:sz w:val="22"/>
          <w:szCs w:val="22"/>
        </w:rPr>
      </w:pPr>
    </w:p>
    <w:p w:rsidR="00EF73CD" w:rsidRDefault="00DF7E75" w:rsidP="00DF7E75">
      <w:pPr>
        <w:rPr>
          <w:sz w:val="22"/>
          <w:szCs w:val="22"/>
        </w:rPr>
      </w:pPr>
      <w:r w:rsidRPr="00DF7E75">
        <w:rPr>
          <w:sz w:val="22"/>
          <w:szCs w:val="22"/>
        </w:rPr>
        <w:t xml:space="preserve">15. Пребывание за границей (когда, где, с какой целью) </w:t>
      </w:r>
      <w:r w:rsidR="00EF73C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3CD" w:rsidRDefault="00EF73CD" w:rsidP="00DF7E75">
      <w:pPr>
        <w:rPr>
          <w:sz w:val="22"/>
          <w:szCs w:val="22"/>
        </w:rPr>
      </w:pPr>
    </w:p>
    <w:p w:rsidR="00DF7E75" w:rsidRDefault="00DF7E75" w:rsidP="00DF7E75">
      <w:pPr>
        <w:rPr>
          <w:sz w:val="22"/>
          <w:szCs w:val="22"/>
        </w:rPr>
      </w:pPr>
      <w:r w:rsidRPr="00DF7E75">
        <w:rPr>
          <w:sz w:val="22"/>
          <w:szCs w:val="22"/>
        </w:rPr>
        <w:t xml:space="preserve"> 16. Отношение к воинской обязанности и воинское звание</w:t>
      </w:r>
      <w:r w:rsidR="00EF73CD">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F7E75">
        <w:rPr>
          <w:sz w:val="22"/>
          <w:szCs w:val="22"/>
        </w:rPr>
        <w:t xml:space="preserve">  </w:t>
      </w:r>
    </w:p>
    <w:p w:rsidR="00EF73CD" w:rsidRDefault="00EF73CD" w:rsidP="00DF7E75">
      <w:pPr>
        <w:rPr>
          <w:sz w:val="22"/>
          <w:szCs w:val="22"/>
        </w:rPr>
      </w:pPr>
    </w:p>
    <w:p w:rsidR="00DF7E75" w:rsidRPr="00DF7E75" w:rsidRDefault="00DF7E75" w:rsidP="00DF7E75">
      <w:pPr>
        <w:pBdr>
          <w:top w:val="single" w:sz="4" w:space="1" w:color="auto"/>
        </w:pBdr>
        <w:rPr>
          <w:sz w:val="22"/>
          <w:szCs w:val="22"/>
        </w:rPr>
      </w:pPr>
    </w:p>
    <w:p w:rsidR="00DF7E75" w:rsidRDefault="00DF7E75" w:rsidP="00DF7E75">
      <w:pPr>
        <w:jc w:val="both"/>
        <w:rPr>
          <w:sz w:val="22"/>
          <w:szCs w:val="22"/>
        </w:rPr>
      </w:pPr>
      <w:r w:rsidRPr="00DF7E75">
        <w:rPr>
          <w:sz w:val="22"/>
          <w:szCs w:val="22"/>
        </w:rPr>
        <w:t xml:space="preserve">17. Домашний адрес (адрес регистрации, фактического проживания), номер телефона (либо иной вид связи)  </w:t>
      </w:r>
      <w:r w:rsidR="00EF73C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3CD" w:rsidRDefault="00EF73CD" w:rsidP="00DF7E75">
      <w:pPr>
        <w:jc w:val="both"/>
        <w:rPr>
          <w:sz w:val="22"/>
          <w:szCs w:val="22"/>
        </w:rPr>
      </w:pPr>
    </w:p>
    <w:p w:rsidR="00DF7E75" w:rsidRPr="00DF7E75" w:rsidRDefault="00DF7E75" w:rsidP="00DF7E75">
      <w:pPr>
        <w:pBdr>
          <w:top w:val="single" w:sz="4" w:space="1" w:color="auto"/>
        </w:pBdr>
        <w:rPr>
          <w:sz w:val="22"/>
          <w:szCs w:val="22"/>
        </w:rPr>
      </w:pPr>
    </w:p>
    <w:p w:rsidR="00DF7E75" w:rsidRPr="00DF7E75" w:rsidRDefault="00DF7E75" w:rsidP="00DF7E75">
      <w:pPr>
        <w:rPr>
          <w:sz w:val="22"/>
          <w:szCs w:val="22"/>
        </w:rPr>
      </w:pPr>
      <w:r w:rsidRPr="00DF7E75">
        <w:rPr>
          <w:sz w:val="22"/>
          <w:szCs w:val="22"/>
        </w:rPr>
        <w:t xml:space="preserve">18. Паспорт или документ, его заменяющий  </w:t>
      </w:r>
    </w:p>
    <w:p w:rsidR="00DF7E75" w:rsidRPr="00DF7E75" w:rsidRDefault="00DF7E75" w:rsidP="00DF7E75">
      <w:pPr>
        <w:pBdr>
          <w:top w:val="single" w:sz="4" w:space="1" w:color="auto"/>
        </w:pBdr>
        <w:ind w:left="4640"/>
        <w:jc w:val="center"/>
        <w:rPr>
          <w:sz w:val="22"/>
          <w:szCs w:val="22"/>
        </w:rPr>
      </w:pPr>
      <w:r w:rsidRPr="00DF7E75">
        <w:rPr>
          <w:sz w:val="22"/>
          <w:szCs w:val="22"/>
        </w:rPr>
        <w:t>(серия, номер, кем и когда выдан)</w:t>
      </w:r>
    </w:p>
    <w:p w:rsidR="00EF73CD" w:rsidRDefault="00EF73CD" w:rsidP="00DF7E75">
      <w:pPr>
        <w:rPr>
          <w:sz w:val="22"/>
          <w:szCs w:val="22"/>
        </w:rPr>
      </w:pPr>
      <w:r>
        <w:rPr>
          <w:sz w:val="22"/>
          <w:szCs w:val="22"/>
        </w:rPr>
        <w:t>____________________________________________________________________________________________________________________________________________________________________________________</w:t>
      </w:r>
    </w:p>
    <w:p w:rsidR="00EF73CD" w:rsidRPr="00DF7E75" w:rsidRDefault="00EF73CD" w:rsidP="00DF7E75">
      <w:pPr>
        <w:rPr>
          <w:sz w:val="22"/>
          <w:szCs w:val="22"/>
        </w:rPr>
      </w:pPr>
    </w:p>
    <w:p w:rsidR="00DF7E75" w:rsidRPr="00DF7E75" w:rsidRDefault="00DF7E75" w:rsidP="00DF7E75">
      <w:pPr>
        <w:pBdr>
          <w:top w:val="single" w:sz="4" w:space="1" w:color="auto"/>
        </w:pBdr>
        <w:rPr>
          <w:sz w:val="22"/>
          <w:szCs w:val="22"/>
        </w:rPr>
      </w:pPr>
    </w:p>
    <w:p w:rsidR="00DF7E75" w:rsidRPr="00DF7E75" w:rsidRDefault="00DF7E75" w:rsidP="00DF7E75">
      <w:pPr>
        <w:rPr>
          <w:sz w:val="22"/>
          <w:szCs w:val="22"/>
        </w:rPr>
      </w:pPr>
      <w:r w:rsidRPr="00DF7E75">
        <w:rPr>
          <w:sz w:val="22"/>
          <w:szCs w:val="22"/>
        </w:rPr>
        <w:t xml:space="preserve">19. Наличие заграничного паспорта  </w:t>
      </w:r>
    </w:p>
    <w:p w:rsidR="00DF7E75" w:rsidRPr="00DF7E75" w:rsidRDefault="00DF7E75" w:rsidP="00DF7E75">
      <w:pPr>
        <w:pBdr>
          <w:top w:val="single" w:sz="4" w:space="1" w:color="auto"/>
        </w:pBdr>
        <w:ind w:left="3782"/>
        <w:jc w:val="center"/>
        <w:rPr>
          <w:sz w:val="22"/>
          <w:szCs w:val="22"/>
        </w:rPr>
      </w:pPr>
      <w:r w:rsidRPr="00DF7E75">
        <w:rPr>
          <w:sz w:val="22"/>
          <w:szCs w:val="22"/>
        </w:rPr>
        <w:t>(серия, номер, кем и когда выдан)</w:t>
      </w:r>
    </w:p>
    <w:p w:rsidR="00DF7E75" w:rsidRPr="00DF7E75" w:rsidRDefault="00DF7E75" w:rsidP="00DF7E75">
      <w:pPr>
        <w:rPr>
          <w:sz w:val="22"/>
          <w:szCs w:val="22"/>
        </w:rPr>
      </w:pPr>
    </w:p>
    <w:p w:rsidR="00DF7E75" w:rsidRPr="00DF7E75" w:rsidRDefault="00EF73CD" w:rsidP="00DF7E75">
      <w:pPr>
        <w:pBdr>
          <w:top w:val="single" w:sz="4" w:space="1" w:color="auto"/>
        </w:pBdr>
        <w:rPr>
          <w:sz w:val="22"/>
          <w:szCs w:val="22"/>
        </w:rPr>
      </w:pPr>
      <w:r>
        <w:rPr>
          <w:sz w:val="22"/>
          <w:szCs w:val="22"/>
        </w:rPr>
        <w:t>__________________________________________________________________________________________</w:t>
      </w:r>
    </w:p>
    <w:p w:rsidR="00DF7E75" w:rsidRPr="00DF7E75" w:rsidRDefault="00DF7E75" w:rsidP="00DF7E75">
      <w:pPr>
        <w:rPr>
          <w:sz w:val="22"/>
          <w:szCs w:val="22"/>
        </w:rPr>
      </w:pPr>
    </w:p>
    <w:p w:rsidR="00DF7E75" w:rsidRPr="00DF7E75" w:rsidRDefault="00DF7E75" w:rsidP="00DF7E75">
      <w:pPr>
        <w:pBdr>
          <w:top w:val="single" w:sz="4" w:space="1" w:color="auto"/>
        </w:pBdr>
        <w:rPr>
          <w:sz w:val="22"/>
          <w:szCs w:val="22"/>
        </w:rPr>
      </w:pPr>
    </w:p>
    <w:p w:rsidR="00DF7E75" w:rsidRPr="00DF7E75" w:rsidRDefault="00DF7E75" w:rsidP="00DF7E75">
      <w:pPr>
        <w:jc w:val="both"/>
        <w:rPr>
          <w:sz w:val="22"/>
          <w:szCs w:val="22"/>
        </w:rPr>
      </w:pPr>
      <w:r w:rsidRPr="00DF7E75">
        <w:rPr>
          <w:sz w:val="22"/>
          <w:szCs w:val="22"/>
        </w:rPr>
        <w:t>20. Страховой номер индивидуального лицевого счета (если имеется)</w:t>
      </w:r>
      <w:r w:rsidRPr="00DF7E75">
        <w:rPr>
          <w:sz w:val="22"/>
          <w:szCs w:val="22"/>
        </w:rPr>
        <w:br/>
      </w:r>
    </w:p>
    <w:p w:rsidR="00DF7E75" w:rsidRPr="00DF7E75" w:rsidRDefault="00DF7E75" w:rsidP="00DF7E75">
      <w:pPr>
        <w:rPr>
          <w:sz w:val="22"/>
          <w:szCs w:val="22"/>
        </w:rPr>
      </w:pPr>
    </w:p>
    <w:p w:rsidR="00DF7E75" w:rsidRPr="00DF7E75" w:rsidRDefault="00DF7E75" w:rsidP="00DF7E75">
      <w:pPr>
        <w:pBdr>
          <w:top w:val="single" w:sz="4" w:space="1" w:color="auto"/>
        </w:pBdr>
        <w:rPr>
          <w:sz w:val="22"/>
          <w:szCs w:val="22"/>
        </w:rPr>
      </w:pPr>
    </w:p>
    <w:p w:rsidR="00D8783B" w:rsidRDefault="00D8783B" w:rsidP="00DF7E75">
      <w:pPr>
        <w:rPr>
          <w:sz w:val="22"/>
          <w:szCs w:val="22"/>
        </w:rPr>
      </w:pPr>
    </w:p>
    <w:p w:rsidR="00DF7E75" w:rsidRPr="00DF7E75" w:rsidRDefault="00DF7E75" w:rsidP="00DF7E75">
      <w:pPr>
        <w:rPr>
          <w:sz w:val="22"/>
          <w:szCs w:val="22"/>
        </w:rPr>
      </w:pPr>
      <w:r w:rsidRPr="00DF7E75">
        <w:rPr>
          <w:sz w:val="22"/>
          <w:szCs w:val="22"/>
        </w:rPr>
        <w:lastRenderedPageBreak/>
        <w:t xml:space="preserve">21. ИНН (если имеется)  </w:t>
      </w:r>
    </w:p>
    <w:p w:rsidR="00DF7E75" w:rsidRPr="00DF7E75" w:rsidRDefault="00DF7E75" w:rsidP="00DF7E75">
      <w:pPr>
        <w:pBdr>
          <w:top w:val="single" w:sz="4" w:space="1" w:color="auto"/>
        </w:pBdr>
        <w:ind w:left="2534"/>
        <w:rPr>
          <w:sz w:val="22"/>
          <w:szCs w:val="22"/>
        </w:rPr>
      </w:pPr>
    </w:p>
    <w:p w:rsidR="00EF73CD" w:rsidRDefault="00DF7E75" w:rsidP="00DF7E75">
      <w:pPr>
        <w:jc w:val="both"/>
        <w:rPr>
          <w:sz w:val="22"/>
          <w:szCs w:val="22"/>
        </w:rPr>
      </w:pPr>
      <w:r w:rsidRPr="00DF7E75">
        <w:rPr>
          <w:sz w:val="22"/>
          <w:szCs w:val="22"/>
        </w:rPr>
        <w:t>22. Дополнительные сведения (участие в выборных представительных органах, другая информация, которую желаете сообщить о себе)</w:t>
      </w:r>
    </w:p>
    <w:p w:rsidR="00DF7E75" w:rsidRDefault="00DF7E75" w:rsidP="00DF7E75">
      <w:pPr>
        <w:jc w:val="both"/>
        <w:rPr>
          <w:sz w:val="22"/>
          <w:szCs w:val="22"/>
        </w:rPr>
      </w:pPr>
      <w:r w:rsidRPr="00DF7E75">
        <w:rPr>
          <w:sz w:val="22"/>
          <w:szCs w:val="22"/>
        </w:rPr>
        <w:t xml:space="preserve">  </w:t>
      </w:r>
      <w:r w:rsidR="00EF73CD">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73CD" w:rsidRDefault="00EF73CD" w:rsidP="00DF7E75">
      <w:pPr>
        <w:jc w:val="both"/>
        <w:rPr>
          <w:sz w:val="22"/>
          <w:szCs w:val="22"/>
        </w:rPr>
      </w:pPr>
    </w:p>
    <w:p w:rsidR="00DF7E75" w:rsidRPr="00DF7E75" w:rsidRDefault="00DF7E75" w:rsidP="00DF7E75">
      <w:pPr>
        <w:pBdr>
          <w:top w:val="single" w:sz="4" w:space="1" w:color="auto"/>
        </w:pBdr>
        <w:rPr>
          <w:sz w:val="22"/>
          <w:szCs w:val="22"/>
        </w:rPr>
      </w:pPr>
    </w:p>
    <w:p w:rsidR="00DF7E75" w:rsidRPr="00F0603A" w:rsidRDefault="00DF7E75" w:rsidP="00DF7E75">
      <w:pPr>
        <w:jc w:val="both"/>
        <w:rPr>
          <w:sz w:val="22"/>
          <w:szCs w:val="22"/>
        </w:rPr>
      </w:pPr>
      <w:r w:rsidRPr="00F0603A">
        <w:rPr>
          <w:sz w:val="22"/>
          <w:szCs w:val="22"/>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DF7E75" w:rsidRPr="00DF7E75" w:rsidRDefault="00DF7E75" w:rsidP="00DF7E75">
      <w:pPr>
        <w:spacing w:after="240"/>
        <w:ind w:firstLine="567"/>
        <w:jc w:val="both"/>
        <w:rPr>
          <w:sz w:val="22"/>
          <w:szCs w:val="22"/>
        </w:rPr>
      </w:pPr>
      <w:r w:rsidRPr="00F0603A">
        <w:rPr>
          <w:sz w:val="22"/>
          <w:szCs w:val="22"/>
        </w:rPr>
        <w:t>На проведение в отношении меня проверочных мероприятий и обработку моих персональных</w:t>
      </w:r>
      <w:r w:rsidRPr="00DF7E75">
        <w:rPr>
          <w:sz w:val="22"/>
          <w:szCs w:val="22"/>
        </w:rPr>
        <w:t xml:space="preserve"> данных (в том числе автоматизированную обработку) согласен (</w:t>
      </w:r>
      <w:proofErr w:type="gramStart"/>
      <w:r w:rsidRPr="00DF7E75">
        <w:rPr>
          <w:sz w:val="22"/>
          <w:szCs w:val="22"/>
        </w:rPr>
        <w:t>согласна</w:t>
      </w:r>
      <w:proofErr w:type="gramEnd"/>
      <w:r w:rsidRPr="00DF7E75">
        <w:rPr>
          <w:sz w:val="22"/>
          <w:szCs w:val="22"/>
        </w:rPr>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DF7E75" w:rsidRPr="00DF7E75" w:rsidTr="00CC7373">
        <w:tc>
          <w:tcPr>
            <w:tcW w:w="187" w:type="dxa"/>
            <w:tcBorders>
              <w:top w:val="nil"/>
              <w:left w:val="nil"/>
              <w:bottom w:val="nil"/>
              <w:right w:val="nil"/>
            </w:tcBorders>
            <w:vAlign w:val="bottom"/>
          </w:tcPr>
          <w:p w:rsidR="00DF7E75" w:rsidRPr="00DF7E75" w:rsidRDefault="00DF7E75" w:rsidP="00CC7373">
            <w:pPr>
              <w:jc w:val="right"/>
              <w:rPr>
                <w:sz w:val="22"/>
                <w:szCs w:val="22"/>
              </w:rPr>
            </w:pPr>
            <w:r w:rsidRPr="00DF7E75">
              <w:rPr>
                <w:sz w:val="22"/>
                <w:szCs w:val="22"/>
              </w:rPr>
              <w:t>«</w:t>
            </w:r>
          </w:p>
        </w:tc>
        <w:tc>
          <w:tcPr>
            <w:tcW w:w="397" w:type="dxa"/>
            <w:tcBorders>
              <w:top w:val="nil"/>
              <w:left w:val="nil"/>
              <w:bottom w:val="single" w:sz="4" w:space="0" w:color="auto"/>
              <w:right w:val="nil"/>
            </w:tcBorders>
            <w:vAlign w:val="bottom"/>
          </w:tcPr>
          <w:p w:rsidR="00DF7E75" w:rsidRPr="00DF7E75" w:rsidRDefault="00DF7E75" w:rsidP="00CC7373">
            <w:pPr>
              <w:jc w:val="center"/>
              <w:rPr>
                <w:sz w:val="22"/>
                <w:szCs w:val="22"/>
              </w:rPr>
            </w:pPr>
          </w:p>
        </w:tc>
        <w:tc>
          <w:tcPr>
            <w:tcW w:w="255" w:type="dxa"/>
            <w:tcBorders>
              <w:top w:val="nil"/>
              <w:left w:val="nil"/>
              <w:bottom w:val="nil"/>
              <w:right w:val="nil"/>
            </w:tcBorders>
            <w:vAlign w:val="bottom"/>
          </w:tcPr>
          <w:p w:rsidR="00DF7E75" w:rsidRPr="00DF7E75" w:rsidRDefault="00DF7E75" w:rsidP="00CC7373">
            <w:pPr>
              <w:rPr>
                <w:sz w:val="22"/>
                <w:szCs w:val="22"/>
              </w:rPr>
            </w:pPr>
            <w:r w:rsidRPr="00DF7E75">
              <w:rPr>
                <w:sz w:val="22"/>
                <w:szCs w:val="22"/>
              </w:rPr>
              <w:t>»</w:t>
            </w:r>
          </w:p>
        </w:tc>
        <w:tc>
          <w:tcPr>
            <w:tcW w:w="1984" w:type="dxa"/>
            <w:tcBorders>
              <w:top w:val="nil"/>
              <w:left w:val="nil"/>
              <w:bottom w:val="single" w:sz="4" w:space="0" w:color="auto"/>
              <w:right w:val="nil"/>
            </w:tcBorders>
            <w:vAlign w:val="bottom"/>
          </w:tcPr>
          <w:p w:rsidR="00DF7E75" w:rsidRPr="00DF7E75" w:rsidRDefault="00DF7E75" w:rsidP="00CC7373">
            <w:pPr>
              <w:jc w:val="center"/>
              <w:rPr>
                <w:sz w:val="22"/>
                <w:szCs w:val="22"/>
              </w:rPr>
            </w:pPr>
          </w:p>
        </w:tc>
        <w:tc>
          <w:tcPr>
            <w:tcW w:w="397" w:type="dxa"/>
            <w:tcBorders>
              <w:top w:val="nil"/>
              <w:left w:val="nil"/>
              <w:bottom w:val="nil"/>
              <w:right w:val="nil"/>
            </w:tcBorders>
            <w:vAlign w:val="bottom"/>
          </w:tcPr>
          <w:p w:rsidR="00DF7E75" w:rsidRPr="00DF7E75" w:rsidRDefault="00DF7E75" w:rsidP="00CC7373">
            <w:pPr>
              <w:jc w:val="right"/>
              <w:rPr>
                <w:sz w:val="22"/>
                <w:szCs w:val="22"/>
              </w:rPr>
            </w:pPr>
            <w:r w:rsidRPr="00DF7E75">
              <w:rPr>
                <w:sz w:val="22"/>
                <w:szCs w:val="22"/>
              </w:rPr>
              <w:t>20</w:t>
            </w:r>
          </w:p>
        </w:tc>
        <w:tc>
          <w:tcPr>
            <w:tcW w:w="397" w:type="dxa"/>
            <w:tcBorders>
              <w:top w:val="nil"/>
              <w:left w:val="nil"/>
              <w:bottom w:val="single" w:sz="4" w:space="0" w:color="auto"/>
              <w:right w:val="nil"/>
            </w:tcBorders>
            <w:vAlign w:val="bottom"/>
          </w:tcPr>
          <w:p w:rsidR="00DF7E75" w:rsidRPr="00DF7E75" w:rsidRDefault="00DF7E75" w:rsidP="00CC7373">
            <w:pPr>
              <w:rPr>
                <w:sz w:val="22"/>
                <w:szCs w:val="22"/>
              </w:rPr>
            </w:pPr>
          </w:p>
        </w:tc>
        <w:tc>
          <w:tcPr>
            <w:tcW w:w="4309" w:type="dxa"/>
            <w:tcBorders>
              <w:top w:val="nil"/>
              <w:left w:val="nil"/>
              <w:bottom w:val="nil"/>
              <w:right w:val="nil"/>
            </w:tcBorders>
            <w:vAlign w:val="bottom"/>
          </w:tcPr>
          <w:p w:rsidR="00DF7E75" w:rsidRPr="00DF7E75" w:rsidRDefault="00DF7E75" w:rsidP="00CC7373">
            <w:pPr>
              <w:tabs>
                <w:tab w:val="left" w:pos="3270"/>
              </w:tabs>
              <w:ind w:left="57"/>
              <w:rPr>
                <w:sz w:val="22"/>
                <w:szCs w:val="22"/>
              </w:rPr>
            </w:pPr>
            <w:r w:rsidRPr="00DF7E75">
              <w:rPr>
                <w:sz w:val="22"/>
                <w:szCs w:val="22"/>
              </w:rPr>
              <w:t>г.</w:t>
            </w:r>
            <w:r w:rsidRPr="00DF7E75">
              <w:rPr>
                <w:sz w:val="22"/>
                <w:szCs w:val="22"/>
              </w:rPr>
              <w:tab/>
              <w:t>Подпись</w:t>
            </w:r>
          </w:p>
        </w:tc>
        <w:tc>
          <w:tcPr>
            <w:tcW w:w="2325" w:type="dxa"/>
            <w:tcBorders>
              <w:top w:val="nil"/>
              <w:left w:val="nil"/>
              <w:bottom w:val="single" w:sz="4" w:space="0" w:color="auto"/>
              <w:right w:val="nil"/>
            </w:tcBorders>
            <w:vAlign w:val="bottom"/>
          </w:tcPr>
          <w:p w:rsidR="00DF7E75" w:rsidRPr="00DF7E75" w:rsidRDefault="00DF7E75" w:rsidP="00CC7373">
            <w:pPr>
              <w:jc w:val="center"/>
              <w:rPr>
                <w:sz w:val="22"/>
                <w:szCs w:val="22"/>
              </w:rPr>
            </w:pPr>
          </w:p>
        </w:tc>
      </w:tr>
    </w:tbl>
    <w:p w:rsidR="00D129E5" w:rsidRDefault="00D8783B" w:rsidP="00D8783B">
      <w:pPr>
        <w:shd w:val="clear" w:color="auto" w:fill="FFFFFF"/>
        <w:rPr>
          <w:b/>
          <w:bCs/>
          <w:spacing w:val="-1"/>
          <w:sz w:val="28"/>
          <w:szCs w:val="28"/>
        </w:rPr>
      </w:pPr>
      <w:r>
        <w:rPr>
          <w:b/>
          <w:bCs/>
          <w:spacing w:val="-1"/>
          <w:sz w:val="28"/>
          <w:szCs w:val="28"/>
        </w:rPr>
        <w:t>»</w:t>
      </w: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129E5" w:rsidRDefault="00D129E5" w:rsidP="00A8348E">
      <w:pPr>
        <w:shd w:val="clear" w:color="auto" w:fill="FFFFFF"/>
        <w:jc w:val="center"/>
        <w:rPr>
          <w:b/>
          <w:bCs/>
          <w:spacing w:val="-1"/>
          <w:sz w:val="28"/>
          <w:szCs w:val="28"/>
        </w:rPr>
      </w:pPr>
    </w:p>
    <w:p w:rsidR="00D73A99" w:rsidRDefault="00D73A99" w:rsidP="00A8348E">
      <w:pPr>
        <w:shd w:val="clear" w:color="auto" w:fill="FFFFFF"/>
        <w:jc w:val="center"/>
        <w:rPr>
          <w:b/>
          <w:bCs/>
          <w:spacing w:val="-1"/>
          <w:sz w:val="28"/>
          <w:szCs w:val="28"/>
        </w:rPr>
      </w:pPr>
    </w:p>
    <w:p w:rsidR="00D73A99" w:rsidRDefault="00D73A99" w:rsidP="00A8348E">
      <w:pPr>
        <w:shd w:val="clear" w:color="auto" w:fill="FFFFFF"/>
        <w:jc w:val="center"/>
        <w:rPr>
          <w:b/>
          <w:bCs/>
          <w:spacing w:val="-1"/>
          <w:sz w:val="28"/>
          <w:szCs w:val="28"/>
        </w:rPr>
      </w:pPr>
    </w:p>
    <w:p w:rsidR="00D73A99" w:rsidRDefault="00D73A99" w:rsidP="00A8348E">
      <w:pPr>
        <w:shd w:val="clear" w:color="auto" w:fill="FFFFFF"/>
        <w:jc w:val="center"/>
        <w:rPr>
          <w:b/>
          <w:bCs/>
          <w:spacing w:val="-1"/>
          <w:sz w:val="28"/>
          <w:szCs w:val="28"/>
        </w:rPr>
      </w:pPr>
    </w:p>
    <w:p w:rsidR="00D73A99" w:rsidRDefault="00D73A99"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FE3F8A" w:rsidRDefault="00FE3F8A" w:rsidP="00A8348E">
      <w:pPr>
        <w:shd w:val="clear" w:color="auto" w:fill="FFFFFF"/>
        <w:jc w:val="center"/>
        <w:rPr>
          <w:b/>
          <w:bCs/>
          <w:spacing w:val="-1"/>
          <w:sz w:val="28"/>
          <w:szCs w:val="28"/>
        </w:rPr>
      </w:pPr>
    </w:p>
    <w:p w:rsidR="00A8348E" w:rsidRPr="0093082B" w:rsidRDefault="00A8348E" w:rsidP="00A8348E">
      <w:pPr>
        <w:shd w:val="clear" w:color="auto" w:fill="FFFFFF"/>
        <w:jc w:val="center"/>
        <w:rPr>
          <w:b/>
          <w:spacing w:val="-1"/>
          <w:sz w:val="28"/>
          <w:szCs w:val="28"/>
        </w:rPr>
      </w:pPr>
      <w:r w:rsidRPr="0093082B">
        <w:rPr>
          <w:b/>
          <w:bCs/>
          <w:spacing w:val="-1"/>
          <w:sz w:val="28"/>
          <w:szCs w:val="28"/>
        </w:rPr>
        <w:t xml:space="preserve">Пояснительная записка </w:t>
      </w:r>
      <w:r w:rsidRPr="0093082B">
        <w:rPr>
          <w:b/>
          <w:spacing w:val="-1"/>
          <w:sz w:val="28"/>
          <w:szCs w:val="28"/>
        </w:rPr>
        <w:t xml:space="preserve">к проекту </w:t>
      </w:r>
    </w:p>
    <w:p w:rsidR="0093082B" w:rsidRPr="0093082B" w:rsidRDefault="00A8348E" w:rsidP="00A8348E">
      <w:pPr>
        <w:shd w:val="clear" w:color="auto" w:fill="FFFFFF"/>
        <w:jc w:val="center"/>
        <w:rPr>
          <w:spacing w:val="-1"/>
          <w:sz w:val="28"/>
          <w:szCs w:val="28"/>
        </w:rPr>
      </w:pPr>
      <w:r w:rsidRPr="0093082B">
        <w:rPr>
          <w:spacing w:val="-1"/>
          <w:sz w:val="28"/>
          <w:szCs w:val="28"/>
        </w:rPr>
        <w:t>решения Таймырского Долгано-Ненецкого районного Совета депутатов</w:t>
      </w:r>
    </w:p>
    <w:p w:rsidR="00511374" w:rsidRPr="00511374" w:rsidRDefault="00511374" w:rsidP="00511374">
      <w:pPr>
        <w:pStyle w:val="ConsPlusTitle"/>
        <w:jc w:val="center"/>
        <w:rPr>
          <w:rFonts w:ascii="Times New Roman" w:hAnsi="Times New Roman" w:cs="Times New Roman"/>
          <w:b w:val="0"/>
          <w:bCs w:val="0"/>
          <w:sz w:val="28"/>
          <w:szCs w:val="28"/>
        </w:rPr>
      </w:pPr>
      <w:r w:rsidRPr="00511374">
        <w:rPr>
          <w:rFonts w:ascii="Times New Roman" w:hAnsi="Times New Roman" w:cs="Times New Roman"/>
          <w:b w:val="0"/>
          <w:sz w:val="28"/>
          <w:szCs w:val="28"/>
        </w:rPr>
        <w:t xml:space="preserve">«О внесении изменений в Решение </w:t>
      </w:r>
      <w:r w:rsidRPr="00511374">
        <w:rPr>
          <w:rFonts w:ascii="Times New Roman" w:hAnsi="Times New Roman" w:cs="Times New Roman"/>
          <w:b w:val="0"/>
          <w:bCs w:val="0"/>
          <w:sz w:val="28"/>
          <w:szCs w:val="28"/>
        </w:rPr>
        <w:t xml:space="preserve">Таймырского Долгано-Ненецкого районного Совета депутатов </w:t>
      </w:r>
      <w:r w:rsidRPr="00511374">
        <w:rPr>
          <w:rFonts w:ascii="Times New Roman" w:hAnsi="Times New Roman" w:cs="Times New Roman"/>
          <w:b w:val="0"/>
          <w:sz w:val="28"/>
          <w:szCs w:val="28"/>
        </w:rPr>
        <w:t>«</w:t>
      </w:r>
      <w:r w:rsidRPr="00511374">
        <w:rPr>
          <w:rFonts w:ascii="Times New Roman" w:eastAsiaTheme="minorHAnsi" w:hAnsi="Times New Roman" w:cs="Times New Roman"/>
          <w:b w:val="0"/>
          <w:sz w:val="28"/>
          <w:szCs w:val="28"/>
          <w:lang w:eastAsia="en-US"/>
        </w:rPr>
        <w:t>Об утверждении Положения о Контрольно-Счетной палате Таймырского Долгано-Ненецкого муниципального района</w:t>
      </w:r>
      <w:r w:rsidRPr="00511374">
        <w:rPr>
          <w:rFonts w:ascii="Times New Roman" w:hAnsi="Times New Roman" w:cs="Times New Roman"/>
          <w:b w:val="0"/>
          <w:bCs w:val="0"/>
          <w:sz w:val="28"/>
          <w:szCs w:val="28"/>
        </w:rPr>
        <w:t>»</w:t>
      </w:r>
    </w:p>
    <w:p w:rsidR="00F2649E" w:rsidRDefault="00F2649E" w:rsidP="00F2649E">
      <w:pPr>
        <w:jc w:val="center"/>
        <w:rPr>
          <w:b/>
          <w:color w:val="000000"/>
          <w:spacing w:val="1"/>
          <w:sz w:val="28"/>
          <w:szCs w:val="28"/>
        </w:rPr>
      </w:pPr>
    </w:p>
    <w:p w:rsidR="00FE3F8A" w:rsidRDefault="00FE3F8A" w:rsidP="007B000B">
      <w:pPr>
        <w:autoSpaceDE w:val="0"/>
        <w:autoSpaceDN w:val="0"/>
        <w:adjustRightInd w:val="0"/>
        <w:ind w:firstLine="708"/>
        <w:jc w:val="both"/>
        <w:rPr>
          <w:sz w:val="28"/>
          <w:szCs w:val="28"/>
        </w:rPr>
      </w:pPr>
      <w:r>
        <w:rPr>
          <w:sz w:val="28"/>
          <w:szCs w:val="28"/>
        </w:rPr>
        <w:t>Н</w:t>
      </w:r>
      <w:r>
        <w:rPr>
          <w:sz w:val="28"/>
          <w:szCs w:val="28"/>
        </w:rPr>
        <w:t>астоящий проект</w:t>
      </w:r>
      <w:r>
        <w:rPr>
          <w:sz w:val="28"/>
          <w:szCs w:val="28"/>
        </w:rPr>
        <w:t xml:space="preserve"> подготовлен с</w:t>
      </w:r>
      <w:r w:rsidR="00C36B73">
        <w:rPr>
          <w:sz w:val="28"/>
          <w:szCs w:val="28"/>
        </w:rPr>
        <w:t xml:space="preserve"> целью приведения</w:t>
      </w:r>
      <w:r w:rsidR="00C36B73" w:rsidRPr="00C36B73">
        <w:rPr>
          <w:sz w:val="28"/>
          <w:szCs w:val="28"/>
        </w:rPr>
        <w:t xml:space="preserve"> </w:t>
      </w:r>
      <w:r w:rsidR="007B000B">
        <w:rPr>
          <w:sz w:val="28"/>
          <w:szCs w:val="28"/>
        </w:rPr>
        <w:t xml:space="preserve">в соответствие с изменившимся федеральным </w:t>
      </w:r>
      <w:hyperlink r:id="rId13" w:history="1">
        <w:r w:rsidR="007B000B" w:rsidRPr="0057591C">
          <w:rPr>
            <w:sz w:val="28"/>
            <w:szCs w:val="28"/>
          </w:rPr>
          <w:t>закон</w:t>
        </w:r>
        <w:r w:rsidR="007B000B">
          <w:rPr>
            <w:sz w:val="28"/>
            <w:szCs w:val="28"/>
          </w:rPr>
          <w:t>одательством</w:t>
        </w:r>
      </w:hyperlink>
      <w:r w:rsidR="007B000B">
        <w:rPr>
          <w:sz w:val="28"/>
          <w:szCs w:val="28"/>
        </w:rPr>
        <w:t xml:space="preserve"> отдельных </w:t>
      </w:r>
      <w:r w:rsidR="00C36B73">
        <w:rPr>
          <w:sz w:val="28"/>
          <w:szCs w:val="28"/>
        </w:rPr>
        <w:t>положени</w:t>
      </w:r>
      <w:r w:rsidR="007B000B">
        <w:rPr>
          <w:sz w:val="28"/>
          <w:szCs w:val="28"/>
        </w:rPr>
        <w:t>й</w:t>
      </w:r>
      <w:r w:rsidR="00C36B73">
        <w:rPr>
          <w:sz w:val="28"/>
          <w:szCs w:val="28"/>
        </w:rPr>
        <w:t xml:space="preserve"> </w:t>
      </w:r>
      <w:r w:rsidR="002D7EB8">
        <w:rPr>
          <w:sz w:val="28"/>
          <w:szCs w:val="28"/>
        </w:rPr>
        <w:t>действующ</w:t>
      </w:r>
      <w:r w:rsidR="00C36B73">
        <w:rPr>
          <w:sz w:val="28"/>
          <w:szCs w:val="28"/>
        </w:rPr>
        <w:t>его</w:t>
      </w:r>
      <w:r w:rsidR="002D7EB8">
        <w:rPr>
          <w:sz w:val="28"/>
          <w:szCs w:val="28"/>
        </w:rPr>
        <w:t xml:space="preserve"> нормативн</w:t>
      </w:r>
      <w:r w:rsidR="00C36B73">
        <w:rPr>
          <w:sz w:val="28"/>
          <w:szCs w:val="28"/>
        </w:rPr>
        <w:t>ого</w:t>
      </w:r>
      <w:r w:rsidR="002D7EB8">
        <w:rPr>
          <w:sz w:val="28"/>
          <w:szCs w:val="28"/>
        </w:rPr>
        <w:t xml:space="preserve"> правово</w:t>
      </w:r>
      <w:r w:rsidR="00C36B73">
        <w:rPr>
          <w:sz w:val="28"/>
          <w:szCs w:val="28"/>
        </w:rPr>
        <w:t>го</w:t>
      </w:r>
      <w:r w:rsidR="002D7EB8">
        <w:rPr>
          <w:sz w:val="28"/>
          <w:szCs w:val="28"/>
        </w:rPr>
        <w:t xml:space="preserve"> акт</w:t>
      </w:r>
      <w:r w:rsidR="00C36B73">
        <w:rPr>
          <w:sz w:val="28"/>
          <w:szCs w:val="28"/>
        </w:rPr>
        <w:t>а</w:t>
      </w:r>
      <w:r>
        <w:rPr>
          <w:sz w:val="28"/>
          <w:szCs w:val="28"/>
        </w:rPr>
        <w:t xml:space="preserve">. </w:t>
      </w:r>
      <w:r w:rsidR="007B000B">
        <w:rPr>
          <w:sz w:val="28"/>
          <w:szCs w:val="28"/>
        </w:rPr>
        <w:t xml:space="preserve"> </w:t>
      </w:r>
    </w:p>
    <w:p w:rsidR="00B960ED" w:rsidRDefault="00FE3F8A" w:rsidP="007B000B">
      <w:pPr>
        <w:autoSpaceDE w:val="0"/>
        <w:autoSpaceDN w:val="0"/>
        <w:adjustRightInd w:val="0"/>
        <w:ind w:firstLine="708"/>
        <w:jc w:val="both"/>
        <w:rPr>
          <w:rFonts w:eastAsiaTheme="minorHAnsi"/>
          <w:sz w:val="28"/>
          <w:szCs w:val="28"/>
          <w:lang w:eastAsia="en-US"/>
        </w:rPr>
      </w:pPr>
      <w:r>
        <w:rPr>
          <w:sz w:val="28"/>
          <w:szCs w:val="28"/>
        </w:rPr>
        <w:t xml:space="preserve">Действующим нормативным правовым актом предусматривается что </w:t>
      </w:r>
      <w:proofErr w:type="gramStart"/>
      <w:r>
        <w:rPr>
          <w:sz w:val="28"/>
          <w:szCs w:val="28"/>
        </w:rPr>
        <w:t xml:space="preserve">граждане,  претендующие на замещение </w:t>
      </w:r>
      <w:r>
        <w:rPr>
          <w:rFonts w:eastAsiaTheme="minorHAnsi"/>
          <w:sz w:val="28"/>
          <w:szCs w:val="28"/>
          <w:lang w:eastAsia="en-US"/>
        </w:rPr>
        <w:t>муниципальн</w:t>
      </w:r>
      <w:r>
        <w:rPr>
          <w:rFonts w:eastAsiaTheme="minorHAnsi"/>
          <w:sz w:val="28"/>
          <w:szCs w:val="28"/>
          <w:lang w:eastAsia="en-US"/>
        </w:rPr>
        <w:t>ых</w:t>
      </w:r>
      <w:r>
        <w:rPr>
          <w:rFonts w:eastAsiaTheme="minorHAnsi"/>
          <w:sz w:val="28"/>
          <w:szCs w:val="28"/>
          <w:lang w:eastAsia="en-US"/>
        </w:rPr>
        <w:t xml:space="preserve"> должност</w:t>
      </w:r>
      <w:r>
        <w:rPr>
          <w:rFonts w:eastAsiaTheme="minorHAnsi"/>
          <w:sz w:val="28"/>
          <w:szCs w:val="28"/>
          <w:lang w:eastAsia="en-US"/>
        </w:rPr>
        <w:t>ей</w:t>
      </w:r>
      <w:r w:rsidR="00B960ED">
        <w:rPr>
          <w:rFonts w:eastAsiaTheme="minorHAnsi"/>
          <w:sz w:val="28"/>
          <w:szCs w:val="28"/>
          <w:lang w:eastAsia="en-US"/>
        </w:rPr>
        <w:t xml:space="preserve"> </w:t>
      </w:r>
      <w:r>
        <w:rPr>
          <w:rFonts w:eastAsiaTheme="minorHAnsi"/>
          <w:sz w:val="28"/>
          <w:szCs w:val="28"/>
          <w:lang w:eastAsia="en-US"/>
        </w:rPr>
        <w:t xml:space="preserve">в </w:t>
      </w:r>
      <w:r>
        <w:rPr>
          <w:rFonts w:eastAsiaTheme="minorHAnsi"/>
          <w:sz w:val="28"/>
          <w:szCs w:val="28"/>
          <w:lang w:eastAsia="en-US"/>
        </w:rPr>
        <w:t xml:space="preserve">Контрольно-Счетной палате </w:t>
      </w:r>
      <w:r w:rsidR="00B960ED">
        <w:rPr>
          <w:rFonts w:eastAsiaTheme="minorHAnsi"/>
          <w:sz w:val="28"/>
          <w:szCs w:val="28"/>
          <w:lang w:eastAsia="en-US"/>
        </w:rPr>
        <w:t>представляют</w:t>
      </w:r>
      <w:proofErr w:type="gramEnd"/>
      <w:r w:rsidR="00B960ED">
        <w:rPr>
          <w:rFonts w:eastAsiaTheme="minorHAnsi"/>
          <w:sz w:val="28"/>
          <w:szCs w:val="28"/>
          <w:lang w:eastAsia="en-US"/>
        </w:rPr>
        <w:t xml:space="preserve"> анкету по форме, установленной Правительством РФ, вместе с тем на федеральном уровне указанные полномочия перераспределены на иные уполномоченные государственные органы.</w:t>
      </w:r>
    </w:p>
    <w:p w:rsidR="003A0097" w:rsidRPr="003A0097" w:rsidRDefault="003D0D9D" w:rsidP="007B000B">
      <w:pPr>
        <w:autoSpaceDE w:val="0"/>
        <w:autoSpaceDN w:val="0"/>
        <w:adjustRightInd w:val="0"/>
        <w:ind w:firstLine="708"/>
        <w:jc w:val="both"/>
        <w:rPr>
          <w:rFonts w:eastAsiaTheme="minorHAnsi"/>
          <w:sz w:val="28"/>
          <w:szCs w:val="28"/>
          <w:lang w:eastAsia="en-US"/>
        </w:rPr>
      </w:pPr>
      <w:r w:rsidRPr="003A0097">
        <w:rPr>
          <w:rFonts w:eastAsiaTheme="minorHAnsi"/>
          <w:sz w:val="28"/>
          <w:szCs w:val="28"/>
          <w:lang w:eastAsia="en-US"/>
        </w:rPr>
        <w:t xml:space="preserve">Согласно новой редакции </w:t>
      </w:r>
      <w:r w:rsidRPr="003A0097">
        <w:rPr>
          <w:sz w:val="28"/>
          <w:szCs w:val="28"/>
        </w:rPr>
        <w:t>гражданин</w:t>
      </w:r>
      <w:r w:rsidRPr="003A0097">
        <w:rPr>
          <w:rFonts w:eastAsiaTheme="minorHAnsi"/>
          <w:sz w:val="28"/>
          <w:szCs w:val="28"/>
          <w:lang w:eastAsia="en-US"/>
        </w:rPr>
        <w:t>, кандидатура которого пред</w:t>
      </w:r>
      <w:bookmarkStart w:id="1" w:name="_GoBack"/>
      <w:bookmarkEnd w:id="1"/>
      <w:r w:rsidRPr="003A0097">
        <w:rPr>
          <w:rFonts w:eastAsiaTheme="minorHAnsi"/>
          <w:sz w:val="28"/>
          <w:szCs w:val="28"/>
          <w:lang w:eastAsia="en-US"/>
        </w:rPr>
        <w:t>лагается на муниципальную должность контрольно-счетно</w:t>
      </w:r>
      <w:r w:rsidR="00A05B4D">
        <w:rPr>
          <w:rFonts w:eastAsiaTheme="minorHAnsi"/>
          <w:sz w:val="28"/>
          <w:szCs w:val="28"/>
          <w:lang w:eastAsia="en-US"/>
        </w:rPr>
        <w:t>го</w:t>
      </w:r>
      <w:r w:rsidRPr="003A0097">
        <w:rPr>
          <w:rFonts w:eastAsiaTheme="minorHAnsi"/>
          <w:sz w:val="28"/>
          <w:szCs w:val="28"/>
          <w:lang w:eastAsia="en-US"/>
        </w:rPr>
        <w:t xml:space="preserve"> орган</w:t>
      </w:r>
      <w:r w:rsidR="00A05B4D">
        <w:rPr>
          <w:rFonts w:eastAsiaTheme="minorHAnsi"/>
          <w:sz w:val="28"/>
          <w:szCs w:val="28"/>
          <w:lang w:eastAsia="en-US"/>
        </w:rPr>
        <w:t>а</w:t>
      </w:r>
      <w:r w:rsidRPr="003A0097">
        <w:rPr>
          <w:rFonts w:eastAsiaTheme="minorHAnsi"/>
          <w:sz w:val="28"/>
          <w:szCs w:val="28"/>
          <w:lang w:eastAsia="en-US"/>
        </w:rPr>
        <w:t xml:space="preserve"> представляет анкету </w:t>
      </w:r>
      <w:r w:rsidR="00E11691" w:rsidRPr="003A0097">
        <w:rPr>
          <w:rFonts w:eastAsiaTheme="minorHAnsi"/>
          <w:sz w:val="28"/>
          <w:szCs w:val="28"/>
          <w:lang w:eastAsia="en-US"/>
        </w:rPr>
        <w:t xml:space="preserve">по форме, </w:t>
      </w:r>
      <w:r w:rsidR="003A0097" w:rsidRPr="003A0097">
        <w:rPr>
          <w:rFonts w:eastAsiaTheme="minorHAnsi"/>
          <w:sz w:val="28"/>
          <w:szCs w:val="28"/>
          <w:lang w:eastAsia="en-US"/>
        </w:rPr>
        <w:t>установленной</w:t>
      </w:r>
      <w:r w:rsidR="00E11691" w:rsidRPr="003A0097">
        <w:rPr>
          <w:rFonts w:eastAsiaTheme="minorHAnsi"/>
          <w:sz w:val="28"/>
          <w:szCs w:val="28"/>
          <w:lang w:eastAsia="en-US"/>
        </w:rPr>
        <w:t xml:space="preserve"> </w:t>
      </w:r>
      <w:r w:rsidR="003A0097" w:rsidRPr="003A0097">
        <w:rPr>
          <w:rFonts w:eastAsiaTheme="minorHAnsi"/>
          <w:sz w:val="28"/>
          <w:szCs w:val="28"/>
          <w:lang w:eastAsia="en-US"/>
        </w:rPr>
        <w:t>представительным органом муниципального района</w:t>
      </w:r>
      <w:r w:rsidRPr="003A0097">
        <w:rPr>
          <w:rFonts w:eastAsiaTheme="minorHAnsi"/>
          <w:sz w:val="28"/>
          <w:szCs w:val="28"/>
          <w:lang w:eastAsia="en-US"/>
        </w:rPr>
        <w:t xml:space="preserve">, поскольку </w:t>
      </w:r>
      <w:r w:rsidR="003A0097" w:rsidRPr="003A0097">
        <w:rPr>
          <w:rFonts w:eastAsiaTheme="minorHAnsi"/>
          <w:sz w:val="28"/>
          <w:szCs w:val="28"/>
          <w:lang w:eastAsia="en-US"/>
        </w:rPr>
        <w:t xml:space="preserve">вопрос в части </w:t>
      </w:r>
      <w:r w:rsidR="003A0097" w:rsidRPr="003A0097">
        <w:rPr>
          <w:color w:val="222733"/>
          <w:spacing w:val="1"/>
          <w:sz w:val="28"/>
          <w:szCs w:val="28"/>
          <w:shd w:val="clear" w:color="auto" w:fill="FFFFFF"/>
        </w:rPr>
        <w:t xml:space="preserve">установления </w:t>
      </w:r>
      <w:proofErr w:type="gramStart"/>
      <w:r w:rsidR="003A0097" w:rsidRPr="003A0097">
        <w:rPr>
          <w:color w:val="222733"/>
          <w:spacing w:val="1"/>
          <w:sz w:val="28"/>
          <w:szCs w:val="28"/>
          <w:shd w:val="clear" w:color="auto" w:fill="FFFFFF"/>
        </w:rPr>
        <w:t xml:space="preserve">формы анкеты, представляемой гражданами на указанные должности </w:t>
      </w:r>
      <w:r w:rsidR="003A0097" w:rsidRPr="003A0097">
        <w:rPr>
          <w:rFonts w:eastAsiaTheme="minorHAnsi"/>
          <w:sz w:val="28"/>
          <w:szCs w:val="28"/>
          <w:lang w:eastAsia="en-US"/>
        </w:rPr>
        <w:t xml:space="preserve">на законодательном уровне </w:t>
      </w:r>
      <w:r w:rsidR="003A0097" w:rsidRPr="003A0097">
        <w:rPr>
          <w:color w:val="222733"/>
          <w:spacing w:val="1"/>
          <w:sz w:val="28"/>
          <w:szCs w:val="28"/>
          <w:shd w:val="clear" w:color="auto" w:fill="FFFFFF"/>
        </w:rPr>
        <w:t xml:space="preserve">не </w:t>
      </w:r>
      <w:r w:rsidR="00713E00">
        <w:rPr>
          <w:color w:val="222733"/>
          <w:spacing w:val="1"/>
          <w:sz w:val="28"/>
          <w:szCs w:val="28"/>
          <w:shd w:val="clear" w:color="auto" w:fill="FFFFFF"/>
        </w:rPr>
        <w:t>урегулирован</w:t>
      </w:r>
      <w:proofErr w:type="gramEnd"/>
      <w:r w:rsidR="003A0097" w:rsidRPr="003A0097">
        <w:rPr>
          <w:color w:val="222733"/>
          <w:spacing w:val="1"/>
          <w:sz w:val="28"/>
          <w:szCs w:val="28"/>
          <w:shd w:val="clear" w:color="auto" w:fill="FFFFFF"/>
        </w:rPr>
        <w:t xml:space="preserve">. </w:t>
      </w:r>
    </w:p>
    <w:p w:rsidR="003A0097" w:rsidRDefault="003A0097" w:rsidP="007B000B">
      <w:pPr>
        <w:autoSpaceDE w:val="0"/>
        <w:autoSpaceDN w:val="0"/>
        <w:adjustRightInd w:val="0"/>
        <w:ind w:firstLine="708"/>
        <w:jc w:val="both"/>
        <w:rPr>
          <w:rFonts w:eastAsiaTheme="minorHAnsi"/>
          <w:sz w:val="28"/>
          <w:szCs w:val="28"/>
          <w:lang w:eastAsia="en-US"/>
        </w:rPr>
      </w:pPr>
    </w:p>
    <w:p w:rsidR="00BD220F" w:rsidRDefault="00BD220F" w:rsidP="00EB6CA4">
      <w:pPr>
        <w:autoSpaceDE w:val="0"/>
        <w:autoSpaceDN w:val="0"/>
        <w:adjustRightInd w:val="0"/>
        <w:ind w:firstLine="851"/>
        <w:jc w:val="both"/>
        <w:rPr>
          <w:sz w:val="28"/>
          <w:szCs w:val="28"/>
        </w:rPr>
      </w:pPr>
    </w:p>
    <w:p w:rsidR="001E6B4B" w:rsidRDefault="001E6B4B" w:rsidP="00A8348E">
      <w:pPr>
        <w:autoSpaceDE w:val="0"/>
        <w:autoSpaceDN w:val="0"/>
        <w:adjustRightInd w:val="0"/>
        <w:jc w:val="both"/>
        <w:rPr>
          <w:bCs/>
          <w:sz w:val="28"/>
          <w:szCs w:val="28"/>
        </w:rPr>
      </w:pPr>
    </w:p>
    <w:p w:rsidR="00A8348E" w:rsidRPr="00A61E82" w:rsidRDefault="00A8348E" w:rsidP="002470FF">
      <w:pPr>
        <w:autoSpaceDE w:val="0"/>
        <w:autoSpaceDN w:val="0"/>
        <w:adjustRightInd w:val="0"/>
        <w:jc w:val="both"/>
        <w:rPr>
          <w:bCs/>
          <w:sz w:val="28"/>
          <w:szCs w:val="28"/>
        </w:rPr>
      </w:pPr>
      <w:r w:rsidRPr="00A61E82">
        <w:rPr>
          <w:bCs/>
          <w:sz w:val="28"/>
          <w:szCs w:val="28"/>
        </w:rPr>
        <w:t xml:space="preserve">Депутат </w:t>
      </w:r>
      <w:proofErr w:type="gramStart"/>
      <w:r w:rsidRPr="00A61E82">
        <w:rPr>
          <w:bCs/>
          <w:sz w:val="28"/>
          <w:szCs w:val="28"/>
        </w:rPr>
        <w:t>Таймырского</w:t>
      </w:r>
      <w:proofErr w:type="gramEnd"/>
      <w:r w:rsidRPr="00A61E82">
        <w:rPr>
          <w:bCs/>
          <w:sz w:val="28"/>
          <w:szCs w:val="28"/>
        </w:rPr>
        <w:t xml:space="preserve"> </w:t>
      </w:r>
    </w:p>
    <w:p w:rsidR="00A8348E" w:rsidRPr="00A61E82" w:rsidRDefault="00A8348E" w:rsidP="002470FF">
      <w:pPr>
        <w:autoSpaceDE w:val="0"/>
        <w:autoSpaceDN w:val="0"/>
        <w:adjustRightInd w:val="0"/>
        <w:jc w:val="both"/>
        <w:rPr>
          <w:bCs/>
          <w:sz w:val="28"/>
          <w:szCs w:val="28"/>
        </w:rPr>
      </w:pPr>
      <w:r w:rsidRPr="00A61E82">
        <w:rPr>
          <w:bCs/>
          <w:sz w:val="28"/>
          <w:szCs w:val="28"/>
        </w:rPr>
        <w:t xml:space="preserve">Долгано-Ненецкого районного </w:t>
      </w:r>
    </w:p>
    <w:p w:rsidR="00A8348E" w:rsidRPr="00A61E82" w:rsidRDefault="00A8348E" w:rsidP="002470FF">
      <w:pPr>
        <w:autoSpaceDE w:val="0"/>
        <w:autoSpaceDN w:val="0"/>
        <w:adjustRightInd w:val="0"/>
        <w:jc w:val="both"/>
        <w:rPr>
          <w:bCs/>
          <w:sz w:val="28"/>
          <w:szCs w:val="28"/>
        </w:rPr>
      </w:pPr>
      <w:r w:rsidRPr="00A61E82">
        <w:rPr>
          <w:bCs/>
          <w:sz w:val="28"/>
          <w:szCs w:val="28"/>
        </w:rPr>
        <w:t xml:space="preserve">Совета депутатов </w:t>
      </w:r>
      <w:r w:rsidR="002470FF">
        <w:rPr>
          <w:bCs/>
          <w:sz w:val="28"/>
          <w:szCs w:val="28"/>
        </w:rPr>
        <w:t xml:space="preserve">                                                                              </w:t>
      </w:r>
      <w:r w:rsidR="001D691F">
        <w:rPr>
          <w:bCs/>
          <w:sz w:val="28"/>
          <w:szCs w:val="28"/>
        </w:rPr>
        <w:t>____________</w:t>
      </w:r>
    </w:p>
    <w:p w:rsidR="00A8348E" w:rsidRPr="00A61E82" w:rsidRDefault="00A8348E" w:rsidP="002470FF">
      <w:pPr>
        <w:autoSpaceDE w:val="0"/>
        <w:autoSpaceDN w:val="0"/>
        <w:adjustRightInd w:val="0"/>
        <w:jc w:val="both"/>
        <w:rPr>
          <w:bCs/>
          <w:sz w:val="28"/>
          <w:szCs w:val="28"/>
        </w:rPr>
      </w:pPr>
    </w:p>
    <w:p w:rsidR="00A8348E" w:rsidRPr="00A61E82" w:rsidRDefault="00A8348E" w:rsidP="00A8348E">
      <w:pPr>
        <w:autoSpaceDE w:val="0"/>
        <w:autoSpaceDN w:val="0"/>
        <w:adjustRightInd w:val="0"/>
        <w:ind w:firstLine="540"/>
        <w:jc w:val="both"/>
        <w:rPr>
          <w:bCs/>
          <w:sz w:val="28"/>
          <w:szCs w:val="28"/>
        </w:rPr>
      </w:pPr>
    </w:p>
    <w:p w:rsidR="00A8348E" w:rsidRPr="00A61E82" w:rsidRDefault="00A8348E" w:rsidP="00A8348E">
      <w:pPr>
        <w:jc w:val="center"/>
        <w:rPr>
          <w:b/>
          <w:sz w:val="28"/>
          <w:szCs w:val="28"/>
        </w:rPr>
      </w:pPr>
    </w:p>
    <w:p w:rsidR="00A8348E" w:rsidRPr="00A61E82" w:rsidRDefault="00A8348E" w:rsidP="00A8348E">
      <w:pPr>
        <w:jc w:val="center"/>
        <w:rPr>
          <w:bCs/>
          <w:sz w:val="28"/>
          <w:szCs w:val="28"/>
        </w:rPr>
      </w:pPr>
    </w:p>
    <w:p w:rsidR="00A8348E" w:rsidRPr="00A61E82" w:rsidRDefault="00A8348E" w:rsidP="00A8348E">
      <w:pPr>
        <w:jc w:val="center"/>
        <w:rPr>
          <w:b/>
          <w:sz w:val="28"/>
          <w:szCs w:val="28"/>
        </w:rPr>
      </w:pPr>
    </w:p>
    <w:p w:rsidR="00A8348E" w:rsidRPr="00A61E82" w:rsidRDefault="00A8348E" w:rsidP="00A8348E">
      <w:pPr>
        <w:jc w:val="center"/>
        <w:rPr>
          <w:b/>
          <w:sz w:val="28"/>
          <w:szCs w:val="28"/>
        </w:rPr>
      </w:pPr>
    </w:p>
    <w:p w:rsidR="00A8348E" w:rsidRPr="00A61E82" w:rsidRDefault="00A8348E" w:rsidP="00A8348E">
      <w:pPr>
        <w:jc w:val="center"/>
        <w:rPr>
          <w:b/>
          <w:sz w:val="28"/>
          <w:szCs w:val="28"/>
        </w:rPr>
      </w:pPr>
    </w:p>
    <w:p w:rsidR="00A8348E" w:rsidRPr="00A61E82" w:rsidRDefault="00A8348E" w:rsidP="00A8348E">
      <w:pPr>
        <w:jc w:val="center"/>
        <w:rPr>
          <w:b/>
          <w:sz w:val="28"/>
          <w:szCs w:val="28"/>
        </w:rPr>
      </w:pPr>
    </w:p>
    <w:p w:rsidR="00A8348E" w:rsidRPr="00A61E82" w:rsidRDefault="00A8348E" w:rsidP="00A8348E">
      <w:pPr>
        <w:jc w:val="center"/>
        <w:rPr>
          <w:b/>
          <w:sz w:val="28"/>
          <w:szCs w:val="28"/>
        </w:rPr>
      </w:pPr>
    </w:p>
    <w:p w:rsidR="00A8348E" w:rsidRPr="00A61E82" w:rsidRDefault="00A8348E" w:rsidP="00A8348E">
      <w:pPr>
        <w:jc w:val="center"/>
        <w:rPr>
          <w:b/>
          <w:sz w:val="28"/>
          <w:szCs w:val="28"/>
        </w:rPr>
      </w:pPr>
    </w:p>
    <w:p w:rsidR="00A8348E" w:rsidRPr="00A61E82" w:rsidRDefault="00A8348E" w:rsidP="00A8348E">
      <w:pPr>
        <w:rPr>
          <w:b/>
          <w:sz w:val="28"/>
          <w:szCs w:val="28"/>
        </w:rPr>
      </w:pPr>
      <w:r w:rsidRPr="00A61E82">
        <w:rPr>
          <w:b/>
          <w:sz w:val="28"/>
          <w:szCs w:val="28"/>
        </w:rPr>
        <w:br w:type="page"/>
      </w:r>
    </w:p>
    <w:p w:rsidR="000D1328" w:rsidRDefault="000D1328" w:rsidP="00A8348E">
      <w:pPr>
        <w:jc w:val="center"/>
        <w:rPr>
          <w:b/>
          <w:sz w:val="28"/>
          <w:szCs w:val="28"/>
        </w:rPr>
      </w:pPr>
    </w:p>
    <w:p w:rsidR="00A8348E" w:rsidRPr="00A61E82" w:rsidRDefault="00A8348E" w:rsidP="00A8348E">
      <w:pPr>
        <w:jc w:val="center"/>
        <w:rPr>
          <w:b/>
          <w:sz w:val="28"/>
          <w:szCs w:val="28"/>
        </w:rPr>
      </w:pPr>
      <w:r w:rsidRPr="00A61E82">
        <w:rPr>
          <w:b/>
          <w:sz w:val="28"/>
          <w:szCs w:val="28"/>
        </w:rPr>
        <w:t xml:space="preserve">Финансово-экономическое обоснование к проекту </w:t>
      </w:r>
    </w:p>
    <w:p w:rsidR="00E02C3A" w:rsidRPr="0093082B" w:rsidRDefault="00E02C3A" w:rsidP="00E02C3A">
      <w:pPr>
        <w:shd w:val="clear" w:color="auto" w:fill="FFFFFF"/>
        <w:jc w:val="center"/>
        <w:rPr>
          <w:spacing w:val="-1"/>
          <w:sz w:val="28"/>
          <w:szCs w:val="28"/>
        </w:rPr>
      </w:pPr>
      <w:r w:rsidRPr="0093082B">
        <w:rPr>
          <w:spacing w:val="-1"/>
          <w:sz w:val="28"/>
          <w:szCs w:val="28"/>
        </w:rPr>
        <w:t>решения Таймырского Долгано-Ненецкого районного Совета депутатов</w:t>
      </w:r>
    </w:p>
    <w:p w:rsidR="006C7E4D" w:rsidRPr="00511374" w:rsidRDefault="006C7E4D" w:rsidP="006C7E4D">
      <w:pPr>
        <w:pStyle w:val="ConsPlusTitle"/>
        <w:jc w:val="center"/>
        <w:rPr>
          <w:rFonts w:ascii="Times New Roman" w:hAnsi="Times New Roman" w:cs="Times New Roman"/>
          <w:b w:val="0"/>
          <w:bCs w:val="0"/>
          <w:sz w:val="28"/>
          <w:szCs w:val="28"/>
        </w:rPr>
      </w:pPr>
      <w:r w:rsidRPr="00511374">
        <w:rPr>
          <w:rFonts w:ascii="Times New Roman" w:hAnsi="Times New Roman" w:cs="Times New Roman"/>
          <w:b w:val="0"/>
          <w:sz w:val="28"/>
          <w:szCs w:val="28"/>
        </w:rPr>
        <w:t xml:space="preserve">«О внесении изменений в Решение </w:t>
      </w:r>
      <w:r w:rsidRPr="00511374">
        <w:rPr>
          <w:rFonts w:ascii="Times New Roman" w:hAnsi="Times New Roman" w:cs="Times New Roman"/>
          <w:b w:val="0"/>
          <w:bCs w:val="0"/>
          <w:sz w:val="28"/>
          <w:szCs w:val="28"/>
        </w:rPr>
        <w:t xml:space="preserve">Таймырского Долгано-Ненецкого районного Совета депутатов </w:t>
      </w:r>
      <w:r w:rsidRPr="00511374">
        <w:rPr>
          <w:rFonts w:ascii="Times New Roman" w:hAnsi="Times New Roman" w:cs="Times New Roman"/>
          <w:b w:val="0"/>
          <w:sz w:val="28"/>
          <w:szCs w:val="28"/>
        </w:rPr>
        <w:t>«</w:t>
      </w:r>
      <w:r w:rsidRPr="00511374">
        <w:rPr>
          <w:rFonts w:ascii="Times New Roman" w:eastAsiaTheme="minorHAnsi" w:hAnsi="Times New Roman" w:cs="Times New Roman"/>
          <w:b w:val="0"/>
          <w:sz w:val="28"/>
          <w:szCs w:val="28"/>
          <w:lang w:eastAsia="en-US"/>
        </w:rPr>
        <w:t>Об утверждении Положения о Контрольно-Счетной палате Таймырского Долгано-Ненецкого муниципального района</w:t>
      </w:r>
      <w:r w:rsidRPr="00511374">
        <w:rPr>
          <w:rFonts w:ascii="Times New Roman" w:hAnsi="Times New Roman" w:cs="Times New Roman"/>
          <w:b w:val="0"/>
          <w:bCs w:val="0"/>
          <w:sz w:val="28"/>
          <w:szCs w:val="28"/>
        </w:rPr>
        <w:t>»</w:t>
      </w:r>
    </w:p>
    <w:p w:rsidR="006C7E4D" w:rsidRPr="00511374" w:rsidRDefault="006C7E4D" w:rsidP="006C7E4D">
      <w:pPr>
        <w:autoSpaceDE w:val="0"/>
        <w:autoSpaceDN w:val="0"/>
        <w:adjustRightInd w:val="0"/>
        <w:jc w:val="center"/>
        <w:rPr>
          <w:bCs/>
          <w:sz w:val="28"/>
          <w:szCs w:val="28"/>
        </w:rPr>
      </w:pPr>
    </w:p>
    <w:p w:rsidR="00E02C3A" w:rsidRPr="0093082B" w:rsidRDefault="00E02C3A" w:rsidP="00E02C3A">
      <w:pPr>
        <w:pStyle w:val="ConsPlusTitle"/>
        <w:jc w:val="center"/>
        <w:rPr>
          <w:rFonts w:ascii="Times New Roman" w:hAnsi="Times New Roman" w:cs="Times New Roman"/>
          <w:b w:val="0"/>
          <w:bCs w:val="0"/>
          <w:sz w:val="28"/>
          <w:szCs w:val="28"/>
        </w:rPr>
      </w:pPr>
    </w:p>
    <w:p w:rsidR="00A8348E" w:rsidRPr="00A61E82" w:rsidRDefault="00A8348E" w:rsidP="00A8348E">
      <w:pPr>
        <w:ind w:firstLine="708"/>
        <w:jc w:val="both"/>
        <w:rPr>
          <w:sz w:val="28"/>
          <w:szCs w:val="28"/>
        </w:rPr>
      </w:pPr>
      <w:r w:rsidRPr="00A61E82">
        <w:rPr>
          <w:sz w:val="28"/>
          <w:szCs w:val="28"/>
        </w:rPr>
        <w:t>Принятие представленного проекта Решения Таймырского Долгано-Ненецкого районного Совета депутатов не повлечет затрат бюджета Таймырского Долгано-Ненецкого муниципального района.</w:t>
      </w:r>
    </w:p>
    <w:p w:rsidR="00A8348E" w:rsidRPr="00A61E82" w:rsidRDefault="00A8348E" w:rsidP="00A8348E">
      <w:pPr>
        <w:jc w:val="both"/>
        <w:rPr>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jc w:val="center"/>
        <w:rPr>
          <w:b/>
          <w:bCs/>
          <w:sz w:val="28"/>
          <w:szCs w:val="28"/>
        </w:rPr>
      </w:pPr>
    </w:p>
    <w:p w:rsidR="00A8348E" w:rsidRPr="00A61E82" w:rsidRDefault="00A8348E" w:rsidP="00A8348E">
      <w:pPr>
        <w:rPr>
          <w:b/>
          <w:bCs/>
          <w:sz w:val="28"/>
          <w:szCs w:val="28"/>
        </w:rPr>
      </w:pPr>
      <w:r w:rsidRPr="00A61E82">
        <w:rPr>
          <w:b/>
          <w:bCs/>
          <w:sz w:val="28"/>
          <w:szCs w:val="28"/>
        </w:rPr>
        <w:br w:type="page"/>
      </w:r>
    </w:p>
    <w:p w:rsidR="000D1328" w:rsidRDefault="000D1328" w:rsidP="00A8348E">
      <w:pPr>
        <w:jc w:val="center"/>
        <w:rPr>
          <w:bCs/>
          <w:sz w:val="28"/>
          <w:szCs w:val="28"/>
        </w:rPr>
      </w:pPr>
    </w:p>
    <w:p w:rsidR="000D1328" w:rsidRDefault="000D1328" w:rsidP="00A8348E">
      <w:pPr>
        <w:jc w:val="center"/>
        <w:rPr>
          <w:bCs/>
          <w:sz w:val="28"/>
          <w:szCs w:val="28"/>
        </w:rPr>
      </w:pPr>
    </w:p>
    <w:p w:rsidR="00A8348E" w:rsidRPr="006C7E4D" w:rsidRDefault="00A8348E" w:rsidP="00A8348E">
      <w:pPr>
        <w:jc w:val="center"/>
        <w:rPr>
          <w:sz w:val="28"/>
          <w:szCs w:val="28"/>
        </w:rPr>
      </w:pPr>
      <w:r w:rsidRPr="006C7E4D">
        <w:rPr>
          <w:bCs/>
          <w:sz w:val="28"/>
          <w:szCs w:val="28"/>
        </w:rPr>
        <w:t xml:space="preserve">Перечень </w:t>
      </w:r>
      <w:r w:rsidRPr="006C7E4D">
        <w:rPr>
          <w:sz w:val="28"/>
          <w:szCs w:val="28"/>
        </w:rPr>
        <w:t xml:space="preserve">решений </w:t>
      </w:r>
    </w:p>
    <w:p w:rsidR="006C7E4D" w:rsidRPr="006C7E4D" w:rsidRDefault="00A8348E" w:rsidP="006C7E4D">
      <w:pPr>
        <w:pStyle w:val="ConsPlusTitle"/>
        <w:jc w:val="center"/>
        <w:rPr>
          <w:rFonts w:ascii="Times New Roman" w:hAnsi="Times New Roman" w:cs="Times New Roman"/>
          <w:b w:val="0"/>
          <w:bCs w:val="0"/>
          <w:sz w:val="28"/>
          <w:szCs w:val="28"/>
        </w:rPr>
      </w:pPr>
      <w:r w:rsidRPr="006C7E4D">
        <w:rPr>
          <w:rFonts w:ascii="Times New Roman" w:hAnsi="Times New Roman" w:cs="Times New Roman"/>
          <w:b w:val="0"/>
          <w:sz w:val="28"/>
          <w:szCs w:val="28"/>
        </w:rPr>
        <w:t xml:space="preserve">Таймырского Долгано-Ненецкого районного Совета депутатов, подлежащих признанию утратившими силу, приостановлению, изменению, дополнению или принятию в связи с принятием </w:t>
      </w:r>
      <w:r w:rsidR="00A61E82" w:rsidRPr="006C7E4D">
        <w:rPr>
          <w:rFonts w:ascii="Times New Roman" w:hAnsi="Times New Roman" w:cs="Times New Roman"/>
          <w:b w:val="0"/>
          <w:spacing w:val="-1"/>
          <w:sz w:val="28"/>
          <w:szCs w:val="28"/>
        </w:rPr>
        <w:t xml:space="preserve">решения Таймырского Долгано-Ненецкого районного Совета депутатов </w:t>
      </w:r>
      <w:r w:rsidR="006C7E4D" w:rsidRPr="006C7E4D">
        <w:rPr>
          <w:rFonts w:ascii="Times New Roman" w:hAnsi="Times New Roman" w:cs="Times New Roman"/>
          <w:b w:val="0"/>
          <w:sz w:val="28"/>
          <w:szCs w:val="28"/>
        </w:rPr>
        <w:t xml:space="preserve">«О внесении изменений в Решение </w:t>
      </w:r>
      <w:r w:rsidR="006C7E4D" w:rsidRPr="006C7E4D">
        <w:rPr>
          <w:rFonts w:ascii="Times New Roman" w:hAnsi="Times New Roman" w:cs="Times New Roman"/>
          <w:b w:val="0"/>
          <w:bCs w:val="0"/>
          <w:sz w:val="28"/>
          <w:szCs w:val="28"/>
        </w:rPr>
        <w:t xml:space="preserve">Таймырского Долгано-Ненецкого районного Совета депутатов </w:t>
      </w:r>
      <w:r w:rsidR="006C7E4D" w:rsidRPr="006C7E4D">
        <w:rPr>
          <w:rFonts w:ascii="Times New Roman" w:hAnsi="Times New Roman" w:cs="Times New Roman"/>
          <w:b w:val="0"/>
          <w:sz w:val="28"/>
          <w:szCs w:val="28"/>
        </w:rPr>
        <w:t>«</w:t>
      </w:r>
      <w:r w:rsidR="006C7E4D" w:rsidRPr="006C7E4D">
        <w:rPr>
          <w:rFonts w:ascii="Times New Roman" w:eastAsiaTheme="minorHAnsi" w:hAnsi="Times New Roman" w:cs="Times New Roman"/>
          <w:b w:val="0"/>
          <w:sz w:val="28"/>
          <w:szCs w:val="28"/>
          <w:lang w:eastAsia="en-US"/>
        </w:rPr>
        <w:t>Об утверждении Положения о Контрольно-Счетной палате Таймырского Долгано-Ненецкого муниципального района</w:t>
      </w:r>
      <w:r w:rsidR="006C7E4D" w:rsidRPr="006C7E4D">
        <w:rPr>
          <w:rFonts w:ascii="Times New Roman" w:hAnsi="Times New Roman" w:cs="Times New Roman"/>
          <w:b w:val="0"/>
          <w:bCs w:val="0"/>
          <w:sz w:val="28"/>
          <w:szCs w:val="28"/>
        </w:rPr>
        <w:t>»</w:t>
      </w:r>
    </w:p>
    <w:p w:rsidR="006C7E4D" w:rsidRPr="00511374" w:rsidRDefault="006C7E4D" w:rsidP="006C7E4D">
      <w:pPr>
        <w:autoSpaceDE w:val="0"/>
        <w:autoSpaceDN w:val="0"/>
        <w:adjustRightInd w:val="0"/>
        <w:jc w:val="center"/>
        <w:rPr>
          <w:bCs/>
          <w:sz w:val="28"/>
          <w:szCs w:val="28"/>
        </w:rPr>
      </w:pPr>
    </w:p>
    <w:p w:rsidR="00A8348E" w:rsidRPr="00A61E82" w:rsidRDefault="00A8348E" w:rsidP="00A8348E">
      <w:pPr>
        <w:jc w:val="center"/>
        <w:rPr>
          <w:b/>
          <w:sz w:val="28"/>
          <w:szCs w:val="28"/>
        </w:rPr>
      </w:pPr>
    </w:p>
    <w:p w:rsidR="00A8348E" w:rsidRPr="00A61E82" w:rsidRDefault="00A8348E" w:rsidP="00A8348E">
      <w:pPr>
        <w:ind w:firstLine="708"/>
        <w:jc w:val="both"/>
        <w:rPr>
          <w:sz w:val="28"/>
          <w:szCs w:val="28"/>
        </w:rPr>
      </w:pPr>
      <w:r w:rsidRPr="00A61E82">
        <w:rPr>
          <w:sz w:val="28"/>
          <w:szCs w:val="28"/>
        </w:rPr>
        <w:t>Принятие представленного проекта решения Таймырского Долгано-Ненецкого районного Совета депутатов не потребует признание утратившими силу, приостановление, изменение, дополнение или принятие иных нормативных правовых актов Таймырского Долгано-Ненецкого районного Совета депутатов.</w:t>
      </w:r>
    </w:p>
    <w:p w:rsidR="00A8348E" w:rsidRPr="00A61E82" w:rsidRDefault="00A8348E" w:rsidP="00A8348E">
      <w:pPr>
        <w:autoSpaceDE w:val="0"/>
        <w:autoSpaceDN w:val="0"/>
        <w:adjustRightInd w:val="0"/>
        <w:ind w:firstLine="708"/>
        <w:jc w:val="both"/>
        <w:rPr>
          <w:sz w:val="28"/>
          <w:szCs w:val="28"/>
        </w:rPr>
      </w:pPr>
    </w:p>
    <w:p w:rsidR="00A8348E" w:rsidRPr="00A61E82" w:rsidRDefault="00A8348E" w:rsidP="00A8348E"/>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p w:rsidR="00C36B73" w:rsidRDefault="00C36B73" w:rsidP="00C36B73">
      <w:pPr>
        <w:autoSpaceDE w:val="0"/>
        <w:autoSpaceDN w:val="0"/>
        <w:adjustRightInd w:val="0"/>
        <w:ind w:firstLine="708"/>
        <w:jc w:val="both"/>
        <w:rPr>
          <w:sz w:val="28"/>
          <w:szCs w:val="28"/>
        </w:rPr>
      </w:pPr>
    </w:p>
    <w:sectPr w:rsidR="00C36B73" w:rsidSect="0007146C">
      <w:pgSz w:w="11906" w:h="16838"/>
      <w:pgMar w:top="993" w:right="707"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3135A"/>
    <w:multiLevelType w:val="hybridMultilevel"/>
    <w:tmpl w:val="BF8E28CC"/>
    <w:lvl w:ilvl="0" w:tplc="9D0C507A">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92C6A71"/>
    <w:multiLevelType w:val="hybridMultilevel"/>
    <w:tmpl w:val="216A2A5E"/>
    <w:lvl w:ilvl="0" w:tplc="687A8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61"/>
    <w:rsid w:val="00004029"/>
    <w:rsid w:val="00026A20"/>
    <w:rsid w:val="0007146C"/>
    <w:rsid w:val="00072F67"/>
    <w:rsid w:val="00074D85"/>
    <w:rsid w:val="00094264"/>
    <w:rsid w:val="00095CD6"/>
    <w:rsid w:val="000D1328"/>
    <w:rsid w:val="00116091"/>
    <w:rsid w:val="00171840"/>
    <w:rsid w:val="001D2CF5"/>
    <w:rsid w:val="001D691F"/>
    <w:rsid w:val="001E6B4B"/>
    <w:rsid w:val="00201014"/>
    <w:rsid w:val="002470FF"/>
    <w:rsid w:val="0026426F"/>
    <w:rsid w:val="00283EF0"/>
    <w:rsid w:val="002954FC"/>
    <w:rsid w:val="002D5CA5"/>
    <w:rsid w:val="002D7EB8"/>
    <w:rsid w:val="002F41F5"/>
    <w:rsid w:val="00322D36"/>
    <w:rsid w:val="003A0097"/>
    <w:rsid w:val="003A5FF2"/>
    <w:rsid w:val="003B3EF8"/>
    <w:rsid w:val="003D0D9D"/>
    <w:rsid w:val="004246F4"/>
    <w:rsid w:val="00436143"/>
    <w:rsid w:val="004363A6"/>
    <w:rsid w:val="0043685B"/>
    <w:rsid w:val="0046364A"/>
    <w:rsid w:val="00474D02"/>
    <w:rsid w:val="004A7827"/>
    <w:rsid w:val="004F4457"/>
    <w:rsid w:val="00511374"/>
    <w:rsid w:val="005302E9"/>
    <w:rsid w:val="00585E69"/>
    <w:rsid w:val="005C7365"/>
    <w:rsid w:val="005D6A14"/>
    <w:rsid w:val="0062133E"/>
    <w:rsid w:val="0066308E"/>
    <w:rsid w:val="00690B7E"/>
    <w:rsid w:val="00694D79"/>
    <w:rsid w:val="006A6C7C"/>
    <w:rsid w:val="006C7E4D"/>
    <w:rsid w:val="006D2B6E"/>
    <w:rsid w:val="006D2D30"/>
    <w:rsid w:val="00713E00"/>
    <w:rsid w:val="00716EC7"/>
    <w:rsid w:val="00743BD5"/>
    <w:rsid w:val="007744F3"/>
    <w:rsid w:val="00794E72"/>
    <w:rsid w:val="007B000B"/>
    <w:rsid w:val="007F02F4"/>
    <w:rsid w:val="007F2956"/>
    <w:rsid w:val="0080355D"/>
    <w:rsid w:val="008C66EF"/>
    <w:rsid w:val="008D1F5A"/>
    <w:rsid w:val="00915A1B"/>
    <w:rsid w:val="0093082B"/>
    <w:rsid w:val="00931B34"/>
    <w:rsid w:val="0094046F"/>
    <w:rsid w:val="00955BB8"/>
    <w:rsid w:val="009D168D"/>
    <w:rsid w:val="00A05B4D"/>
    <w:rsid w:val="00A212E7"/>
    <w:rsid w:val="00A36F16"/>
    <w:rsid w:val="00A61E82"/>
    <w:rsid w:val="00A62EC5"/>
    <w:rsid w:val="00A80BDC"/>
    <w:rsid w:val="00A8348E"/>
    <w:rsid w:val="00A85E61"/>
    <w:rsid w:val="00A91B56"/>
    <w:rsid w:val="00AD1E67"/>
    <w:rsid w:val="00B2399E"/>
    <w:rsid w:val="00B37F31"/>
    <w:rsid w:val="00B4178A"/>
    <w:rsid w:val="00B8503F"/>
    <w:rsid w:val="00B960ED"/>
    <w:rsid w:val="00BA4FA2"/>
    <w:rsid w:val="00BB6340"/>
    <w:rsid w:val="00BD220F"/>
    <w:rsid w:val="00C36B73"/>
    <w:rsid w:val="00CC7B57"/>
    <w:rsid w:val="00CD4EA6"/>
    <w:rsid w:val="00CD5C43"/>
    <w:rsid w:val="00D04A29"/>
    <w:rsid w:val="00D129E5"/>
    <w:rsid w:val="00D25903"/>
    <w:rsid w:val="00D33C25"/>
    <w:rsid w:val="00D3441D"/>
    <w:rsid w:val="00D55951"/>
    <w:rsid w:val="00D63E49"/>
    <w:rsid w:val="00D72F2A"/>
    <w:rsid w:val="00D73A99"/>
    <w:rsid w:val="00D8783B"/>
    <w:rsid w:val="00DB07DB"/>
    <w:rsid w:val="00DC22B2"/>
    <w:rsid w:val="00DF45A7"/>
    <w:rsid w:val="00DF7E75"/>
    <w:rsid w:val="00E02C3A"/>
    <w:rsid w:val="00E11691"/>
    <w:rsid w:val="00E3716D"/>
    <w:rsid w:val="00E53482"/>
    <w:rsid w:val="00E7486A"/>
    <w:rsid w:val="00EA5F71"/>
    <w:rsid w:val="00EB6CA4"/>
    <w:rsid w:val="00EE62F1"/>
    <w:rsid w:val="00EF73CD"/>
    <w:rsid w:val="00F05963"/>
    <w:rsid w:val="00F0603A"/>
    <w:rsid w:val="00F2649E"/>
    <w:rsid w:val="00F26E43"/>
    <w:rsid w:val="00F528D0"/>
    <w:rsid w:val="00FA5E39"/>
    <w:rsid w:val="00FD53B2"/>
    <w:rsid w:val="00FD5911"/>
    <w:rsid w:val="00FE3F8A"/>
    <w:rsid w:val="00FF2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8348E"/>
    <w:pPr>
      <w:jc w:val="center"/>
    </w:pPr>
    <w:rPr>
      <w:sz w:val="28"/>
    </w:rPr>
  </w:style>
  <w:style w:type="character" w:customStyle="1" w:styleId="a4">
    <w:name w:val="Подзаголовок Знак"/>
    <w:basedOn w:val="a0"/>
    <w:link w:val="a3"/>
    <w:rsid w:val="00A8348E"/>
    <w:rPr>
      <w:rFonts w:ascii="Times New Roman" w:eastAsia="Times New Roman" w:hAnsi="Times New Roman" w:cs="Times New Roman"/>
      <w:sz w:val="28"/>
      <w:szCs w:val="24"/>
      <w:lang w:eastAsia="ru-RU"/>
    </w:rPr>
  </w:style>
  <w:style w:type="paragraph" w:styleId="2">
    <w:name w:val="Body Text Indent 2"/>
    <w:basedOn w:val="a"/>
    <w:link w:val="20"/>
    <w:unhideWhenUsed/>
    <w:rsid w:val="00A8348E"/>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A8348E"/>
    <w:rPr>
      <w:rFonts w:ascii="Times New Roman" w:eastAsia="Times New Roman" w:hAnsi="Times New Roman" w:cs="Times New Roman"/>
      <w:sz w:val="20"/>
      <w:szCs w:val="20"/>
      <w:lang w:eastAsia="ru-RU"/>
    </w:rPr>
  </w:style>
  <w:style w:type="paragraph" w:customStyle="1" w:styleId="ConsPlusTitle">
    <w:name w:val="ConsPlusTitle"/>
    <w:rsid w:val="00A834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A8348E"/>
    <w:pPr>
      <w:widowControl w:val="0"/>
      <w:autoSpaceDE w:val="0"/>
      <w:autoSpaceDN w:val="0"/>
      <w:spacing w:after="0" w:line="240" w:lineRule="auto"/>
    </w:pPr>
    <w:rPr>
      <w:rFonts w:ascii="Calibri" w:eastAsiaTheme="minorEastAsia" w:hAnsi="Calibri" w:cs="Calibri"/>
      <w:lang w:eastAsia="ru-RU"/>
    </w:rPr>
  </w:style>
  <w:style w:type="character" w:styleId="a5">
    <w:name w:val="Hyperlink"/>
    <w:basedOn w:val="a0"/>
    <w:uiPriority w:val="99"/>
    <w:semiHidden/>
    <w:unhideWhenUsed/>
    <w:rsid w:val="00A8348E"/>
    <w:rPr>
      <w:color w:val="0000FF"/>
      <w:u w:val="single"/>
    </w:rPr>
  </w:style>
  <w:style w:type="paragraph" w:styleId="a6">
    <w:name w:val="Balloon Text"/>
    <w:basedOn w:val="a"/>
    <w:link w:val="a7"/>
    <w:uiPriority w:val="99"/>
    <w:semiHidden/>
    <w:unhideWhenUsed/>
    <w:rsid w:val="00A8348E"/>
    <w:rPr>
      <w:rFonts w:ascii="Tahoma" w:hAnsi="Tahoma" w:cs="Tahoma"/>
      <w:sz w:val="16"/>
      <w:szCs w:val="16"/>
    </w:rPr>
  </w:style>
  <w:style w:type="character" w:customStyle="1" w:styleId="a7">
    <w:name w:val="Текст выноски Знак"/>
    <w:basedOn w:val="a0"/>
    <w:link w:val="a6"/>
    <w:uiPriority w:val="99"/>
    <w:semiHidden/>
    <w:rsid w:val="00A8348E"/>
    <w:rPr>
      <w:rFonts w:ascii="Tahoma" w:eastAsia="Times New Roman" w:hAnsi="Tahoma" w:cs="Tahoma"/>
      <w:sz w:val="16"/>
      <w:szCs w:val="16"/>
      <w:lang w:eastAsia="ru-RU"/>
    </w:rPr>
  </w:style>
  <w:style w:type="paragraph" w:styleId="a8">
    <w:name w:val="List Paragraph"/>
    <w:basedOn w:val="a"/>
    <w:uiPriority w:val="34"/>
    <w:qFormat/>
    <w:rsid w:val="004A78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4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A8348E"/>
    <w:pPr>
      <w:jc w:val="center"/>
    </w:pPr>
    <w:rPr>
      <w:sz w:val="28"/>
    </w:rPr>
  </w:style>
  <w:style w:type="character" w:customStyle="1" w:styleId="a4">
    <w:name w:val="Подзаголовок Знак"/>
    <w:basedOn w:val="a0"/>
    <w:link w:val="a3"/>
    <w:rsid w:val="00A8348E"/>
    <w:rPr>
      <w:rFonts w:ascii="Times New Roman" w:eastAsia="Times New Roman" w:hAnsi="Times New Roman" w:cs="Times New Roman"/>
      <w:sz w:val="28"/>
      <w:szCs w:val="24"/>
      <w:lang w:eastAsia="ru-RU"/>
    </w:rPr>
  </w:style>
  <w:style w:type="paragraph" w:styleId="2">
    <w:name w:val="Body Text Indent 2"/>
    <w:basedOn w:val="a"/>
    <w:link w:val="20"/>
    <w:unhideWhenUsed/>
    <w:rsid w:val="00A8348E"/>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A8348E"/>
    <w:rPr>
      <w:rFonts w:ascii="Times New Roman" w:eastAsia="Times New Roman" w:hAnsi="Times New Roman" w:cs="Times New Roman"/>
      <w:sz w:val="20"/>
      <w:szCs w:val="20"/>
      <w:lang w:eastAsia="ru-RU"/>
    </w:rPr>
  </w:style>
  <w:style w:type="paragraph" w:customStyle="1" w:styleId="ConsPlusTitle">
    <w:name w:val="ConsPlusTitle"/>
    <w:rsid w:val="00A8348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A8348E"/>
    <w:pPr>
      <w:widowControl w:val="0"/>
      <w:autoSpaceDE w:val="0"/>
      <w:autoSpaceDN w:val="0"/>
      <w:spacing w:after="0" w:line="240" w:lineRule="auto"/>
    </w:pPr>
    <w:rPr>
      <w:rFonts w:ascii="Calibri" w:eastAsiaTheme="minorEastAsia" w:hAnsi="Calibri" w:cs="Calibri"/>
      <w:lang w:eastAsia="ru-RU"/>
    </w:rPr>
  </w:style>
  <w:style w:type="character" w:styleId="a5">
    <w:name w:val="Hyperlink"/>
    <w:basedOn w:val="a0"/>
    <w:uiPriority w:val="99"/>
    <w:semiHidden/>
    <w:unhideWhenUsed/>
    <w:rsid w:val="00A8348E"/>
    <w:rPr>
      <w:color w:val="0000FF"/>
      <w:u w:val="single"/>
    </w:rPr>
  </w:style>
  <w:style w:type="paragraph" w:styleId="a6">
    <w:name w:val="Balloon Text"/>
    <w:basedOn w:val="a"/>
    <w:link w:val="a7"/>
    <w:uiPriority w:val="99"/>
    <w:semiHidden/>
    <w:unhideWhenUsed/>
    <w:rsid w:val="00A8348E"/>
    <w:rPr>
      <w:rFonts w:ascii="Tahoma" w:hAnsi="Tahoma" w:cs="Tahoma"/>
      <w:sz w:val="16"/>
      <w:szCs w:val="16"/>
    </w:rPr>
  </w:style>
  <w:style w:type="character" w:customStyle="1" w:styleId="a7">
    <w:name w:val="Текст выноски Знак"/>
    <w:basedOn w:val="a0"/>
    <w:link w:val="a6"/>
    <w:uiPriority w:val="99"/>
    <w:semiHidden/>
    <w:rsid w:val="00A8348E"/>
    <w:rPr>
      <w:rFonts w:ascii="Tahoma" w:eastAsia="Times New Roman" w:hAnsi="Tahoma" w:cs="Tahoma"/>
      <w:sz w:val="16"/>
      <w:szCs w:val="16"/>
      <w:lang w:eastAsia="ru-RU"/>
    </w:rPr>
  </w:style>
  <w:style w:type="paragraph" w:styleId="a8">
    <w:name w:val="List Paragraph"/>
    <w:basedOn w:val="a"/>
    <w:uiPriority w:val="34"/>
    <w:qFormat/>
    <w:rsid w:val="004A7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66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23&amp;n=320065&amp;dst=100013" TargetMode="External"/><Relationship Id="rId13" Type="http://schemas.openxmlformats.org/officeDocument/2006/relationships/hyperlink" Target="consultantplus://offline/ref=349353BBFE6BCB6ED46B90E892A894C30E2D7C71C4FD1CD51A059797F0B7CA0E1C33CF1DE60F43F6A65FFA7DACvCa8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RLAW123&amp;n=319975&amp;dst=10008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59EA6E6962516894F82B8BAB28A6070F6254A1A79B69D6AF0FC5DED15E76BF42F77D452331109068527A854FEB5C7D4388DE534E5CAF24411B2EDE007e6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008278B3A40F4DE58156A5472960BCE644F935F592365DAA72AADF0B97B0FC4751433552B323FE7CBB4883F74F8EBBC03604647FF96748BE8EB5359PFN2C" TargetMode="External"/><Relationship Id="rId4" Type="http://schemas.microsoft.com/office/2007/relationships/stylesWithEffects" Target="stylesWithEffects.xml"/><Relationship Id="rId9" Type="http://schemas.openxmlformats.org/officeDocument/2006/relationships/hyperlink" Target="consultantplus://offline/ref=45FD3976568C43ACDEBA63815236E5EEE6783B632A537671DA73A1601B7122999124C392715EEA98FEFE5B9D08D68508B5Z5Q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58E60-3499-49FC-81B4-D48C89A61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9</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sovet4</dc:creator>
  <cp:keywords/>
  <dc:description/>
  <cp:lastModifiedBy>Ирина Викторовна</cp:lastModifiedBy>
  <cp:revision>103</cp:revision>
  <cp:lastPrinted>2024-05-31T08:16:00Z</cp:lastPrinted>
  <dcterms:created xsi:type="dcterms:W3CDTF">2023-07-10T07:33:00Z</dcterms:created>
  <dcterms:modified xsi:type="dcterms:W3CDTF">2024-05-31T08:17:00Z</dcterms:modified>
</cp:coreProperties>
</file>